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91CC" w14:textId="2BE151A1" w:rsidR="00432793" w:rsidRDefault="00000000">
      <w:pPr>
        <w:pStyle w:val="Heading1"/>
        <w:ind w:right="1"/>
      </w:pPr>
      <w:r>
        <w:t>University of Pittsburgh School of Medicine CURRICULUM VITAE</w:t>
      </w:r>
    </w:p>
    <w:p w14:paraId="7E055378" w14:textId="18052B76" w:rsidR="00076643" w:rsidRPr="00025615" w:rsidRDefault="00076643" w:rsidP="00076643">
      <w:pPr>
        <w:jc w:val="center"/>
        <w:rPr>
          <w:b/>
          <w:bCs/>
          <w:sz w:val="28"/>
          <w:szCs w:val="28"/>
          <w:lang w:bidi="ar-SA"/>
        </w:rPr>
      </w:pPr>
      <w:r w:rsidRPr="00025615">
        <w:rPr>
          <w:b/>
          <w:bCs/>
          <w:sz w:val="28"/>
          <w:szCs w:val="28"/>
          <w:lang w:bidi="ar-SA"/>
        </w:rPr>
        <w:t>YE, YE</w:t>
      </w:r>
    </w:p>
    <w:p w14:paraId="41D8C99A" w14:textId="77777777" w:rsidR="00025615" w:rsidRDefault="00025615">
      <w:pPr>
        <w:spacing w:after="216" w:line="259" w:lineRule="auto"/>
        <w:ind w:left="-30" w:right="-41" w:firstLine="0"/>
      </w:pPr>
    </w:p>
    <w:p w14:paraId="3C6CD389" w14:textId="348733BE" w:rsidR="00432793" w:rsidRDefault="00000000">
      <w:pPr>
        <w:spacing w:after="216" w:line="259" w:lineRule="auto"/>
        <w:ind w:left="-30" w:right="-41" w:firstLine="0"/>
      </w:pPr>
      <w:r>
        <w:rPr>
          <w:noProof/>
          <w:sz w:val="22"/>
        </w:rPr>
        <mc:AlternateContent>
          <mc:Choice Requires="wpg">
            <w:drawing>
              <wp:inline distT="0" distB="0" distL="0" distR="0" wp14:anchorId="6126CD3E" wp14:editId="289C9AD1">
                <wp:extent cx="5982462" cy="6096"/>
                <wp:effectExtent l="0" t="0" r="0" b="0"/>
                <wp:docPr id="8076" name="Group 8076"/>
                <wp:cNvGraphicFramePr/>
                <a:graphic xmlns:a="http://schemas.openxmlformats.org/drawingml/2006/main">
                  <a:graphicData uri="http://schemas.microsoft.com/office/word/2010/wordprocessingGroup">
                    <wpg:wgp>
                      <wpg:cNvGrpSpPr/>
                      <wpg:grpSpPr>
                        <a:xfrm>
                          <a:off x="0" y="0"/>
                          <a:ext cx="5982462" cy="6096"/>
                          <a:chOff x="0" y="0"/>
                          <a:chExt cx="5982462" cy="6096"/>
                        </a:xfrm>
                      </wpg:grpSpPr>
                      <wps:wsp>
                        <wps:cNvPr id="10749" name="Shape 10749"/>
                        <wps:cNvSpPr/>
                        <wps:spPr>
                          <a:xfrm>
                            <a:off x="0" y="0"/>
                            <a:ext cx="5982462" cy="9144"/>
                          </a:xfrm>
                          <a:custGeom>
                            <a:avLst/>
                            <a:gdLst/>
                            <a:ahLst/>
                            <a:cxnLst/>
                            <a:rect l="0" t="0" r="0" b="0"/>
                            <a:pathLst>
                              <a:path w="5982462" h="9144">
                                <a:moveTo>
                                  <a:pt x="0" y="0"/>
                                </a:moveTo>
                                <a:lnTo>
                                  <a:pt x="5982462" y="0"/>
                                </a:lnTo>
                                <a:lnTo>
                                  <a:pt x="5982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8076" style="width:471.06pt;height:0.47998pt;mso-position-horizontal-relative:char;mso-position-vertical-relative:line" coordsize="59824,60">
                <v:shape id="Shape 10750" style="position:absolute;width:59824;height:91;left:0;top:0;" coordsize="5982462,9144" path="m0,0l5982462,0l5982462,9144l0,9144l0,0">
                  <v:stroke weight="0pt" endcap="flat" joinstyle="miter" miterlimit="10" on="false" color="#000000" opacity="0"/>
                  <v:fill on="true" color="#000000"/>
                </v:shape>
              </v:group>
            </w:pict>
          </mc:Fallback>
        </mc:AlternateContent>
      </w:r>
    </w:p>
    <w:p w14:paraId="35FBF80D" w14:textId="4F4AD743" w:rsidR="00432793" w:rsidRDefault="00000000">
      <w:pPr>
        <w:pStyle w:val="Heading1"/>
        <w:spacing w:after="0"/>
        <w:ind w:right="1"/>
      </w:pPr>
      <w:r>
        <w:t xml:space="preserve">BIOGRAPHICAL </w:t>
      </w:r>
    </w:p>
    <w:p w14:paraId="053103D4" w14:textId="77777777" w:rsidR="00AD62B2" w:rsidRPr="00AD62B2" w:rsidRDefault="00AD62B2" w:rsidP="00AD62B2">
      <w:pPr>
        <w:rPr>
          <w:lang w:bidi="ar-SA"/>
        </w:rPr>
      </w:pPr>
    </w:p>
    <w:tbl>
      <w:tblPr>
        <w:tblStyle w:val="TableGrid"/>
        <w:tblW w:w="9247" w:type="dxa"/>
        <w:tblInd w:w="108" w:type="dxa"/>
        <w:tblLook w:val="04A0" w:firstRow="1" w:lastRow="0" w:firstColumn="1" w:lastColumn="0" w:noHBand="0" w:noVBand="1"/>
      </w:tblPr>
      <w:tblGrid>
        <w:gridCol w:w="2509"/>
        <w:gridCol w:w="6738"/>
      </w:tblGrid>
      <w:tr w:rsidR="00432793" w14:paraId="5A8609D6" w14:textId="77777777" w:rsidTr="00076643">
        <w:trPr>
          <w:trHeight w:val="280"/>
        </w:trPr>
        <w:tc>
          <w:tcPr>
            <w:tcW w:w="2509" w:type="dxa"/>
          </w:tcPr>
          <w:p w14:paraId="1E67D6ED" w14:textId="492BE9A6" w:rsidR="00432793" w:rsidRDefault="00000000">
            <w:pPr>
              <w:spacing w:after="0" w:line="259" w:lineRule="auto"/>
              <w:ind w:left="0" w:firstLine="0"/>
            </w:pPr>
            <w:r>
              <w:t xml:space="preserve">Name: </w:t>
            </w:r>
            <w:r w:rsidR="00076643">
              <w:t>Ye, Ye</w:t>
            </w:r>
          </w:p>
        </w:tc>
        <w:tc>
          <w:tcPr>
            <w:tcW w:w="6738" w:type="dxa"/>
          </w:tcPr>
          <w:p w14:paraId="10AD1186" w14:textId="61A99071" w:rsidR="00432793" w:rsidRDefault="00000000" w:rsidP="00076643">
            <w:pPr>
              <w:spacing w:after="0" w:line="259" w:lineRule="auto"/>
              <w:ind w:left="0" w:right="54" w:firstLine="0"/>
            </w:pPr>
            <w:r>
              <w:t xml:space="preserve">Business Address: </w:t>
            </w:r>
            <w:r w:rsidR="00076643">
              <w:t>5607 Baum Blvd, 437J, Pittsburgh, PA, 15206</w:t>
            </w:r>
          </w:p>
        </w:tc>
      </w:tr>
      <w:tr w:rsidR="00432793" w14:paraId="4090BD58" w14:textId="77777777" w:rsidTr="00076643">
        <w:trPr>
          <w:trHeight w:val="305"/>
        </w:trPr>
        <w:tc>
          <w:tcPr>
            <w:tcW w:w="2509" w:type="dxa"/>
          </w:tcPr>
          <w:p w14:paraId="63342D82" w14:textId="1F08DDD1" w:rsidR="00432793" w:rsidRDefault="00000000">
            <w:pPr>
              <w:spacing w:after="0" w:line="259" w:lineRule="auto"/>
              <w:ind w:left="0" w:firstLine="0"/>
            </w:pPr>
            <w:r>
              <w:t xml:space="preserve">Email: </w:t>
            </w:r>
            <w:r w:rsidR="00076643">
              <w:t>yey5@pitt.edu</w:t>
            </w:r>
          </w:p>
        </w:tc>
        <w:tc>
          <w:tcPr>
            <w:tcW w:w="6738" w:type="dxa"/>
          </w:tcPr>
          <w:p w14:paraId="63C2BB1A" w14:textId="0AECBF5B" w:rsidR="00432793" w:rsidRDefault="00000000" w:rsidP="00076643">
            <w:pPr>
              <w:spacing w:after="0" w:line="259" w:lineRule="auto"/>
              <w:ind w:left="0" w:right="213" w:firstLine="0"/>
            </w:pPr>
            <w:r>
              <w:t xml:space="preserve">Business Phone: </w:t>
            </w:r>
            <w:r w:rsidR="00076643">
              <w:t>412-925-2746</w:t>
            </w:r>
          </w:p>
        </w:tc>
      </w:tr>
    </w:tbl>
    <w:p w14:paraId="05230220" w14:textId="77777777" w:rsidR="00025615" w:rsidRDefault="00025615">
      <w:pPr>
        <w:spacing w:after="217" w:line="259" w:lineRule="auto"/>
        <w:ind w:left="-30" w:right="-41" w:firstLine="0"/>
      </w:pPr>
    </w:p>
    <w:p w14:paraId="3527F7AC" w14:textId="34BB0106" w:rsidR="00432793" w:rsidRDefault="00000000">
      <w:pPr>
        <w:spacing w:after="217" w:line="259" w:lineRule="auto"/>
        <w:ind w:left="-30" w:right="-41" w:firstLine="0"/>
      </w:pPr>
      <w:r>
        <w:rPr>
          <w:noProof/>
          <w:sz w:val="22"/>
        </w:rPr>
        <mc:AlternateContent>
          <mc:Choice Requires="wpg">
            <w:drawing>
              <wp:inline distT="0" distB="0" distL="0" distR="0" wp14:anchorId="1AEC0EDB" wp14:editId="6D02B39C">
                <wp:extent cx="5982462" cy="6096"/>
                <wp:effectExtent l="0" t="0" r="0" b="0"/>
                <wp:docPr id="8077" name="Group 8077"/>
                <wp:cNvGraphicFramePr/>
                <a:graphic xmlns:a="http://schemas.openxmlformats.org/drawingml/2006/main">
                  <a:graphicData uri="http://schemas.microsoft.com/office/word/2010/wordprocessingGroup">
                    <wpg:wgp>
                      <wpg:cNvGrpSpPr/>
                      <wpg:grpSpPr>
                        <a:xfrm>
                          <a:off x="0" y="0"/>
                          <a:ext cx="5982462" cy="6096"/>
                          <a:chOff x="0" y="0"/>
                          <a:chExt cx="5982462" cy="6096"/>
                        </a:xfrm>
                      </wpg:grpSpPr>
                      <wps:wsp>
                        <wps:cNvPr id="10751" name="Shape 10751"/>
                        <wps:cNvSpPr/>
                        <wps:spPr>
                          <a:xfrm>
                            <a:off x="0" y="0"/>
                            <a:ext cx="5982462" cy="9144"/>
                          </a:xfrm>
                          <a:custGeom>
                            <a:avLst/>
                            <a:gdLst/>
                            <a:ahLst/>
                            <a:cxnLst/>
                            <a:rect l="0" t="0" r="0" b="0"/>
                            <a:pathLst>
                              <a:path w="5982462" h="9144">
                                <a:moveTo>
                                  <a:pt x="0" y="0"/>
                                </a:moveTo>
                                <a:lnTo>
                                  <a:pt x="5982462" y="0"/>
                                </a:lnTo>
                                <a:lnTo>
                                  <a:pt x="5982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8077" style="width:471.06pt;height:0.480011pt;mso-position-horizontal-relative:char;mso-position-vertical-relative:line" coordsize="59824,60">
                <v:shape id="Shape 10752" style="position:absolute;width:59824;height:91;left:0;top:0;" coordsize="5982462,9144" path="m0,0l5982462,0l5982462,9144l0,9144l0,0">
                  <v:stroke weight="0pt" endcap="flat" joinstyle="miter" miterlimit="10" on="false" color="#000000" opacity="0"/>
                  <v:fill on="true" color="#000000"/>
                </v:shape>
              </v:group>
            </w:pict>
          </mc:Fallback>
        </mc:AlternateContent>
      </w:r>
    </w:p>
    <w:p w14:paraId="5955607E" w14:textId="446C915D" w:rsidR="00432793" w:rsidRDefault="00000000">
      <w:pPr>
        <w:pStyle w:val="Heading1"/>
        <w:spacing w:after="0"/>
        <w:ind w:right="1"/>
      </w:pPr>
      <w:r>
        <w:t xml:space="preserve">EDUCATION and TRAINING </w:t>
      </w:r>
    </w:p>
    <w:p w14:paraId="14118337" w14:textId="77777777" w:rsidR="00AD62B2" w:rsidRPr="00AD62B2" w:rsidRDefault="00AD62B2" w:rsidP="00AD62B2">
      <w:pPr>
        <w:rPr>
          <w:lang w:bidi="ar-SA"/>
        </w:rPr>
      </w:pPr>
    </w:p>
    <w:tbl>
      <w:tblPr>
        <w:tblStyle w:val="TableGrid"/>
        <w:tblW w:w="9355" w:type="dxa"/>
        <w:tblInd w:w="0" w:type="dxa"/>
        <w:tblLook w:val="04A0" w:firstRow="1" w:lastRow="0" w:firstColumn="1" w:lastColumn="0" w:noHBand="0" w:noVBand="1"/>
      </w:tblPr>
      <w:tblGrid>
        <w:gridCol w:w="2065"/>
        <w:gridCol w:w="2970"/>
        <w:gridCol w:w="2430"/>
        <w:gridCol w:w="1890"/>
      </w:tblGrid>
      <w:tr w:rsidR="00432793" w14:paraId="696F5D42" w14:textId="77777777" w:rsidTr="00433B2A">
        <w:trPr>
          <w:trHeight w:val="553"/>
        </w:trPr>
        <w:tc>
          <w:tcPr>
            <w:tcW w:w="2065" w:type="dxa"/>
            <w:tcBorders>
              <w:bottom w:val="single" w:sz="4" w:space="0" w:color="auto"/>
            </w:tcBorders>
          </w:tcPr>
          <w:p w14:paraId="3B63A7E7" w14:textId="77777777" w:rsidR="00432793" w:rsidRDefault="00000000">
            <w:pPr>
              <w:spacing w:after="0" w:line="259" w:lineRule="auto"/>
              <w:ind w:left="0" w:firstLine="0"/>
            </w:pPr>
            <w:r>
              <w:rPr>
                <w:b/>
              </w:rPr>
              <w:t xml:space="preserve">UNDERGRADUATE </w:t>
            </w:r>
          </w:p>
        </w:tc>
        <w:tc>
          <w:tcPr>
            <w:tcW w:w="2970" w:type="dxa"/>
            <w:tcBorders>
              <w:bottom w:val="single" w:sz="4" w:space="0" w:color="auto"/>
            </w:tcBorders>
          </w:tcPr>
          <w:p w14:paraId="792D127F" w14:textId="77777777" w:rsidR="00432793" w:rsidRDefault="00432793">
            <w:pPr>
              <w:spacing w:after="160" w:line="259" w:lineRule="auto"/>
              <w:ind w:left="0" w:firstLine="0"/>
            </w:pPr>
          </w:p>
        </w:tc>
        <w:tc>
          <w:tcPr>
            <w:tcW w:w="2430" w:type="dxa"/>
            <w:tcBorders>
              <w:bottom w:val="single" w:sz="4" w:space="0" w:color="auto"/>
            </w:tcBorders>
          </w:tcPr>
          <w:p w14:paraId="512B7A36" w14:textId="77777777" w:rsidR="00432793" w:rsidRDefault="00432793">
            <w:pPr>
              <w:spacing w:after="160" w:line="259" w:lineRule="auto"/>
              <w:ind w:left="0" w:firstLine="0"/>
            </w:pPr>
          </w:p>
        </w:tc>
        <w:tc>
          <w:tcPr>
            <w:tcW w:w="1890" w:type="dxa"/>
            <w:tcBorders>
              <w:bottom w:val="single" w:sz="4" w:space="0" w:color="auto"/>
            </w:tcBorders>
          </w:tcPr>
          <w:p w14:paraId="0BFC4F00" w14:textId="77777777" w:rsidR="00432793" w:rsidRDefault="00432793">
            <w:pPr>
              <w:spacing w:after="160" w:line="259" w:lineRule="auto"/>
              <w:ind w:left="0" w:firstLine="0"/>
            </w:pPr>
          </w:p>
        </w:tc>
      </w:tr>
      <w:tr w:rsidR="00E81742" w14:paraId="3CCEBC3C" w14:textId="77777777" w:rsidTr="00433B2A">
        <w:trPr>
          <w:trHeight w:val="553"/>
        </w:trPr>
        <w:tc>
          <w:tcPr>
            <w:tcW w:w="2065" w:type="dxa"/>
            <w:tcBorders>
              <w:top w:val="single" w:sz="4" w:space="0" w:color="auto"/>
              <w:left w:val="single" w:sz="4" w:space="0" w:color="auto"/>
              <w:bottom w:val="single" w:sz="4" w:space="0" w:color="auto"/>
              <w:right w:val="single" w:sz="4" w:space="0" w:color="auto"/>
            </w:tcBorders>
          </w:tcPr>
          <w:p w14:paraId="0FF064B4" w14:textId="70221EC6" w:rsidR="00E81742" w:rsidRDefault="00E81742">
            <w:pPr>
              <w:spacing w:after="0" w:line="259" w:lineRule="auto"/>
              <w:ind w:left="0" w:firstLine="0"/>
              <w:rPr>
                <w:b/>
              </w:rPr>
            </w:pPr>
            <w:r>
              <w:t>Dates Attended</w:t>
            </w:r>
          </w:p>
        </w:tc>
        <w:tc>
          <w:tcPr>
            <w:tcW w:w="2970" w:type="dxa"/>
            <w:tcBorders>
              <w:top w:val="single" w:sz="4" w:space="0" w:color="auto"/>
              <w:left w:val="single" w:sz="4" w:space="0" w:color="auto"/>
              <w:bottom w:val="single" w:sz="4" w:space="0" w:color="auto"/>
              <w:right w:val="single" w:sz="4" w:space="0" w:color="auto"/>
            </w:tcBorders>
          </w:tcPr>
          <w:p w14:paraId="1453FF72" w14:textId="1B6AD55D" w:rsidR="00E81742" w:rsidRDefault="00E81742">
            <w:pPr>
              <w:spacing w:after="160" w:line="259" w:lineRule="auto"/>
              <w:ind w:left="0" w:firstLine="0"/>
            </w:pPr>
            <w:r>
              <w:t>Name and Location of Institution</w:t>
            </w:r>
          </w:p>
        </w:tc>
        <w:tc>
          <w:tcPr>
            <w:tcW w:w="2430" w:type="dxa"/>
            <w:tcBorders>
              <w:top w:val="single" w:sz="4" w:space="0" w:color="auto"/>
              <w:left w:val="single" w:sz="4" w:space="0" w:color="auto"/>
              <w:bottom w:val="single" w:sz="4" w:space="0" w:color="auto"/>
              <w:right w:val="single" w:sz="4" w:space="0" w:color="auto"/>
            </w:tcBorders>
          </w:tcPr>
          <w:p w14:paraId="757B78C6" w14:textId="0784D43E" w:rsidR="00E81742" w:rsidRDefault="00E81742">
            <w:pPr>
              <w:spacing w:after="160" w:line="259" w:lineRule="auto"/>
              <w:ind w:left="0" w:firstLine="0"/>
            </w:pPr>
            <w:r>
              <w:t>Degree Received and Year</w:t>
            </w:r>
          </w:p>
        </w:tc>
        <w:tc>
          <w:tcPr>
            <w:tcW w:w="1890" w:type="dxa"/>
            <w:tcBorders>
              <w:top w:val="single" w:sz="4" w:space="0" w:color="auto"/>
              <w:left w:val="single" w:sz="4" w:space="0" w:color="auto"/>
              <w:bottom w:val="single" w:sz="4" w:space="0" w:color="auto"/>
              <w:right w:val="single" w:sz="4" w:space="0" w:color="auto"/>
            </w:tcBorders>
          </w:tcPr>
          <w:p w14:paraId="1CD54542" w14:textId="5BCD9592" w:rsidR="00E81742" w:rsidRDefault="00E81742">
            <w:pPr>
              <w:spacing w:after="160" w:line="259" w:lineRule="auto"/>
              <w:ind w:left="0" w:firstLine="0"/>
            </w:pPr>
            <w:r>
              <w:t>Major Subject</w:t>
            </w:r>
          </w:p>
        </w:tc>
      </w:tr>
      <w:tr w:rsidR="00432793" w14:paraId="246CD49D" w14:textId="77777777" w:rsidTr="00433B2A">
        <w:trPr>
          <w:trHeight w:val="1138"/>
        </w:trPr>
        <w:tc>
          <w:tcPr>
            <w:tcW w:w="2065" w:type="dxa"/>
            <w:tcBorders>
              <w:top w:val="single" w:sz="4" w:space="0" w:color="auto"/>
              <w:left w:val="single" w:sz="4" w:space="0" w:color="auto"/>
              <w:bottom w:val="single" w:sz="4" w:space="0" w:color="auto"/>
              <w:right w:val="single" w:sz="4" w:space="0" w:color="auto"/>
            </w:tcBorders>
          </w:tcPr>
          <w:p w14:paraId="064D0332" w14:textId="090812C7" w:rsidR="00432793" w:rsidRDefault="007F0D68" w:rsidP="00E26309">
            <w:pPr>
              <w:spacing w:after="160" w:line="259" w:lineRule="auto"/>
              <w:ind w:left="0" w:firstLine="0"/>
            </w:pPr>
            <w:r>
              <w:t>09/2001-07/2006</w:t>
            </w:r>
          </w:p>
        </w:tc>
        <w:tc>
          <w:tcPr>
            <w:tcW w:w="2970" w:type="dxa"/>
            <w:tcBorders>
              <w:top w:val="single" w:sz="4" w:space="0" w:color="auto"/>
              <w:left w:val="single" w:sz="4" w:space="0" w:color="auto"/>
              <w:bottom w:val="single" w:sz="4" w:space="0" w:color="auto"/>
              <w:right w:val="single" w:sz="4" w:space="0" w:color="auto"/>
            </w:tcBorders>
          </w:tcPr>
          <w:p w14:paraId="7D48D58D" w14:textId="77777777" w:rsidR="00E26309" w:rsidRDefault="007F0D68" w:rsidP="00E26309">
            <w:pPr>
              <w:spacing w:after="0" w:line="259" w:lineRule="auto"/>
              <w:ind w:left="0" w:right="193" w:firstLine="0"/>
            </w:pPr>
            <w:r>
              <w:t>Peking University</w:t>
            </w:r>
            <w:r w:rsidR="00E26309">
              <w:t xml:space="preserve"> </w:t>
            </w:r>
          </w:p>
          <w:p w14:paraId="538053A7" w14:textId="026BD14B" w:rsidR="007F0D68" w:rsidRDefault="00E26309" w:rsidP="00E26309">
            <w:pPr>
              <w:spacing w:after="0" w:line="259" w:lineRule="auto"/>
              <w:ind w:left="0" w:right="193" w:firstLine="0"/>
            </w:pPr>
            <w:r>
              <w:t>Health Science Center</w:t>
            </w:r>
            <w:r w:rsidR="007F0D68">
              <w:t>, Beijing</w:t>
            </w:r>
          </w:p>
        </w:tc>
        <w:tc>
          <w:tcPr>
            <w:tcW w:w="2430" w:type="dxa"/>
            <w:tcBorders>
              <w:top w:val="single" w:sz="4" w:space="0" w:color="auto"/>
              <w:left w:val="single" w:sz="4" w:space="0" w:color="auto"/>
              <w:bottom w:val="single" w:sz="4" w:space="0" w:color="auto"/>
              <w:right w:val="single" w:sz="4" w:space="0" w:color="auto"/>
            </w:tcBorders>
          </w:tcPr>
          <w:p w14:paraId="7D161A3C" w14:textId="26769C12" w:rsidR="007F0D68" w:rsidRDefault="007F0D68">
            <w:pPr>
              <w:spacing w:after="0" w:line="259" w:lineRule="auto"/>
              <w:ind w:left="0" w:firstLine="0"/>
            </w:pPr>
            <w:r>
              <w:t>Bachelor of Medicine (MD equivalent)</w:t>
            </w:r>
            <w:r w:rsidR="00E81742">
              <w:t>, 2006</w:t>
            </w:r>
          </w:p>
        </w:tc>
        <w:tc>
          <w:tcPr>
            <w:tcW w:w="1890" w:type="dxa"/>
            <w:tcBorders>
              <w:top w:val="single" w:sz="4" w:space="0" w:color="auto"/>
              <w:left w:val="single" w:sz="4" w:space="0" w:color="auto"/>
              <w:bottom w:val="single" w:sz="4" w:space="0" w:color="auto"/>
              <w:right w:val="single" w:sz="4" w:space="0" w:color="auto"/>
            </w:tcBorders>
          </w:tcPr>
          <w:p w14:paraId="53F97791" w14:textId="52E10BBB" w:rsidR="00432793" w:rsidRDefault="007F0D68">
            <w:pPr>
              <w:spacing w:after="0" w:line="259" w:lineRule="auto"/>
              <w:ind w:left="0" w:firstLine="0"/>
              <w:jc w:val="both"/>
            </w:pPr>
            <w:r>
              <w:t xml:space="preserve">Preventive  Medicine </w:t>
            </w:r>
          </w:p>
        </w:tc>
      </w:tr>
      <w:tr w:rsidR="00432793" w14:paraId="37A8119C" w14:textId="77777777" w:rsidTr="00433B2A">
        <w:trPr>
          <w:trHeight w:val="544"/>
        </w:trPr>
        <w:tc>
          <w:tcPr>
            <w:tcW w:w="2065" w:type="dxa"/>
            <w:tcBorders>
              <w:top w:val="single" w:sz="4" w:space="0" w:color="auto"/>
              <w:bottom w:val="single" w:sz="4" w:space="0" w:color="auto"/>
            </w:tcBorders>
          </w:tcPr>
          <w:p w14:paraId="423DFD50" w14:textId="77777777" w:rsidR="00025615" w:rsidRDefault="00025615" w:rsidP="007F0D68">
            <w:pPr>
              <w:spacing w:after="0" w:line="259" w:lineRule="auto"/>
              <w:ind w:left="0" w:firstLine="0"/>
              <w:rPr>
                <w:b/>
              </w:rPr>
            </w:pPr>
          </w:p>
          <w:p w14:paraId="29547649" w14:textId="284A9A6C" w:rsidR="007F0D68" w:rsidRDefault="007F0D68" w:rsidP="007F0D68">
            <w:pPr>
              <w:spacing w:after="0" w:line="259" w:lineRule="auto"/>
              <w:ind w:left="0" w:firstLine="0"/>
            </w:pPr>
            <w:r>
              <w:rPr>
                <w:b/>
              </w:rPr>
              <w:t>GRADUATE</w:t>
            </w:r>
            <w:r>
              <w:t xml:space="preserve"> </w:t>
            </w:r>
          </w:p>
          <w:p w14:paraId="5112FB26" w14:textId="77777777" w:rsidR="00025615" w:rsidRPr="00025615" w:rsidRDefault="00025615" w:rsidP="007F0D68">
            <w:pPr>
              <w:spacing w:after="0" w:line="259" w:lineRule="auto"/>
              <w:ind w:left="0" w:firstLine="0"/>
              <w:rPr>
                <w:sz w:val="12"/>
                <w:szCs w:val="12"/>
              </w:rPr>
            </w:pPr>
          </w:p>
          <w:p w14:paraId="7E2543D4" w14:textId="5F2BAB38" w:rsidR="00025615" w:rsidRPr="00025615" w:rsidRDefault="00025615" w:rsidP="007F0D68">
            <w:pPr>
              <w:spacing w:after="0" w:line="259" w:lineRule="auto"/>
              <w:ind w:left="0" w:firstLine="0"/>
              <w:rPr>
                <w:sz w:val="6"/>
                <w:szCs w:val="6"/>
              </w:rPr>
            </w:pPr>
          </w:p>
        </w:tc>
        <w:tc>
          <w:tcPr>
            <w:tcW w:w="2970" w:type="dxa"/>
            <w:tcBorders>
              <w:top w:val="single" w:sz="4" w:space="0" w:color="auto"/>
              <w:bottom w:val="single" w:sz="4" w:space="0" w:color="auto"/>
            </w:tcBorders>
            <w:vAlign w:val="bottom"/>
          </w:tcPr>
          <w:p w14:paraId="76A81014" w14:textId="25428763" w:rsidR="00432793" w:rsidRDefault="00432793">
            <w:pPr>
              <w:spacing w:after="0" w:line="259" w:lineRule="auto"/>
              <w:ind w:left="0" w:right="193" w:firstLine="0"/>
            </w:pPr>
          </w:p>
        </w:tc>
        <w:tc>
          <w:tcPr>
            <w:tcW w:w="2430" w:type="dxa"/>
            <w:tcBorders>
              <w:top w:val="single" w:sz="4" w:space="0" w:color="auto"/>
              <w:bottom w:val="single" w:sz="4" w:space="0" w:color="auto"/>
            </w:tcBorders>
            <w:vAlign w:val="bottom"/>
          </w:tcPr>
          <w:p w14:paraId="287DB70B" w14:textId="3C9DD04C" w:rsidR="00432793" w:rsidRDefault="00432793">
            <w:pPr>
              <w:spacing w:after="0" w:line="259" w:lineRule="auto"/>
              <w:ind w:left="0" w:firstLine="0"/>
            </w:pPr>
          </w:p>
        </w:tc>
        <w:tc>
          <w:tcPr>
            <w:tcW w:w="1890" w:type="dxa"/>
            <w:tcBorders>
              <w:top w:val="single" w:sz="4" w:space="0" w:color="auto"/>
              <w:bottom w:val="single" w:sz="4" w:space="0" w:color="auto"/>
            </w:tcBorders>
          </w:tcPr>
          <w:p w14:paraId="79E3EA7F" w14:textId="55C64C3F" w:rsidR="007F0D68" w:rsidRDefault="007F0D68" w:rsidP="007F0D68">
            <w:pPr>
              <w:spacing w:after="0" w:line="259" w:lineRule="auto"/>
              <w:ind w:left="0" w:firstLine="0"/>
            </w:pPr>
          </w:p>
        </w:tc>
      </w:tr>
      <w:tr w:rsidR="00E81742" w14:paraId="75B252D2" w14:textId="77777777" w:rsidTr="00433B2A">
        <w:trPr>
          <w:trHeight w:val="544"/>
        </w:trPr>
        <w:tc>
          <w:tcPr>
            <w:tcW w:w="2065" w:type="dxa"/>
            <w:tcBorders>
              <w:top w:val="single" w:sz="4" w:space="0" w:color="auto"/>
              <w:left w:val="single" w:sz="4" w:space="0" w:color="auto"/>
              <w:bottom w:val="single" w:sz="4" w:space="0" w:color="auto"/>
              <w:right w:val="single" w:sz="4" w:space="0" w:color="auto"/>
            </w:tcBorders>
          </w:tcPr>
          <w:p w14:paraId="08B017B3" w14:textId="17C6200C" w:rsidR="00E81742" w:rsidRDefault="00E81742" w:rsidP="00E81742">
            <w:pPr>
              <w:spacing w:after="0" w:line="259" w:lineRule="auto"/>
              <w:ind w:left="0" w:firstLine="0"/>
              <w:rPr>
                <w:b/>
              </w:rPr>
            </w:pPr>
            <w:r>
              <w:t>Dates Attended</w:t>
            </w:r>
          </w:p>
        </w:tc>
        <w:tc>
          <w:tcPr>
            <w:tcW w:w="2970" w:type="dxa"/>
            <w:tcBorders>
              <w:top w:val="single" w:sz="4" w:space="0" w:color="auto"/>
              <w:left w:val="single" w:sz="4" w:space="0" w:color="auto"/>
              <w:bottom w:val="single" w:sz="4" w:space="0" w:color="auto"/>
              <w:right w:val="single" w:sz="4" w:space="0" w:color="auto"/>
            </w:tcBorders>
          </w:tcPr>
          <w:p w14:paraId="6689E459" w14:textId="26C8321F" w:rsidR="00E81742" w:rsidRDefault="00E81742" w:rsidP="00E81742">
            <w:pPr>
              <w:spacing w:after="0" w:line="259" w:lineRule="auto"/>
              <w:ind w:left="0" w:right="193" w:firstLine="0"/>
            </w:pPr>
            <w:r>
              <w:t>Name and Location of Institution</w:t>
            </w:r>
          </w:p>
        </w:tc>
        <w:tc>
          <w:tcPr>
            <w:tcW w:w="2430" w:type="dxa"/>
            <w:tcBorders>
              <w:top w:val="single" w:sz="4" w:space="0" w:color="auto"/>
              <w:left w:val="single" w:sz="4" w:space="0" w:color="auto"/>
              <w:bottom w:val="single" w:sz="4" w:space="0" w:color="auto"/>
              <w:right w:val="single" w:sz="4" w:space="0" w:color="auto"/>
            </w:tcBorders>
          </w:tcPr>
          <w:p w14:paraId="530A1E9F" w14:textId="693786DB" w:rsidR="00E81742" w:rsidRDefault="00E81742" w:rsidP="00E81742">
            <w:pPr>
              <w:spacing w:after="0" w:line="259" w:lineRule="auto"/>
              <w:ind w:left="0" w:firstLine="0"/>
            </w:pPr>
            <w:r>
              <w:t>Degree Received and Year</w:t>
            </w:r>
          </w:p>
        </w:tc>
        <w:tc>
          <w:tcPr>
            <w:tcW w:w="1890" w:type="dxa"/>
            <w:tcBorders>
              <w:top w:val="single" w:sz="4" w:space="0" w:color="auto"/>
              <w:left w:val="single" w:sz="4" w:space="0" w:color="auto"/>
              <w:bottom w:val="single" w:sz="4" w:space="0" w:color="auto"/>
              <w:right w:val="single" w:sz="4" w:space="0" w:color="auto"/>
            </w:tcBorders>
          </w:tcPr>
          <w:p w14:paraId="46459001" w14:textId="123D7739" w:rsidR="00E81742" w:rsidRDefault="00E81742" w:rsidP="00E81742">
            <w:pPr>
              <w:spacing w:after="0" w:line="259" w:lineRule="auto"/>
              <w:ind w:left="0" w:firstLine="0"/>
            </w:pPr>
            <w:r>
              <w:t>Major Subject</w:t>
            </w:r>
          </w:p>
        </w:tc>
      </w:tr>
      <w:tr w:rsidR="00E26309" w14:paraId="6805A590" w14:textId="77777777" w:rsidTr="00433B2A">
        <w:trPr>
          <w:trHeight w:val="653"/>
        </w:trPr>
        <w:tc>
          <w:tcPr>
            <w:tcW w:w="2065" w:type="dxa"/>
            <w:tcBorders>
              <w:top w:val="single" w:sz="4" w:space="0" w:color="auto"/>
              <w:left w:val="single" w:sz="4" w:space="0" w:color="auto"/>
              <w:bottom w:val="single" w:sz="4" w:space="0" w:color="auto"/>
              <w:right w:val="single" w:sz="4" w:space="0" w:color="auto"/>
            </w:tcBorders>
          </w:tcPr>
          <w:p w14:paraId="7E886DFC" w14:textId="0A55A663" w:rsidR="00E26309" w:rsidRDefault="00E26309" w:rsidP="007F0D68">
            <w:pPr>
              <w:spacing w:after="0" w:line="259" w:lineRule="auto"/>
              <w:ind w:left="0" w:firstLine="0"/>
              <w:rPr>
                <w:b/>
              </w:rPr>
            </w:pPr>
            <w:r>
              <w:t>09/2006-01/2009</w:t>
            </w:r>
          </w:p>
        </w:tc>
        <w:tc>
          <w:tcPr>
            <w:tcW w:w="2970" w:type="dxa"/>
            <w:tcBorders>
              <w:top w:val="single" w:sz="4" w:space="0" w:color="auto"/>
              <w:left w:val="single" w:sz="4" w:space="0" w:color="auto"/>
              <w:bottom w:val="single" w:sz="4" w:space="0" w:color="auto"/>
              <w:right w:val="single" w:sz="4" w:space="0" w:color="auto"/>
            </w:tcBorders>
          </w:tcPr>
          <w:p w14:paraId="2E94180F" w14:textId="77777777" w:rsidR="00E26309" w:rsidRDefault="00E26309" w:rsidP="00E26309">
            <w:pPr>
              <w:spacing w:after="0" w:line="259" w:lineRule="auto"/>
              <w:ind w:left="0" w:right="193" w:firstLine="0"/>
            </w:pPr>
            <w:r>
              <w:t xml:space="preserve">Peking University, </w:t>
            </w:r>
          </w:p>
          <w:p w14:paraId="52F04D63" w14:textId="7AE4977A" w:rsidR="00E26309" w:rsidRDefault="00E26309" w:rsidP="00E26309">
            <w:pPr>
              <w:spacing w:after="0" w:line="259" w:lineRule="auto"/>
              <w:ind w:left="0" w:right="193" w:firstLine="0"/>
            </w:pPr>
            <w:r>
              <w:t>School of Public Health, Beijing</w:t>
            </w:r>
          </w:p>
        </w:tc>
        <w:tc>
          <w:tcPr>
            <w:tcW w:w="2430" w:type="dxa"/>
            <w:tcBorders>
              <w:top w:val="single" w:sz="4" w:space="0" w:color="auto"/>
              <w:left w:val="single" w:sz="4" w:space="0" w:color="auto"/>
              <w:bottom w:val="single" w:sz="4" w:space="0" w:color="auto"/>
              <w:right w:val="single" w:sz="4" w:space="0" w:color="auto"/>
            </w:tcBorders>
          </w:tcPr>
          <w:p w14:paraId="67D5BE15" w14:textId="2560B5A9" w:rsidR="00E26309" w:rsidRDefault="00E26309" w:rsidP="00E26309">
            <w:pPr>
              <w:spacing w:after="0" w:line="259" w:lineRule="auto"/>
              <w:ind w:left="0" w:firstLine="0"/>
            </w:pPr>
            <w:r>
              <w:t>Master of Science</w:t>
            </w:r>
            <w:r w:rsidR="00E81742">
              <w:t>, 2009</w:t>
            </w:r>
          </w:p>
        </w:tc>
        <w:tc>
          <w:tcPr>
            <w:tcW w:w="1890" w:type="dxa"/>
            <w:tcBorders>
              <w:top w:val="single" w:sz="4" w:space="0" w:color="auto"/>
              <w:left w:val="single" w:sz="4" w:space="0" w:color="auto"/>
              <w:bottom w:val="single" w:sz="4" w:space="0" w:color="auto"/>
              <w:right w:val="single" w:sz="4" w:space="0" w:color="auto"/>
            </w:tcBorders>
          </w:tcPr>
          <w:p w14:paraId="0DEA13C8" w14:textId="3367F184" w:rsidR="00E26309" w:rsidRDefault="00E26309" w:rsidP="007F0D68">
            <w:pPr>
              <w:spacing w:after="0" w:line="259" w:lineRule="auto"/>
              <w:ind w:left="0" w:firstLine="0"/>
            </w:pPr>
            <w:r>
              <w:t>Epidemiology and Health Statistics</w:t>
            </w:r>
          </w:p>
        </w:tc>
      </w:tr>
      <w:tr w:rsidR="00E26309" w14:paraId="5131B75C" w14:textId="77777777" w:rsidTr="00433B2A">
        <w:trPr>
          <w:trHeight w:val="121"/>
        </w:trPr>
        <w:tc>
          <w:tcPr>
            <w:tcW w:w="2065" w:type="dxa"/>
            <w:tcBorders>
              <w:top w:val="single" w:sz="4" w:space="0" w:color="auto"/>
              <w:left w:val="single" w:sz="4" w:space="0" w:color="auto"/>
              <w:bottom w:val="single" w:sz="4" w:space="0" w:color="auto"/>
              <w:right w:val="single" w:sz="4" w:space="0" w:color="auto"/>
            </w:tcBorders>
          </w:tcPr>
          <w:p w14:paraId="682AA23A" w14:textId="77777777" w:rsidR="00E26309" w:rsidRDefault="00E26309" w:rsidP="007F0D68">
            <w:pPr>
              <w:spacing w:after="0" w:line="259" w:lineRule="auto"/>
              <w:ind w:left="0" w:firstLine="0"/>
              <w:rPr>
                <w:b/>
              </w:rPr>
            </w:pPr>
          </w:p>
        </w:tc>
        <w:tc>
          <w:tcPr>
            <w:tcW w:w="2970" w:type="dxa"/>
            <w:tcBorders>
              <w:top w:val="single" w:sz="4" w:space="0" w:color="auto"/>
              <w:left w:val="single" w:sz="4" w:space="0" w:color="auto"/>
              <w:bottom w:val="single" w:sz="4" w:space="0" w:color="auto"/>
              <w:right w:val="single" w:sz="4" w:space="0" w:color="auto"/>
            </w:tcBorders>
            <w:vAlign w:val="bottom"/>
          </w:tcPr>
          <w:p w14:paraId="469E7ACA" w14:textId="77777777" w:rsidR="00E26309" w:rsidRDefault="00E26309">
            <w:pPr>
              <w:spacing w:after="0" w:line="259" w:lineRule="auto"/>
              <w:ind w:left="0" w:right="193" w:firstLine="0"/>
            </w:pPr>
          </w:p>
        </w:tc>
        <w:tc>
          <w:tcPr>
            <w:tcW w:w="2430" w:type="dxa"/>
            <w:tcBorders>
              <w:top w:val="single" w:sz="4" w:space="0" w:color="auto"/>
              <w:left w:val="single" w:sz="4" w:space="0" w:color="auto"/>
              <w:bottom w:val="single" w:sz="4" w:space="0" w:color="auto"/>
              <w:right w:val="single" w:sz="4" w:space="0" w:color="auto"/>
            </w:tcBorders>
            <w:vAlign w:val="bottom"/>
          </w:tcPr>
          <w:p w14:paraId="48D96A8E" w14:textId="77777777" w:rsidR="00E26309" w:rsidRDefault="00E26309">
            <w:pPr>
              <w:spacing w:after="0" w:line="259" w:lineRule="auto"/>
              <w:ind w:left="0" w:firstLine="0"/>
            </w:pPr>
          </w:p>
        </w:tc>
        <w:tc>
          <w:tcPr>
            <w:tcW w:w="1890" w:type="dxa"/>
            <w:tcBorders>
              <w:top w:val="single" w:sz="4" w:space="0" w:color="auto"/>
              <w:left w:val="single" w:sz="4" w:space="0" w:color="auto"/>
              <w:bottom w:val="single" w:sz="4" w:space="0" w:color="auto"/>
              <w:right w:val="single" w:sz="4" w:space="0" w:color="auto"/>
            </w:tcBorders>
          </w:tcPr>
          <w:p w14:paraId="57D994E3" w14:textId="77777777" w:rsidR="00E26309" w:rsidRDefault="00E26309" w:rsidP="007F0D68">
            <w:pPr>
              <w:spacing w:after="0" w:line="259" w:lineRule="auto"/>
              <w:ind w:left="0" w:firstLine="0"/>
            </w:pPr>
          </w:p>
        </w:tc>
      </w:tr>
      <w:tr w:rsidR="007F0D68" w14:paraId="1DA8C669" w14:textId="77777777" w:rsidTr="00433B2A">
        <w:trPr>
          <w:trHeight w:val="625"/>
        </w:trPr>
        <w:tc>
          <w:tcPr>
            <w:tcW w:w="2065" w:type="dxa"/>
            <w:tcBorders>
              <w:top w:val="single" w:sz="4" w:space="0" w:color="auto"/>
              <w:left w:val="single" w:sz="4" w:space="0" w:color="auto"/>
              <w:bottom w:val="single" w:sz="4" w:space="0" w:color="auto"/>
              <w:right w:val="single" w:sz="4" w:space="0" w:color="auto"/>
            </w:tcBorders>
          </w:tcPr>
          <w:p w14:paraId="55FEE73F" w14:textId="6E4EA18F" w:rsidR="00E26309" w:rsidRDefault="00E26309" w:rsidP="007F0D68">
            <w:pPr>
              <w:spacing w:after="0" w:line="259" w:lineRule="auto"/>
              <w:ind w:left="0" w:firstLine="0"/>
              <w:rPr>
                <w:b/>
              </w:rPr>
            </w:pPr>
            <w:r w:rsidRPr="00E26309">
              <w:t>08/2009-05/2011</w:t>
            </w:r>
          </w:p>
        </w:tc>
        <w:tc>
          <w:tcPr>
            <w:tcW w:w="2970" w:type="dxa"/>
            <w:tcBorders>
              <w:top w:val="single" w:sz="4" w:space="0" w:color="auto"/>
              <w:left w:val="single" w:sz="4" w:space="0" w:color="auto"/>
              <w:bottom w:val="single" w:sz="4" w:space="0" w:color="auto"/>
              <w:right w:val="single" w:sz="4" w:space="0" w:color="auto"/>
            </w:tcBorders>
          </w:tcPr>
          <w:p w14:paraId="461DA8E1" w14:textId="77777777" w:rsidR="00E26309" w:rsidRDefault="00E26309" w:rsidP="00E26309">
            <w:pPr>
              <w:spacing w:after="0" w:line="259" w:lineRule="auto"/>
              <w:ind w:left="0" w:firstLine="0"/>
            </w:pPr>
            <w:r>
              <w:t xml:space="preserve">Emory University, </w:t>
            </w:r>
          </w:p>
          <w:p w14:paraId="2EFA350E" w14:textId="0FE10230" w:rsidR="007F0D68" w:rsidRDefault="00E26309" w:rsidP="00E26309">
            <w:pPr>
              <w:spacing w:after="0" w:line="259" w:lineRule="auto"/>
              <w:ind w:left="0" w:firstLine="0"/>
            </w:pPr>
            <w:r>
              <w:t>School of Public Health, Atlanta</w:t>
            </w:r>
          </w:p>
        </w:tc>
        <w:tc>
          <w:tcPr>
            <w:tcW w:w="2430" w:type="dxa"/>
            <w:tcBorders>
              <w:top w:val="single" w:sz="4" w:space="0" w:color="auto"/>
              <w:left w:val="single" w:sz="4" w:space="0" w:color="auto"/>
              <w:bottom w:val="single" w:sz="4" w:space="0" w:color="auto"/>
              <w:right w:val="single" w:sz="4" w:space="0" w:color="auto"/>
            </w:tcBorders>
          </w:tcPr>
          <w:p w14:paraId="4FD21368" w14:textId="343BE9C3" w:rsidR="007F0D68" w:rsidRDefault="00E26309" w:rsidP="00E26309">
            <w:pPr>
              <w:spacing w:after="0" w:line="259" w:lineRule="auto"/>
              <w:ind w:left="0" w:firstLine="0"/>
            </w:pPr>
            <w:r>
              <w:t>Master of Science in Public Health</w:t>
            </w:r>
            <w:r w:rsidR="00E81742">
              <w:t>, 2011</w:t>
            </w:r>
          </w:p>
        </w:tc>
        <w:tc>
          <w:tcPr>
            <w:tcW w:w="1890" w:type="dxa"/>
            <w:tcBorders>
              <w:top w:val="single" w:sz="4" w:space="0" w:color="auto"/>
              <w:left w:val="single" w:sz="4" w:space="0" w:color="auto"/>
              <w:bottom w:val="single" w:sz="4" w:space="0" w:color="auto"/>
              <w:right w:val="single" w:sz="4" w:space="0" w:color="auto"/>
            </w:tcBorders>
          </w:tcPr>
          <w:p w14:paraId="59A30C39" w14:textId="77777777" w:rsidR="007F0D68" w:rsidRDefault="00E26309" w:rsidP="007F0D68">
            <w:pPr>
              <w:spacing w:after="0" w:line="259" w:lineRule="auto"/>
              <w:ind w:left="0" w:firstLine="0"/>
            </w:pPr>
            <w:r>
              <w:t>Public  Health Informatics</w:t>
            </w:r>
          </w:p>
          <w:p w14:paraId="493F54E6" w14:textId="339AEDD6" w:rsidR="00E26309" w:rsidRDefault="00E26309" w:rsidP="007F0D68">
            <w:pPr>
              <w:spacing w:after="0" w:line="259" w:lineRule="auto"/>
              <w:ind w:left="0" w:firstLine="0"/>
            </w:pPr>
          </w:p>
        </w:tc>
      </w:tr>
      <w:tr w:rsidR="00E26309" w14:paraId="24CDA820" w14:textId="77777777" w:rsidTr="00433B2A">
        <w:trPr>
          <w:trHeight w:val="274"/>
        </w:trPr>
        <w:tc>
          <w:tcPr>
            <w:tcW w:w="2065" w:type="dxa"/>
            <w:tcBorders>
              <w:top w:val="single" w:sz="4" w:space="0" w:color="auto"/>
              <w:left w:val="single" w:sz="4" w:space="0" w:color="auto"/>
              <w:bottom w:val="single" w:sz="4" w:space="0" w:color="auto"/>
              <w:right w:val="single" w:sz="4" w:space="0" w:color="auto"/>
            </w:tcBorders>
          </w:tcPr>
          <w:p w14:paraId="0DC0730F" w14:textId="77777777" w:rsidR="00E26309" w:rsidRPr="00E26309" w:rsidRDefault="00E26309" w:rsidP="007F0D68">
            <w:pPr>
              <w:spacing w:after="0" w:line="259" w:lineRule="auto"/>
              <w:ind w:left="0" w:firstLine="0"/>
            </w:pPr>
          </w:p>
        </w:tc>
        <w:tc>
          <w:tcPr>
            <w:tcW w:w="2970" w:type="dxa"/>
            <w:tcBorders>
              <w:top w:val="single" w:sz="4" w:space="0" w:color="auto"/>
              <w:left w:val="single" w:sz="4" w:space="0" w:color="auto"/>
              <w:bottom w:val="single" w:sz="4" w:space="0" w:color="auto"/>
              <w:right w:val="single" w:sz="4" w:space="0" w:color="auto"/>
            </w:tcBorders>
          </w:tcPr>
          <w:p w14:paraId="2B0ACCBC" w14:textId="77777777" w:rsidR="00E26309" w:rsidRDefault="00E26309" w:rsidP="00E26309">
            <w:pPr>
              <w:spacing w:after="0" w:line="259" w:lineRule="auto"/>
              <w:ind w:left="0" w:firstLine="0"/>
            </w:pPr>
          </w:p>
        </w:tc>
        <w:tc>
          <w:tcPr>
            <w:tcW w:w="2430" w:type="dxa"/>
            <w:tcBorders>
              <w:top w:val="single" w:sz="4" w:space="0" w:color="auto"/>
              <w:left w:val="single" w:sz="4" w:space="0" w:color="auto"/>
              <w:bottom w:val="single" w:sz="4" w:space="0" w:color="auto"/>
              <w:right w:val="single" w:sz="4" w:space="0" w:color="auto"/>
            </w:tcBorders>
          </w:tcPr>
          <w:p w14:paraId="585D0A4F" w14:textId="77777777" w:rsidR="00E26309" w:rsidRDefault="00E26309" w:rsidP="00E26309">
            <w:pPr>
              <w:spacing w:after="0" w:line="259" w:lineRule="auto"/>
              <w:ind w:left="0" w:firstLine="0"/>
            </w:pPr>
          </w:p>
        </w:tc>
        <w:tc>
          <w:tcPr>
            <w:tcW w:w="1890" w:type="dxa"/>
            <w:tcBorders>
              <w:top w:val="single" w:sz="4" w:space="0" w:color="auto"/>
              <w:left w:val="single" w:sz="4" w:space="0" w:color="auto"/>
              <w:bottom w:val="single" w:sz="4" w:space="0" w:color="auto"/>
              <w:right w:val="single" w:sz="4" w:space="0" w:color="auto"/>
            </w:tcBorders>
          </w:tcPr>
          <w:p w14:paraId="04615384" w14:textId="77777777" w:rsidR="00E26309" w:rsidRDefault="00E26309" w:rsidP="007F0D68">
            <w:pPr>
              <w:spacing w:after="0" w:line="259" w:lineRule="auto"/>
              <w:ind w:left="0" w:firstLine="0"/>
            </w:pPr>
          </w:p>
        </w:tc>
      </w:tr>
      <w:tr w:rsidR="007F0D68" w14:paraId="17089003" w14:textId="77777777" w:rsidTr="00433B2A">
        <w:trPr>
          <w:trHeight w:val="653"/>
        </w:trPr>
        <w:tc>
          <w:tcPr>
            <w:tcW w:w="2065" w:type="dxa"/>
            <w:tcBorders>
              <w:top w:val="single" w:sz="4" w:space="0" w:color="auto"/>
              <w:left w:val="single" w:sz="4" w:space="0" w:color="auto"/>
              <w:bottom w:val="single" w:sz="4" w:space="0" w:color="auto"/>
              <w:right w:val="single" w:sz="4" w:space="0" w:color="auto"/>
            </w:tcBorders>
          </w:tcPr>
          <w:p w14:paraId="5D67D41C" w14:textId="55DF487F" w:rsidR="007F0D68" w:rsidRPr="00E26309" w:rsidRDefault="00E26309" w:rsidP="007F0D68">
            <w:pPr>
              <w:spacing w:after="0" w:line="259" w:lineRule="auto"/>
              <w:ind w:left="0" w:firstLine="0"/>
              <w:rPr>
                <w:bCs/>
              </w:rPr>
            </w:pPr>
            <w:r w:rsidRPr="00E26309">
              <w:rPr>
                <w:bCs/>
              </w:rPr>
              <w:t>08/2011-12/2018</w:t>
            </w:r>
          </w:p>
        </w:tc>
        <w:tc>
          <w:tcPr>
            <w:tcW w:w="2970" w:type="dxa"/>
            <w:tcBorders>
              <w:top w:val="single" w:sz="4" w:space="0" w:color="auto"/>
              <w:left w:val="single" w:sz="4" w:space="0" w:color="auto"/>
              <w:bottom w:val="single" w:sz="4" w:space="0" w:color="auto"/>
              <w:right w:val="single" w:sz="4" w:space="0" w:color="auto"/>
            </w:tcBorders>
            <w:vAlign w:val="bottom"/>
          </w:tcPr>
          <w:p w14:paraId="15C8390D" w14:textId="77777777" w:rsidR="00E26309" w:rsidRDefault="00E26309">
            <w:pPr>
              <w:spacing w:after="0" w:line="259" w:lineRule="auto"/>
              <w:ind w:left="0" w:right="193" w:firstLine="0"/>
            </w:pPr>
            <w:r>
              <w:t xml:space="preserve">University of Pittsburgh, </w:t>
            </w:r>
          </w:p>
          <w:p w14:paraId="7341207E" w14:textId="02E9A8F5" w:rsidR="007F0D68" w:rsidRDefault="00E26309">
            <w:pPr>
              <w:spacing w:after="0" w:line="259" w:lineRule="auto"/>
              <w:ind w:left="0" w:right="193" w:firstLine="0"/>
            </w:pPr>
            <w:r>
              <w:t>School of Computing and Information, Pittsburgh</w:t>
            </w:r>
          </w:p>
        </w:tc>
        <w:tc>
          <w:tcPr>
            <w:tcW w:w="2430" w:type="dxa"/>
            <w:tcBorders>
              <w:top w:val="single" w:sz="4" w:space="0" w:color="auto"/>
              <w:left w:val="single" w:sz="4" w:space="0" w:color="auto"/>
              <w:bottom w:val="single" w:sz="4" w:space="0" w:color="auto"/>
              <w:right w:val="single" w:sz="4" w:space="0" w:color="auto"/>
            </w:tcBorders>
          </w:tcPr>
          <w:p w14:paraId="24887850" w14:textId="3FEF3988" w:rsidR="007F0D68" w:rsidRDefault="00E26309" w:rsidP="00E26309">
            <w:pPr>
              <w:spacing w:after="0" w:line="259" w:lineRule="auto"/>
              <w:ind w:left="0" w:firstLine="0"/>
            </w:pPr>
            <w:r w:rsidRPr="00E26309">
              <w:t>Doctor of Philosophy</w:t>
            </w:r>
            <w:r w:rsidR="00E81742">
              <w:t>, 2018</w:t>
            </w:r>
          </w:p>
        </w:tc>
        <w:tc>
          <w:tcPr>
            <w:tcW w:w="1890" w:type="dxa"/>
            <w:tcBorders>
              <w:top w:val="single" w:sz="4" w:space="0" w:color="auto"/>
              <w:left w:val="single" w:sz="4" w:space="0" w:color="auto"/>
              <w:bottom w:val="single" w:sz="4" w:space="0" w:color="auto"/>
              <w:right w:val="single" w:sz="4" w:space="0" w:color="auto"/>
            </w:tcBorders>
          </w:tcPr>
          <w:p w14:paraId="227C5654" w14:textId="488B7BE0" w:rsidR="007F0D68" w:rsidRDefault="00E26309" w:rsidP="007F0D68">
            <w:pPr>
              <w:spacing w:after="0" w:line="259" w:lineRule="auto"/>
              <w:ind w:left="0" w:firstLine="0"/>
            </w:pPr>
            <w:r>
              <w:t>Intelligent Systems</w:t>
            </w:r>
          </w:p>
        </w:tc>
      </w:tr>
      <w:tr w:rsidR="007F0D68" w14:paraId="629C52D8" w14:textId="77777777" w:rsidTr="00433B2A">
        <w:trPr>
          <w:trHeight w:val="382"/>
        </w:trPr>
        <w:tc>
          <w:tcPr>
            <w:tcW w:w="2065" w:type="dxa"/>
            <w:tcBorders>
              <w:top w:val="single" w:sz="4" w:space="0" w:color="auto"/>
            </w:tcBorders>
          </w:tcPr>
          <w:p w14:paraId="23825A25" w14:textId="77777777" w:rsidR="007F0D68" w:rsidRDefault="007F0D68" w:rsidP="007F0D68">
            <w:pPr>
              <w:spacing w:after="0" w:line="259" w:lineRule="auto"/>
              <w:ind w:left="0" w:firstLine="0"/>
              <w:rPr>
                <w:b/>
              </w:rPr>
            </w:pPr>
          </w:p>
        </w:tc>
        <w:tc>
          <w:tcPr>
            <w:tcW w:w="2970" w:type="dxa"/>
            <w:tcBorders>
              <w:top w:val="single" w:sz="4" w:space="0" w:color="auto"/>
            </w:tcBorders>
            <w:vAlign w:val="bottom"/>
          </w:tcPr>
          <w:p w14:paraId="5AC900A7" w14:textId="77777777" w:rsidR="007F0D68" w:rsidRDefault="007F0D68">
            <w:pPr>
              <w:spacing w:after="0" w:line="259" w:lineRule="auto"/>
              <w:ind w:left="0" w:right="193" w:firstLine="0"/>
            </w:pPr>
          </w:p>
        </w:tc>
        <w:tc>
          <w:tcPr>
            <w:tcW w:w="2430" w:type="dxa"/>
            <w:tcBorders>
              <w:top w:val="single" w:sz="4" w:space="0" w:color="auto"/>
            </w:tcBorders>
            <w:vAlign w:val="bottom"/>
          </w:tcPr>
          <w:p w14:paraId="6C2ADDE2" w14:textId="77777777" w:rsidR="007F0D68" w:rsidRDefault="007F0D68">
            <w:pPr>
              <w:spacing w:after="0" w:line="259" w:lineRule="auto"/>
              <w:ind w:left="0" w:firstLine="0"/>
            </w:pPr>
          </w:p>
        </w:tc>
        <w:tc>
          <w:tcPr>
            <w:tcW w:w="1890" w:type="dxa"/>
            <w:tcBorders>
              <w:top w:val="single" w:sz="4" w:space="0" w:color="auto"/>
            </w:tcBorders>
          </w:tcPr>
          <w:p w14:paraId="438F116D" w14:textId="77777777" w:rsidR="007F0D68" w:rsidRDefault="007F0D68" w:rsidP="007F0D68">
            <w:pPr>
              <w:spacing w:after="0" w:line="259" w:lineRule="auto"/>
              <w:ind w:left="0" w:firstLine="0"/>
            </w:pPr>
          </w:p>
        </w:tc>
      </w:tr>
    </w:tbl>
    <w:p w14:paraId="5866C579" w14:textId="6039B971" w:rsidR="00432793" w:rsidRDefault="00000000" w:rsidP="00025615">
      <w:pPr>
        <w:spacing w:after="196" w:line="259" w:lineRule="auto"/>
        <w:ind w:left="-5"/>
      </w:pPr>
      <w:r>
        <w:rPr>
          <w:b/>
        </w:rPr>
        <w:lastRenderedPageBreak/>
        <w:t xml:space="preserve">POSTGRADUATE </w:t>
      </w:r>
    </w:p>
    <w:tbl>
      <w:tblPr>
        <w:tblStyle w:val="TableGrid0"/>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2304"/>
        <w:gridCol w:w="1980"/>
        <w:gridCol w:w="3135"/>
      </w:tblGrid>
      <w:tr w:rsidR="005122E6" w14:paraId="13D87D8F" w14:textId="061EA534" w:rsidTr="00433B2A">
        <w:trPr>
          <w:trHeight w:val="1187"/>
        </w:trPr>
        <w:tc>
          <w:tcPr>
            <w:tcW w:w="2016" w:type="dxa"/>
            <w:tcBorders>
              <w:top w:val="single" w:sz="4" w:space="0" w:color="auto"/>
              <w:left w:val="single" w:sz="4" w:space="0" w:color="auto"/>
              <w:bottom w:val="single" w:sz="4" w:space="0" w:color="auto"/>
              <w:right w:val="single" w:sz="4" w:space="0" w:color="auto"/>
            </w:tcBorders>
          </w:tcPr>
          <w:p w14:paraId="1583BF43" w14:textId="662EE4A1" w:rsidR="00E81742" w:rsidRDefault="00E81742">
            <w:pPr>
              <w:spacing w:after="3"/>
              <w:ind w:left="0" w:right="613" w:firstLine="0"/>
            </w:pPr>
            <w:r>
              <w:t>Dates Attended</w:t>
            </w:r>
          </w:p>
        </w:tc>
        <w:tc>
          <w:tcPr>
            <w:tcW w:w="2304" w:type="dxa"/>
            <w:tcBorders>
              <w:top w:val="single" w:sz="4" w:space="0" w:color="auto"/>
              <w:left w:val="single" w:sz="4" w:space="0" w:color="auto"/>
              <w:bottom w:val="single" w:sz="4" w:space="0" w:color="auto"/>
              <w:right w:val="single" w:sz="4" w:space="0" w:color="auto"/>
            </w:tcBorders>
          </w:tcPr>
          <w:p w14:paraId="7A4D1BB8" w14:textId="5ACEF343" w:rsidR="00E81742" w:rsidRDefault="00E81742">
            <w:pPr>
              <w:spacing w:after="3"/>
              <w:ind w:left="0" w:right="613" w:firstLine="0"/>
            </w:pPr>
            <w:r>
              <w:t>Name and Location of Institution</w:t>
            </w:r>
          </w:p>
        </w:tc>
        <w:tc>
          <w:tcPr>
            <w:tcW w:w="1980" w:type="dxa"/>
            <w:tcBorders>
              <w:top w:val="single" w:sz="4" w:space="0" w:color="auto"/>
              <w:left w:val="single" w:sz="4" w:space="0" w:color="auto"/>
              <w:bottom w:val="single" w:sz="4" w:space="0" w:color="auto"/>
              <w:right w:val="single" w:sz="4" w:space="0" w:color="auto"/>
            </w:tcBorders>
          </w:tcPr>
          <w:p w14:paraId="7B2D4C63" w14:textId="414B50DA" w:rsidR="00E81742" w:rsidRDefault="00E81742">
            <w:pPr>
              <w:spacing w:after="3"/>
              <w:ind w:left="0" w:right="613" w:firstLine="0"/>
            </w:pPr>
            <w:r>
              <w:t>Degree Received and Year</w:t>
            </w:r>
          </w:p>
        </w:tc>
        <w:tc>
          <w:tcPr>
            <w:tcW w:w="3135" w:type="dxa"/>
            <w:tcBorders>
              <w:top w:val="single" w:sz="4" w:space="0" w:color="auto"/>
              <w:left w:val="single" w:sz="4" w:space="0" w:color="auto"/>
              <w:bottom w:val="single" w:sz="4" w:space="0" w:color="auto"/>
              <w:right w:val="single" w:sz="4" w:space="0" w:color="auto"/>
            </w:tcBorders>
          </w:tcPr>
          <w:p w14:paraId="60B460AE" w14:textId="034AC057" w:rsidR="00E81742" w:rsidRDefault="00E81742">
            <w:pPr>
              <w:spacing w:after="3"/>
              <w:ind w:left="0" w:right="613" w:firstLine="0"/>
            </w:pPr>
            <w:r>
              <w:t>Major Subject</w:t>
            </w:r>
          </w:p>
        </w:tc>
      </w:tr>
      <w:tr w:rsidR="005122E6" w14:paraId="3FAAC0D6" w14:textId="02EDD42C" w:rsidTr="00433B2A">
        <w:trPr>
          <w:trHeight w:val="1151"/>
        </w:trPr>
        <w:tc>
          <w:tcPr>
            <w:tcW w:w="2016" w:type="dxa"/>
            <w:tcBorders>
              <w:top w:val="single" w:sz="4" w:space="0" w:color="auto"/>
              <w:left w:val="single" w:sz="4" w:space="0" w:color="auto"/>
              <w:bottom w:val="single" w:sz="4" w:space="0" w:color="auto"/>
              <w:right w:val="single" w:sz="4" w:space="0" w:color="auto"/>
            </w:tcBorders>
          </w:tcPr>
          <w:p w14:paraId="5A17A501" w14:textId="77777777" w:rsidR="005122E6" w:rsidRDefault="005122E6">
            <w:pPr>
              <w:spacing w:after="3"/>
              <w:ind w:left="0" w:right="613" w:firstLine="0"/>
            </w:pPr>
            <w:r>
              <w:t>03/2004-</w:t>
            </w:r>
          </w:p>
          <w:p w14:paraId="735599B5" w14:textId="40D58337" w:rsidR="00E81742" w:rsidRDefault="005122E6">
            <w:pPr>
              <w:spacing w:after="3"/>
              <w:ind w:left="0" w:right="613" w:firstLine="0"/>
            </w:pPr>
            <w:r>
              <w:t>06/2005</w:t>
            </w:r>
          </w:p>
        </w:tc>
        <w:tc>
          <w:tcPr>
            <w:tcW w:w="2304" w:type="dxa"/>
            <w:tcBorders>
              <w:top w:val="single" w:sz="4" w:space="0" w:color="auto"/>
              <w:left w:val="single" w:sz="4" w:space="0" w:color="auto"/>
              <w:bottom w:val="single" w:sz="4" w:space="0" w:color="auto"/>
              <w:right w:val="single" w:sz="4" w:space="0" w:color="auto"/>
            </w:tcBorders>
          </w:tcPr>
          <w:p w14:paraId="35F6AEE3" w14:textId="21E43ABD" w:rsidR="00E81742" w:rsidRDefault="005122E6">
            <w:pPr>
              <w:spacing w:after="3"/>
              <w:ind w:left="0" w:right="613" w:firstLine="0"/>
            </w:pPr>
            <w:r w:rsidRPr="00F00601">
              <w:t xml:space="preserve">Beijing </w:t>
            </w:r>
            <w:proofErr w:type="spellStart"/>
            <w:r w:rsidRPr="00F00601">
              <w:t>Shijitan</w:t>
            </w:r>
            <w:proofErr w:type="spellEnd"/>
            <w:r w:rsidRPr="00F00601">
              <w:t xml:space="preserve"> Hospital</w:t>
            </w:r>
            <w:r>
              <w:t>, Beijing</w:t>
            </w:r>
          </w:p>
        </w:tc>
        <w:tc>
          <w:tcPr>
            <w:tcW w:w="1980" w:type="dxa"/>
            <w:tcBorders>
              <w:top w:val="single" w:sz="4" w:space="0" w:color="auto"/>
              <w:left w:val="single" w:sz="4" w:space="0" w:color="auto"/>
              <w:bottom w:val="single" w:sz="4" w:space="0" w:color="auto"/>
              <w:right w:val="single" w:sz="4" w:space="0" w:color="auto"/>
            </w:tcBorders>
          </w:tcPr>
          <w:p w14:paraId="53A0174D" w14:textId="31777268" w:rsidR="00E81742" w:rsidRDefault="00BD2B86">
            <w:pPr>
              <w:spacing w:after="3"/>
              <w:ind w:left="0" w:right="613" w:firstLine="0"/>
            </w:pPr>
            <w:r>
              <w:t>Non-degree</w:t>
            </w:r>
          </w:p>
        </w:tc>
        <w:tc>
          <w:tcPr>
            <w:tcW w:w="3135" w:type="dxa"/>
            <w:tcBorders>
              <w:top w:val="single" w:sz="4" w:space="0" w:color="auto"/>
              <w:left w:val="single" w:sz="4" w:space="0" w:color="auto"/>
              <w:bottom w:val="single" w:sz="4" w:space="0" w:color="auto"/>
              <w:right w:val="single" w:sz="4" w:space="0" w:color="auto"/>
            </w:tcBorders>
          </w:tcPr>
          <w:p w14:paraId="78F1511B" w14:textId="5754BCEE" w:rsidR="00E81742" w:rsidRDefault="005122E6">
            <w:pPr>
              <w:spacing w:after="3"/>
              <w:ind w:left="0" w:right="613" w:firstLine="0"/>
            </w:pPr>
            <w:r>
              <w:t>Medical Internship</w:t>
            </w:r>
          </w:p>
        </w:tc>
      </w:tr>
      <w:tr w:rsidR="009A1124" w14:paraId="6E7A9CD5" w14:textId="77777777" w:rsidTr="00433B2A">
        <w:trPr>
          <w:trHeight w:val="899"/>
        </w:trPr>
        <w:tc>
          <w:tcPr>
            <w:tcW w:w="2016" w:type="dxa"/>
            <w:tcBorders>
              <w:top w:val="single" w:sz="4" w:space="0" w:color="auto"/>
              <w:left w:val="single" w:sz="4" w:space="0" w:color="auto"/>
              <w:bottom w:val="single" w:sz="4" w:space="0" w:color="auto"/>
              <w:right w:val="single" w:sz="4" w:space="0" w:color="auto"/>
            </w:tcBorders>
          </w:tcPr>
          <w:p w14:paraId="330F5210" w14:textId="77777777" w:rsidR="009A1124" w:rsidRDefault="009A1124" w:rsidP="009A1124">
            <w:pPr>
              <w:spacing w:after="3"/>
              <w:ind w:left="0" w:right="613" w:firstLine="0"/>
            </w:pPr>
            <w:r>
              <w:t>06/2006-</w:t>
            </w:r>
          </w:p>
          <w:p w14:paraId="3F4461D7" w14:textId="6DCBF378" w:rsidR="009A1124" w:rsidRDefault="009A1124" w:rsidP="009A1124">
            <w:pPr>
              <w:spacing w:after="3"/>
              <w:ind w:left="0" w:right="613" w:firstLine="0"/>
            </w:pPr>
            <w:r>
              <w:t>09/2006</w:t>
            </w:r>
          </w:p>
        </w:tc>
        <w:tc>
          <w:tcPr>
            <w:tcW w:w="2304" w:type="dxa"/>
            <w:tcBorders>
              <w:top w:val="single" w:sz="4" w:space="0" w:color="auto"/>
              <w:left w:val="single" w:sz="4" w:space="0" w:color="auto"/>
              <w:bottom w:val="single" w:sz="4" w:space="0" w:color="auto"/>
              <w:right w:val="single" w:sz="4" w:space="0" w:color="auto"/>
            </w:tcBorders>
          </w:tcPr>
          <w:p w14:paraId="3D6A5743" w14:textId="4448439F" w:rsidR="009A1124" w:rsidRPr="00F00601" w:rsidRDefault="009A1124" w:rsidP="009A1124">
            <w:pPr>
              <w:spacing w:after="3"/>
              <w:ind w:left="0" w:right="613" w:firstLine="0"/>
            </w:pPr>
            <w:proofErr w:type="spellStart"/>
            <w:r w:rsidRPr="005122E6">
              <w:t>Haidian</w:t>
            </w:r>
            <w:proofErr w:type="spellEnd"/>
            <w:r w:rsidRPr="005122E6">
              <w:t xml:space="preserve"> CDC, Beijing</w:t>
            </w:r>
          </w:p>
        </w:tc>
        <w:tc>
          <w:tcPr>
            <w:tcW w:w="1980" w:type="dxa"/>
            <w:tcBorders>
              <w:top w:val="single" w:sz="4" w:space="0" w:color="auto"/>
              <w:left w:val="single" w:sz="4" w:space="0" w:color="auto"/>
              <w:bottom w:val="single" w:sz="4" w:space="0" w:color="auto"/>
              <w:right w:val="single" w:sz="4" w:space="0" w:color="auto"/>
            </w:tcBorders>
          </w:tcPr>
          <w:p w14:paraId="33A27D3B" w14:textId="2356FC83" w:rsidR="009A1124" w:rsidRDefault="009A1124" w:rsidP="009A1124">
            <w:pPr>
              <w:spacing w:after="3"/>
              <w:ind w:left="0" w:right="613" w:firstLine="0"/>
            </w:pPr>
            <w:r>
              <w:t>Non-degree</w:t>
            </w:r>
          </w:p>
        </w:tc>
        <w:tc>
          <w:tcPr>
            <w:tcW w:w="3135" w:type="dxa"/>
            <w:tcBorders>
              <w:top w:val="single" w:sz="4" w:space="0" w:color="auto"/>
              <w:left w:val="single" w:sz="4" w:space="0" w:color="auto"/>
              <w:bottom w:val="single" w:sz="4" w:space="0" w:color="auto"/>
              <w:right w:val="single" w:sz="4" w:space="0" w:color="auto"/>
            </w:tcBorders>
          </w:tcPr>
          <w:p w14:paraId="7BAB1CBE" w14:textId="3BDD24A9" w:rsidR="009A1124" w:rsidRDefault="009A1124" w:rsidP="009A1124">
            <w:pPr>
              <w:spacing w:after="3"/>
              <w:ind w:left="0" w:right="613" w:firstLine="0"/>
            </w:pPr>
            <w:r>
              <w:t xml:space="preserve">Local Public Health Department Internship </w:t>
            </w:r>
          </w:p>
        </w:tc>
      </w:tr>
      <w:tr w:rsidR="009A1124" w14:paraId="42767D8C" w14:textId="5CC170B2" w:rsidTr="00433B2A">
        <w:trPr>
          <w:trHeight w:val="1790"/>
        </w:trPr>
        <w:tc>
          <w:tcPr>
            <w:tcW w:w="2016" w:type="dxa"/>
            <w:tcBorders>
              <w:top w:val="single" w:sz="4" w:space="0" w:color="auto"/>
              <w:left w:val="single" w:sz="4" w:space="0" w:color="auto"/>
              <w:bottom w:val="single" w:sz="4" w:space="0" w:color="auto"/>
              <w:right w:val="single" w:sz="4" w:space="0" w:color="auto"/>
            </w:tcBorders>
          </w:tcPr>
          <w:p w14:paraId="26B4C92B" w14:textId="77777777" w:rsidR="009A1124" w:rsidRDefault="009A1124" w:rsidP="009A1124">
            <w:pPr>
              <w:spacing w:after="3"/>
              <w:ind w:left="0" w:right="613" w:firstLine="0"/>
            </w:pPr>
            <w:r>
              <w:t>03/2006-</w:t>
            </w:r>
          </w:p>
          <w:p w14:paraId="14B49FBF" w14:textId="4487BEF0" w:rsidR="009A1124" w:rsidRDefault="009A1124" w:rsidP="009A1124">
            <w:pPr>
              <w:spacing w:after="3"/>
              <w:ind w:left="0" w:right="613" w:firstLine="0"/>
            </w:pPr>
            <w:r>
              <w:t>06/2007</w:t>
            </w:r>
          </w:p>
        </w:tc>
        <w:tc>
          <w:tcPr>
            <w:tcW w:w="2304" w:type="dxa"/>
            <w:tcBorders>
              <w:top w:val="single" w:sz="4" w:space="0" w:color="auto"/>
              <w:left w:val="single" w:sz="4" w:space="0" w:color="auto"/>
              <w:bottom w:val="single" w:sz="4" w:space="0" w:color="auto"/>
              <w:right w:val="single" w:sz="4" w:space="0" w:color="auto"/>
            </w:tcBorders>
          </w:tcPr>
          <w:p w14:paraId="7061193B" w14:textId="4A64CA58" w:rsidR="009A1124" w:rsidRDefault="009A1124" w:rsidP="009A1124">
            <w:pPr>
              <w:spacing w:after="3"/>
              <w:ind w:left="0" w:right="613" w:firstLine="0"/>
            </w:pPr>
            <w:r>
              <w:t xml:space="preserve">School of Mathematics, </w:t>
            </w:r>
            <w:r w:rsidRPr="003719E0">
              <w:rPr>
                <w:bCs/>
              </w:rPr>
              <w:t>Peking University, Beijin</w:t>
            </w:r>
            <w:r>
              <w:rPr>
                <w:bCs/>
              </w:rPr>
              <w:t>g</w:t>
            </w:r>
          </w:p>
        </w:tc>
        <w:tc>
          <w:tcPr>
            <w:tcW w:w="1980" w:type="dxa"/>
            <w:tcBorders>
              <w:top w:val="single" w:sz="4" w:space="0" w:color="auto"/>
              <w:left w:val="single" w:sz="4" w:space="0" w:color="auto"/>
              <w:bottom w:val="single" w:sz="4" w:space="0" w:color="auto"/>
              <w:right w:val="single" w:sz="4" w:space="0" w:color="auto"/>
            </w:tcBorders>
          </w:tcPr>
          <w:p w14:paraId="5811EB23" w14:textId="0755593B" w:rsidR="009A1124" w:rsidRDefault="009A1124" w:rsidP="009A1124">
            <w:pPr>
              <w:spacing w:after="3"/>
              <w:ind w:left="0" w:right="613" w:firstLine="0"/>
            </w:pPr>
            <w:r>
              <w:t>Non-degree</w:t>
            </w:r>
          </w:p>
        </w:tc>
        <w:tc>
          <w:tcPr>
            <w:tcW w:w="3135" w:type="dxa"/>
            <w:tcBorders>
              <w:top w:val="single" w:sz="4" w:space="0" w:color="auto"/>
              <w:left w:val="single" w:sz="4" w:space="0" w:color="auto"/>
              <w:bottom w:val="single" w:sz="4" w:space="0" w:color="auto"/>
              <w:right w:val="single" w:sz="4" w:space="0" w:color="auto"/>
            </w:tcBorders>
          </w:tcPr>
          <w:p w14:paraId="040D3F33" w14:textId="27595877" w:rsidR="009A1124" w:rsidRDefault="009A1124" w:rsidP="009A1124">
            <w:pPr>
              <w:spacing w:after="3"/>
              <w:ind w:left="0" w:right="613" w:firstLine="0"/>
            </w:pPr>
            <w:r>
              <w:t xml:space="preserve">Finished </w:t>
            </w:r>
            <w:r w:rsidR="00DB3EB3">
              <w:t xml:space="preserve">Mathematics and Statistics </w:t>
            </w:r>
            <w:r>
              <w:t>Courses (</w:t>
            </w:r>
            <w:r>
              <w:rPr>
                <w:bCs/>
              </w:rPr>
              <w:t>M</w:t>
            </w:r>
            <w:r w:rsidRPr="007E2983">
              <w:rPr>
                <w:bCs/>
              </w:rPr>
              <w:t xml:space="preserve">athematical </w:t>
            </w:r>
            <w:r>
              <w:rPr>
                <w:bCs/>
              </w:rPr>
              <w:t>A</w:t>
            </w:r>
            <w:r w:rsidRPr="007E2983">
              <w:rPr>
                <w:bCs/>
              </w:rPr>
              <w:t>nalysis,</w:t>
            </w:r>
            <w:r>
              <w:rPr>
                <w:bCs/>
              </w:rPr>
              <w:t xml:space="preserve"> M</w:t>
            </w:r>
            <w:r w:rsidRPr="007E2983">
              <w:rPr>
                <w:bCs/>
              </w:rPr>
              <w:t xml:space="preserve">athematical </w:t>
            </w:r>
            <w:r>
              <w:rPr>
                <w:bCs/>
              </w:rPr>
              <w:t>S</w:t>
            </w:r>
            <w:r w:rsidRPr="007E2983">
              <w:rPr>
                <w:bCs/>
              </w:rPr>
              <w:t xml:space="preserve">tatistics, </w:t>
            </w:r>
            <w:r>
              <w:rPr>
                <w:bCs/>
              </w:rPr>
              <w:t>O</w:t>
            </w:r>
            <w:r w:rsidRPr="007E2983">
              <w:rPr>
                <w:bCs/>
              </w:rPr>
              <w:t xml:space="preserve">rdinary </w:t>
            </w:r>
            <w:r>
              <w:rPr>
                <w:bCs/>
              </w:rPr>
              <w:t>D</w:t>
            </w:r>
            <w:r w:rsidRPr="007E2983">
              <w:rPr>
                <w:bCs/>
              </w:rPr>
              <w:t>ifferential</w:t>
            </w:r>
            <w:r>
              <w:rPr>
                <w:bCs/>
              </w:rPr>
              <w:t xml:space="preserve"> E</w:t>
            </w:r>
            <w:r w:rsidRPr="007E2983">
              <w:rPr>
                <w:bCs/>
              </w:rPr>
              <w:t>quations</w:t>
            </w:r>
            <w:r>
              <w:rPr>
                <w:bCs/>
              </w:rPr>
              <w:t>)</w:t>
            </w:r>
          </w:p>
        </w:tc>
      </w:tr>
      <w:tr w:rsidR="009A1124" w14:paraId="28295926" w14:textId="0B3E3589" w:rsidTr="00433B2A">
        <w:trPr>
          <w:trHeight w:val="818"/>
        </w:trPr>
        <w:tc>
          <w:tcPr>
            <w:tcW w:w="2016" w:type="dxa"/>
            <w:tcBorders>
              <w:top w:val="single" w:sz="4" w:space="0" w:color="auto"/>
              <w:left w:val="single" w:sz="4" w:space="0" w:color="auto"/>
              <w:bottom w:val="single" w:sz="4" w:space="0" w:color="auto"/>
              <w:right w:val="single" w:sz="4" w:space="0" w:color="auto"/>
            </w:tcBorders>
          </w:tcPr>
          <w:p w14:paraId="70540AD2" w14:textId="77777777" w:rsidR="009A1124" w:rsidRDefault="00BD2B86" w:rsidP="009A1124">
            <w:pPr>
              <w:spacing w:after="3"/>
              <w:ind w:left="0" w:right="613" w:firstLine="0"/>
            </w:pPr>
            <w:r>
              <w:t>06/2010-</w:t>
            </w:r>
          </w:p>
          <w:p w14:paraId="56BB49E9" w14:textId="4F9E85D6" w:rsidR="00BD2B86" w:rsidRDefault="00BD2B86" w:rsidP="009A1124">
            <w:pPr>
              <w:spacing w:after="3"/>
              <w:ind w:left="0" w:right="613" w:firstLine="0"/>
            </w:pPr>
            <w:r>
              <w:t>08/2010</w:t>
            </w:r>
          </w:p>
        </w:tc>
        <w:tc>
          <w:tcPr>
            <w:tcW w:w="2304" w:type="dxa"/>
            <w:tcBorders>
              <w:top w:val="single" w:sz="4" w:space="0" w:color="auto"/>
              <w:left w:val="single" w:sz="4" w:space="0" w:color="auto"/>
              <w:bottom w:val="single" w:sz="4" w:space="0" w:color="auto"/>
              <w:right w:val="single" w:sz="4" w:space="0" w:color="auto"/>
            </w:tcBorders>
          </w:tcPr>
          <w:p w14:paraId="6A0F589E" w14:textId="045BD2B6" w:rsidR="009A1124" w:rsidRDefault="00BD2B86" w:rsidP="009A1124">
            <w:pPr>
              <w:spacing w:after="3"/>
              <w:ind w:left="0" w:right="613" w:firstLine="0"/>
            </w:pPr>
            <w:r>
              <w:t>CDC, Atlanta</w:t>
            </w:r>
          </w:p>
        </w:tc>
        <w:tc>
          <w:tcPr>
            <w:tcW w:w="1980" w:type="dxa"/>
            <w:tcBorders>
              <w:top w:val="single" w:sz="4" w:space="0" w:color="auto"/>
              <w:left w:val="single" w:sz="4" w:space="0" w:color="auto"/>
              <w:bottom w:val="single" w:sz="4" w:space="0" w:color="auto"/>
              <w:right w:val="single" w:sz="4" w:space="0" w:color="auto"/>
            </w:tcBorders>
          </w:tcPr>
          <w:p w14:paraId="69C79198" w14:textId="38C9C0D7" w:rsidR="009A1124" w:rsidRDefault="00BD2B86" w:rsidP="009A1124">
            <w:pPr>
              <w:spacing w:after="3"/>
              <w:ind w:left="0" w:right="613" w:firstLine="0"/>
            </w:pPr>
            <w:r>
              <w:t>Non-degree</w:t>
            </w:r>
          </w:p>
        </w:tc>
        <w:tc>
          <w:tcPr>
            <w:tcW w:w="3135" w:type="dxa"/>
            <w:tcBorders>
              <w:top w:val="single" w:sz="4" w:space="0" w:color="auto"/>
              <w:left w:val="single" w:sz="4" w:space="0" w:color="auto"/>
              <w:bottom w:val="single" w:sz="4" w:space="0" w:color="auto"/>
              <w:right w:val="single" w:sz="4" w:space="0" w:color="auto"/>
            </w:tcBorders>
          </w:tcPr>
          <w:p w14:paraId="6C989079" w14:textId="2A49D9D5" w:rsidR="009A1124" w:rsidRDefault="00BD2B86" w:rsidP="009A1124">
            <w:pPr>
              <w:spacing w:after="3"/>
              <w:ind w:left="0" w:right="613" w:firstLine="0"/>
            </w:pPr>
            <w:r>
              <w:t>Public Health Informatics Internship</w:t>
            </w:r>
          </w:p>
        </w:tc>
      </w:tr>
      <w:tr w:rsidR="009A1124" w14:paraId="0ED1948F" w14:textId="33EB6BA4" w:rsidTr="00433B2A">
        <w:trPr>
          <w:trHeight w:val="2096"/>
        </w:trPr>
        <w:tc>
          <w:tcPr>
            <w:tcW w:w="2016" w:type="dxa"/>
            <w:tcBorders>
              <w:top w:val="single" w:sz="4" w:space="0" w:color="auto"/>
              <w:left w:val="single" w:sz="4" w:space="0" w:color="auto"/>
              <w:bottom w:val="single" w:sz="4" w:space="0" w:color="auto"/>
              <w:right w:val="single" w:sz="4" w:space="0" w:color="auto"/>
            </w:tcBorders>
          </w:tcPr>
          <w:p w14:paraId="2D71C68C" w14:textId="06307082" w:rsidR="009A1124" w:rsidRDefault="00BD2B86" w:rsidP="009A1124">
            <w:pPr>
              <w:spacing w:after="3"/>
              <w:ind w:left="0" w:right="613" w:firstLine="0"/>
            </w:pPr>
            <w:r>
              <w:t>0</w:t>
            </w:r>
            <w:r w:rsidR="00DB3EB3">
              <w:t>9</w:t>
            </w:r>
            <w:r>
              <w:t>/2014-</w:t>
            </w:r>
          </w:p>
          <w:p w14:paraId="2F95188B" w14:textId="05DB5CF9" w:rsidR="00DB3EB3" w:rsidRDefault="00BD2B86" w:rsidP="009A1124">
            <w:pPr>
              <w:spacing w:after="3"/>
              <w:ind w:left="0" w:right="613" w:firstLine="0"/>
            </w:pPr>
            <w:r>
              <w:t>12/2014</w:t>
            </w:r>
            <w:r w:rsidR="00DB3EB3">
              <w:t>,</w:t>
            </w:r>
          </w:p>
          <w:p w14:paraId="14FACB4B" w14:textId="77777777" w:rsidR="00BD2B86" w:rsidRDefault="00BD2B86" w:rsidP="009A1124">
            <w:pPr>
              <w:spacing w:after="3"/>
              <w:ind w:left="0" w:right="613" w:firstLine="0"/>
            </w:pPr>
            <w:r>
              <w:t>09/2020-</w:t>
            </w:r>
          </w:p>
          <w:p w14:paraId="554DD3FB" w14:textId="369EFE88" w:rsidR="00BD2B86" w:rsidRDefault="00BD2B86" w:rsidP="009A1124">
            <w:pPr>
              <w:spacing w:after="3"/>
              <w:ind w:left="0" w:right="613" w:firstLine="0"/>
            </w:pPr>
            <w:r>
              <w:t>05/2021</w:t>
            </w:r>
          </w:p>
        </w:tc>
        <w:tc>
          <w:tcPr>
            <w:tcW w:w="2304" w:type="dxa"/>
            <w:tcBorders>
              <w:top w:val="single" w:sz="4" w:space="0" w:color="auto"/>
              <w:left w:val="single" w:sz="4" w:space="0" w:color="auto"/>
              <w:bottom w:val="single" w:sz="4" w:space="0" w:color="auto"/>
              <w:right w:val="single" w:sz="4" w:space="0" w:color="auto"/>
            </w:tcBorders>
          </w:tcPr>
          <w:p w14:paraId="25CA2179" w14:textId="213024DB" w:rsidR="009A1124" w:rsidRDefault="00BD2B86" w:rsidP="009A1124">
            <w:pPr>
              <w:spacing w:after="3"/>
              <w:ind w:left="0" w:right="613" w:firstLine="0"/>
            </w:pPr>
            <w:r>
              <w:t>Carnegie Mellon University, Pittsburgh</w:t>
            </w:r>
          </w:p>
        </w:tc>
        <w:tc>
          <w:tcPr>
            <w:tcW w:w="1980" w:type="dxa"/>
            <w:tcBorders>
              <w:top w:val="single" w:sz="4" w:space="0" w:color="auto"/>
              <w:left w:val="single" w:sz="4" w:space="0" w:color="auto"/>
              <w:bottom w:val="single" w:sz="4" w:space="0" w:color="auto"/>
              <w:right w:val="single" w:sz="4" w:space="0" w:color="auto"/>
            </w:tcBorders>
          </w:tcPr>
          <w:p w14:paraId="5672D7E7" w14:textId="676BB009" w:rsidR="009A1124" w:rsidRDefault="00BD2B86" w:rsidP="009A1124">
            <w:pPr>
              <w:spacing w:after="3"/>
              <w:ind w:left="0" w:right="613" w:firstLine="0"/>
            </w:pPr>
            <w:r>
              <w:t>Non-degree</w:t>
            </w:r>
          </w:p>
        </w:tc>
        <w:tc>
          <w:tcPr>
            <w:tcW w:w="3135" w:type="dxa"/>
            <w:tcBorders>
              <w:top w:val="single" w:sz="4" w:space="0" w:color="auto"/>
              <w:left w:val="single" w:sz="4" w:space="0" w:color="auto"/>
              <w:bottom w:val="single" w:sz="4" w:space="0" w:color="auto"/>
              <w:right w:val="single" w:sz="4" w:space="0" w:color="auto"/>
            </w:tcBorders>
          </w:tcPr>
          <w:p w14:paraId="3E88F40A" w14:textId="46A880D6" w:rsidR="009A1124" w:rsidRDefault="00BD2B86" w:rsidP="009A1124">
            <w:pPr>
              <w:spacing w:after="3"/>
              <w:ind w:left="0" w:right="613" w:firstLine="0"/>
            </w:pPr>
            <w:r>
              <w:t xml:space="preserve">Finished </w:t>
            </w:r>
            <w:r w:rsidR="00DB3EB3">
              <w:t xml:space="preserve">Machine Learning </w:t>
            </w:r>
            <w:r>
              <w:t>Courses</w:t>
            </w:r>
          </w:p>
          <w:p w14:paraId="698D4BD1" w14:textId="1593536C" w:rsidR="00BD2B86" w:rsidRDefault="00BD2B86" w:rsidP="009A1124">
            <w:pPr>
              <w:spacing w:after="3"/>
              <w:ind w:left="0" w:right="613" w:firstLine="0"/>
            </w:pPr>
            <w:r w:rsidRPr="00BD2B86">
              <w:t>(Intermediate Statistics, Intermediate Deep Learning, and Convex Optimization)</w:t>
            </w:r>
          </w:p>
        </w:tc>
      </w:tr>
      <w:tr w:rsidR="009A1124" w14:paraId="13CD5DF1" w14:textId="6CA27793" w:rsidTr="00433B2A">
        <w:tc>
          <w:tcPr>
            <w:tcW w:w="2016" w:type="dxa"/>
            <w:tcBorders>
              <w:top w:val="single" w:sz="4" w:space="0" w:color="auto"/>
              <w:left w:val="single" w:sz="4" w:space="0" w:color="auto"/>
              <w:bottom w:val="single" w:sz="4" w:space="0" w:color="auto"/>
              <w:right w:val="single" w:sz="4" w:space="0" w:color="auto"/>
            </w:tcBorders>
          </w:tcPr>
          <w:p w14:paraId="5BF883EB" w14:textId="77777777" w:rsidR="009A1124" w:rsidRDefault="00DB3EB3" w:rsidP="009A1124">
            <w:pPr>
              <w:spacing w:after="3"/>
              <w:ind w:left="0" w:right="613" w:firstLine="0"/>
            </w:pPr>
            <w:r>
              <w:t>02/2019-</w:t>
            </w:r>
          </w:p>
          <w:p w14:paraId="193CEB0C" w14:textId="398DB08D" w:rsidR="00DB3EB3" w:rsidRDefault="00DB3EB3" w:rsidP="009A1124">
            <w:pPr>
              <w:spacing w:after="3"/>
              <w:ind w:left="0" w:right="613" w:firstLine="0"/>
            </w:pPr>
            <w:r>
              <w:t>04/2022</w:t>
            </w:r>
          </w:p>
        </w:tc>
        <w:tc>
          <w:tcPr>
            <w:tcW w:w="2304" w:type="dxa"/>
            <w:tcBorders>
              <w:top w:val="single" w:sz="4" w:space="0" w:color="auto"/>
              <w:left w:val="single" w:sz="4" w:space="0" w:color="auto"/>
              <w:bottom w:val="single" w:sz="4" w:space="0" w:color="auto"/>
              <w:right w:val="single" w:sz="4" w:space="0" w:color="auto"/>
            </w:tcBorders>
          </w:tcPr>
          <w:p w14:paraId="5111EE92" w14:textId="13284E3E" w:rsidR="009A1124" w:rsidRDefault="00DB3EB3" w:rsidP="009A1124">
            <w:pPr>
              <w:spacing w:after="3"/>
              <w:ind w:left="0" w:right="613" w:firstLine="0"/>
            </w:pPr>
            <w:r w:rsidRPr="00F00601">
              <w:rPr>
                <w:bCs/>
              </w:rPr>
              <w:t>Department of Biomedical Informatics</w:t>
            </w:r>
            <w:r>
              <w:rPr>
                <w:bCs/>
              </w:rPr>
              <w:t xml:space="preserve">, </w:t>
            </w:r>
            <w:r w:rsidRPr="00F00601">
              <w:rPr>
                <w:bCs/>
              </w:rPr>
              <w:t xml:space="preserve">School of Medicine, </w:t>
            </w:r>
            <w:r w:rsidRPr="003719E0">
              <w:rPr>
                <w:bCs/>
              </w:rPr>
              <w:t>University of Pittsburgh, Pittsburgh</w:t>
            </w:r>
          </w:p>
        </w:tc>
        <w:tc>
          <w:tcPr>
            <w:tcW w:w="1980" w:type="dxa"/>
            <w:tcBorders>
              <w:top w:val="single" w:sz="4" w:space="0" w:color="auto"/>
              <w:left w:val="single" w:sz="4" w:space="0" w:color="auto"/>
              <w:bottom w:val="single" w:sz="4" w:space="0" w:color="auto"/>
              <w:right w:val="single" w:sz="4" w:space="0" w:color="auto"/>
            </w:tcBorders>
          </w:tcPr>
          <w:p w14:paraId="37FA2E42" w14:textId="680578CC" w:rsidR="009A1124" w:rsidRDefault="009A1124" w:rsidP="009A1124">
            <w:pPr>
              <w:spacing w:after="3"/>
              <w:ind w:left="0" w:right="613" w:firstLine="0"/>
            </w:pPr>
          </w:p>
        </w:tc>
        <w:tc>
          <w:tcPr>
            <w:tcW w:w="3135" w:type="dxa"/>
            <w:tcBorders>
              <w:top w:val="single" w:sz="4" w:space="0" w:color="auto"/>
              <w:left w:val="single" w:sz="4" w:space="0" w:color="auto"/>
              <w:bottom w:val="single" w:sz="4" w:space="0" w:color="auto"/>
              <w:right w:val="single" w:sz="4" w:space="0" w:color="auto"/>
            </w:tcBorders>
          </w:tcPr>
          <w:p w14:paraId="363B1BAE" w14:textId="171E05CA" w:rsidR="009A1124" w:rsidRDefault="00DB3EB3" w:rsidP="009A1124">
            <w:pPr>
              <w:spacing w:after="3"/>
              <w:ind w:left="0" w:right="613" w:firstLine="0"/>
            </w:pPr>
            <w:r>
              <w:t>Postdoctoral Associate,</w:t>
            </w:r>
          </w:p>
          <w:p w14:paraId="2FD23CC3" w14:textId="75D0E43B" w:rsidR="00DB3EB3" w:rsidRDefault="00DB3EB3" w:rsidP="009A1124">
            <w:pPr>
              <w:spacing w:after="3"/>
              <w:ind w:left="0" w:right="613" w:firstLine="0"/>
            </w:pPr>
            <w:r w:rsidRPr="00F00601">
              <w:rPr>
                <w:bCs/>
              </w:rPr>
              <w:t>Mentors: Dr</w:t>
            </w:r>
            <w:r>
              <w:rPr>
                <w:bCs/>
              </w:rPr>
              <w:t>s</w:t>
            </w:r>
            <w:r w:rsidRPr="00F00601">
              <w:rPr>
                <w:bCs/>
              </w:rPr>
              <w:t xml:space="preserve">. Michael </w:t>
            </w:r>
            <w:proofErr w:type="spellStart"/>
            <w:r w:rsidRPr="00F00601">
              <w:rPr>
                <w:bCs/>
              </w:rPr>
              <w:t>Becich</w:t>
            </w:r>
            <w:proofErr w:type="spellEnd"/>
            <w:r w:rsidRPr="00F00601">
              <w:rPr>
                <w:bCs/>
              </w:rPr>
              <w:t xml:space="preserve"> (primary), Michael Wagner, Gregory Cooper</w:t>
            </w:r>
          </w:p>
        </w:tc>
      </w:tr>
      <w:tr w:rsidR="009A1124" w14:paraId="5FD34B94" w14:textId="2F71D025" w:rsidTr="00433B2A">
        <w:tc>
          <w:tcPr>
            <w:tcW w:w="2016" w:type="dxa"/>
            <w:tcBorders>
              <w:top w:val="single" w:sz="4" w:space="0" w:color="auto"/>
            </w:tcBorders>
          </w:tcPr>
          <w:p w14:paraId="4899905C" w14:textId="77777777" w:rsidR="009A1124" w:rsidRDefault="009A1124" w:rsidP="009A1124">
            <w:pPr>
              <w:spacing w:after="3"/>
              <w:ind w:left="0" w:right="613" w:firstLine="0"/>
            </w:pPr>
          </w:p>
        </w:tc>
        <w:tc>
          <w:tcPr>
            <w:tcW w:w="2304" w:type="dxa"/>
            <w:tcBorders>
              <w:top w:val="single" w:sz="4" w:space="0" w:color="auto"/>
            </w:tcBorders>
          </w:tcPr>
          <w:p w14:paraId="464400E6" w14:textId="77777777" w:rsidR="009A1124" w:rsidRDefault="009A1124" w:rsidP="009A1124">
            <w:pPr>
              <w:spacing w:after="3"/>
              <w:ind w:left="0" w:right="613" w:firstLine="0"/>
            </w:pPr>
          </w:p>
        </w:tc>
        <w:tc>
          <w:tcPr>
            <w:tcW w:w="1980" w:type="dxa"/>
            <w:tcBorders>
              <w:top w:val="single" w:sz="4" w:space="0" w:color="auto"/>
            </w:tcBorders>
          </w:tcPr>
          <w:p w14:paraId="39E34B7A" w14:textId="77777777" w:rsidR="009A1124" w:rsidRDefault="009A1124" w:rsidP="009A1124">
            <w:pPr>
              <w:spacing w:after="3"/>
              <w:ind w:left="0" w:right="613" w:firstLine="0"/>
            </w:pPr>
          </w:p>
        </w:tc>
        <w:tc>
          <w:tcPr>
            <w:tcW w:w="3135" w:type="dxa"/>
            <w:tcBorders>
              <w:top w:val="single" w:sz="4" w:space="0" w:color="auto"/>
            </w:tcBorders>
          </w:tcPr>
          <w:p w14:paraId="3C4AE3F9" w14:textId="77777777" w:rsidR="009A1124" w:rsidRDefault="009A1124" w:rsidP="009A1124">
            <w:pPr>
              <w:spacing w:after="3"/>
              <w:ind w:left="0" w:right="613" w:firstLine="0"/>
            </w:pPr>
          </w:p>
        </w:tc>
      </w:tr>
    </w:tbl>
    <w:p w14:paraId="4A3962D9" w14:textId="1691F993" w:rsidR="0083626F" w:rsidRDefault="0083626F">
      <w:pPr>
        <w:spacing w:after="3"/>
        <w:ind w:left="2446" w:right="613" w:hanging="2338"/>
      </w:pPr>
    </w:p>
    <w:p w14:paraId="17A84B2D" w14:textId="77777777" w:rsidR="00025615" w:rsidRDefault="00025615">
      <w:pPr>
        <w:spacing w:after="0" w:line="259" w:lineRule="auto"/>
        <w:ind w:left="-30" w:right="-41" w:firstLine="0"/>
      </w:pPr>
    </w:p>
    <w:p w14:paraId="1EA09C81" w14:textId="77777777" w:rsidR="00025615" w:rsidRDefault="00025615">
      <w:pPr>
        <w:spacing w:after="0" w:line="259" w:lineRule="auto"/>
        <w:ind w:left="-30" w:right="-41" w:firstLine="0"/>
      </w:pPr>
    </w:p>
    <w:p w14:paraId="3B894FE3" w14:textId="77777777" w:rsidR="00025615" w:rsidRDefault="00025615">
      <w:pPr>
        <w:spacing w:after="0" w:line="259" w:lineRule="auto"/>
        <w:ind w:left="-30" w:right="-41" w:firstLine="0"/>
      </w:pPr>
    </w:p>
    <w:p w14:paraId="0063016F" w14:textId="77777777" w:rsidR="00025615" w:rsidRDefault="00025615">
      <w:pPr>
        <w:spacing w:after="0" w:line="259" w:lineRule="auto"/>
        <w:ind w:left="-30" w:right="-41" w:firstLine="0"/>
      </w:pPr>
    </w:p>
    <w:p w14:paraId="515A6515" w14:textId="1DCA992C" w:rsidR="00432793" w:rsidRDefault="00000000">
      <w:pPr>
        <w:spacing w:after="0" w:line="259" w:lineRule="auto"/>
        <w:ind w:left="-30" w:right="-41" w:firstLine="0"/>
      </w:pPr>
      <w:r>
        <w:rPr>
          <w:noProof/>
          <w:sz w:val="22"/>
        </w:rPr>
        <w:lastRenderedPageBreak/>
        <mc:AlternateContent>
          <mc:Choice Requires="wpg">
            <w:drawing>
              <wp:inline distT="0" distB="0" distL="0" distR="0" wp14:anchorId="1BB14F86" wp14:editId="7C449839">
                <wp:extent cx="5982462" cy="6096"/>
                <wp:effectExtent l="0" t="0" r="0" b="0"/>
                <wp:docPr id="8078" name="Group 8078"/>
                <wp:cNvGraphicFramePr/>
                <a:graphic xmlns:a="http://schemas.openxmlformats.org/drawingml/2006/main">
                  <a:graphicData uri="http://schemas.microsoft.com/office/word/2010/wordprocessingGroup">
                    <wpg:wgp>
                      <wpg:cNvGrpSpPr/>
                      <wpg:grpSpPr>
                        <a:xfrm>
                          <a:off x="0" y="0"/>
                          <a:ext cx="5982462" cy="6096"/>
                          <a:chOff x="0" y="0"/>
                          <a:chExt cx="5982462" cy="6096"/>
                        </a:xfrm>
                      </wpg:grpSpPr>
                      <wps:wsp>
                        <wps:cNvPr id="10753" name="Shape 10753"/>
                        <wps:cNvSpPr/>
                        <wps:spPr>
                          <a:xfrm>
                            <a:off x="0" y="0"/>
                            <a:ext cx="5982462" cy="9144"/>
                          </a:xfrm>
                          <a:custGeom>
                            <a:avLst/>
                            <a:gdLst/>
                            <a:ahLst/>
                            <a:cxnLst/>
                            <a:rect l="0" t="0" r="0" b="0"/>
                            <a:pathLst>
                              <a:path w="5982462" h="9144">
                                <a:moveTo>
                                  <a:pt x="0" y="0"/>
                                </a:moveTo>
                                <a:lnTo>
                                  <a:pt x="5982462" y="0"/>
                                </a:lnTo>
                                <a:lnTo>
                                  <a:pt x="5982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8078" style="width:471.06pt;height:0.47998pt;mso-position-horizontal-relative:char;mso-position-vertical-relative:line" coordsize="59824,60">
                <v:shape id="Shape 10754" style="position:absolute;width:59824;height:91;left:0;top:0;" coordsize="5982462,9144" path="m0,0l5982462,0l5982462,9144l0,9144l0,0">
                  <v:stroke weight="0pt" endcap="flat" joinstyle="miter" miterlimit="10" on="false" color="#000000" opacity="0"/>
                  <v:fill on="true" color="#000000"/>
                </v:shape>
              </v:group>
            </w:pict>
          </mc:Fallback>
        </mc:AlternateContent>
      </w:r>
    </w:p>
    <w:p w14:paraId="13E4BF9B" w14:textId="77777777" w:rsidR="00432793" w:rsidRDefault="00000000">
      <w:pPr>
        <w:pStyle w:val="Heading1"/>
        <w:ind w:right="1"/>
      </w:pPr>
      <w:r>
        <w:t xml:space="preserve">APPOINTMENTS and POSITIONS </w:t>
      </w:r>
    </w:p>
    <w:p w14:paraId="49976324" w14:textId="77777777" w:rsidR="00432793" w:rsidRDefault="00000000">
      <w:pPr>
        <w:spacing w:after="196" w:line="259" w:lineRule="auto"/>
        <w:ind w:left="-5"/>
      </w:pPr>
      <w:r>
        <w:rPr>
          <w:b/>
        </w:rPr>
        <w:t xml:space="preserve">ACADEMIC </w:t>
      </w:r>
    </w:p>
    <w:tbl>
      <w:tblPr>
        <w:tblStyle w:val="TableGrid0"/>
        <w:tblW w:w="0" w:type="auto"/>
        <w:tblLook w:val="04A0" w:firstRow="1" w:lastRow="0" w:firstColumn="1" w:lastColumn="0" w:noHBand="0" w:noVBand="1"/>
      </w:tblPr>
      <w:tblGrid>
        <w:gridCol w:w="2245"/>
        <w:gridCol w:w="4140"/>
        <w:gridCol w:w="2955"/>
      </w:tblGrid>
      <w:tr w:rsidR="0083626F" w14:paraId="37AC3AF9" w14:textId="77777777" w:rsidTr="0070076E">
        <w:tc>
          <w:tcPr>
            <w:tcW w:w="2245" w:type="dxa"/>
          </w:tcPr>
          <w:p w14:paraId="629A61BB" w14:textId="3A45F59B" w:rsidR="0083626F" w:rsidRDefault="0083626F">
            <w:pPr>
              <w:spacing w:after="160" w:line="259" w:lineRule="auto"/>
              <w:ind w:left="0" w:firstLine="0"/>
            </w:pPr>
            <w:r>
              <w:t>Years Inclusive</w:t>
            </w:r>
          </w:p>
        </w:tc>
        <w:tc>
          <w:tcPr>
            <w:tcW w:w="4140" w:type="dxa"/>
          </w:tcPr>
          <w:p w14:paraId="57A437BF" w14:textId="62591764" w:rsidR="0083626F" w:rsidRDefault="0083626F">
            <w:pPr>
              <w:spacing w:after="160" w:line="259" w:lineRule="auto"/>
              <w:ind w:left="0" w:firstLine="0"/>
            </w:pPr>
            <w:r>
              <w:t xml:space="preserve">Name and Location of Institution or Organization </w:t>
            </w:r>
          </w:p>
        </w:tc>
        <w:tc>
          <w:tcPr>
            <w:tcW w:w="2955" w:type="dxa"/>
          </w:tcPr>
          <w:p w14:paraId="51FB7B0B" w14:textId="3F911162" w:rsidR="0083626F" w:rsidRDefault="0083626F">
            <w:pPr>
              <w:spacing w:after="160" w:line="259" w:lineRule="auto"/>
              <w:ind w:left="0" w:firstLine="0"/>
            </w:pPr>
            <w:r>
              <w:t>Rank/Title</w:t>
            </w:r>
          </w:p>
        </w:tc>
      </w:tr>
      <w:tr w:rsidR="0070076E" w14:paraId="1A0F8471" w14:textId="77777777" w:rsidTr="00433900">
        <w:trPr>
          <w:trHeight w:val="737"/>
        </w:trPr>
        <w:tc>
          <w:tcPr>
            <w:tcW w:w="2245" w:type="dxa"/>
          </w:tcPr>
          <w:p w14:paraId="05C9D744" w14:textId="29EB4995" w:rsidR="0070076E" w:rsidRDefault="0070076E" w:rsidP="0070076E">
            <w:pPr>
              <w:ind w:left="0" w:firstLine="0"/>
              <w:jc w:val="both"/>
            </w:pPr>
            <w:r w:rsidRPr="0070076E">
              <w:t>2006 - 2008</w:t>
            </w:r>
          </w:p>
        </w:tc>
        <w:tc>
          <w:tcPr>
            <w:tcW w:w="4140" w:type="dxa"/>
          </w:tcPr>
          <w:p w14:paraId="2B53F12B" w14:textId="4C2C8EC8" w:rsidR="0070076E" w:rsidRDefault="0070076E" w:rsidP="0070076E">
            <w:pPr>
              <w:ind w:left="0" w:firstLine="0"/>
            </w:pPr>
            <w:r w:rsidRPr="0070076E">
              <w:t>Department of Epidemiology &amp; Health Statistics, Peking University, Beijing</w:t>
            </w:r>
          </w:p>
        </w:tc>
        <w:tc>
          <w:tcPr>
            <w:tcW w:w="2955" w:type="dxa"/>
          </w:tcPr>
          <w:p w14:paraId="4E57D191" w14:textId="2460D678" w:rsidR="0070076E" w:rsidRDefault="0070076E" w:rsidP="0070076E">
            <w:pPr>
              <w:ind w:left="0" w:firstLine="0"/>
            </w:pPr>
            <w:r w:rsidRPr="0070076E">
              <w:t>Research Assistant</w:t>
            </w:r>
          </w:p>
        </w:tc>
      </w:tr>
      <w:tr w:rsidR="0070076E" w14:paraId="4958BFBB" w14:textId="77777777" w:rsidTr="00433900">
        <w:trPr>
          <w:trHeight w:val="1061"/>
        </w:trPr>
        <w:tc>
          <w:tcPr>
            <w:tcW w:w="2245" w:type="dxa"/>
          </w:tcPr>
          <w:p w14:paraId="18BE6A9D" w14:textId="49D99DB2" w:rsidR="0070076E" w:rsidRDefault="0070076E" w:rsidP="0070076E">
            <w:pPr>
              <w:ind w:left="0" w:firstLine="0"/>
              <w:jc w:val="both"/>
            </w:pPr>
            <w:r w:rsidRPr="0070076E">
              <w:t>2010 - 2011</w:t>
            </w:r>
          </w:p>
        </w:tc>
        <w:tc>
          <w:tcPr>
            <w:tcW w:w="4140" w:type="dxa"/>
          </w:tcPr>
          <w:p w14:paraId="5C0CC14E" w14:textId="03709AC1" w:rsidR="0070076E" w:rsidRDefault="0070076E" w:rsidP="0070076E">
            <w:pPr>
              <w:ind w:left="0" w:firstLine="0"/>
            </w:pPr>
            <w:r w:rsidRPr="0070076E">
              <w:t>Department of Biostatistics</w:t>
            </w:r>
            <w:r w:rsidRPr="0070076E">
              <w:rPr>
                <w:rFonts w:hint="eastAsia"/>
              </w:rPr>
              <w:t xml:space="preserve"> </w:t>
            </w:r>
            <w:r w:rsidRPr="0070076E">
              <w:t>&amp;</w:t>
            </w:r>
            <w:r w:rsidRPr="0070076E">
              <w:rPr>
                <w:rFonts w:hint="eastAsia"/>
              </w:rPr>
              <w:t xml:space="preserve"> </w:t>
            </w:r>
            <w:r w:rsidRPr="0070076E">
              <w:t>Bioinformatics, Emory University, Atlanta</w:t>
            </w:r>
          </w:p>
        </w:tc>
        <w:tc>
          <w:tcPr>
            <w:tcW w:w="2955" w:type="dxa"/>
          </w:tcPr>
          <w:p w14:paraId="7060B6FB" w14:textId="28E73550" w:rsidR="0070076E" w:rsidRDefault="0070076E" w:rsidP="0070076E">
            <w:pPr>
              <w:ind w:left="0" w:firstLine="0"/>
            </w:pPr>
            <w:r w:rsidRPr="0070076E">
              <w:t>Research Assistant</w:t>
            </w:r>
          </w:p>
        </w:tc>
      </w:tr>
      <w:tr w:rsidR="0070076E" w14:paraId="64DD2D95" w14:textId="77777777" w:rsidTr="00433900">
        <w:trPr>
          <w:trHeight w:val="1079"/>
        </w:trPr>
        <w:tc>
          <w:tcPr>
            <w:tcW w:w="2245" w:type="dxa"/>
          </w:tcPr>
          <w:p w14:paraId="7869DC62" w14:textId="32955A57" w:rsidR="0070076E" w:rsidRPr="0070076E" w:rsidRDefault="0070076E" w:rsidP="0070076E">
            <w:pPr>
              <w:ind w:left="0" w:firstLine="0"/>
              <w:jc w:val="both"/>
            </w:pPr>
            <w:r w:rsidRPr="0070076E">
              <w:t>2011 - 2017</w:t>
            </w:r>
          </w:p>
        </w:tc>
        <w:tc>
          <w:tcPr>
            <w:tcW w:w="4140" w:type="dxa"/>
          </w:tcPr>
          <w:p w14:paraId="10389FDA" w14:textId="26B79572" w:rsidR="0070076E" w:rsidRPr="0070076E" w:rsidRDefault="0070076E" w:rsidP="0070076E">
            <w:pPr>
              <w:ind w:left="0" w:firstLine="0"/>
            </w:pPr>
            <w:r w:rsidRPr="0070076E">
              <w:t>Department of Biomedical Informatics, School of Medicine, University of Pittsburgh, Pittsburgh</w:t>
            </w:r>
          </w:p>
        </w:tc>
        <w:tc>
          <w:tcPr>
            <w:tcW w:w="2955" w:type="dxa"/>
          </w:tcPr>
          <w:p w14:paraId="67593899" w14:textId="6BED0815" w:rsidR="0070076E" w:rsidRDefault="0070076E" w:rsidP="0070076E">
            <w:pPr>
              <w:ind w:left="0" w:firstLine="0"/>
            </w:pPr>
            <w:r w:rsidRPr="0070076E">
              <w:t>Graduate Student Researcher</w:t>
            </w:r>
          </w:p>
        </w:tc>
      </w:tr>
      <w:tr w:rsidR="0070076E" w14:paraId="1B93C12F" w14:textId="77777777" w:rsidTr="0070076E">
        <w:tc>
          <w:tcPr>
            <w:tcW w:w="2245" w:type="dxa"/>
          </w:tcPr>
          <w:p w14:paraId="7919F6DA" w14:textId="51DABE4E" w:rsidR="0070076E" w:rsidRPr="0070076E" w:rsidRDefault="0070076E" w:rsidP="0070076E">
            <w:pPr>
              <w:spacing w:after="160" w:line="259" w:lineRule="auto"/>
              <w:ind w:left="0" w:firstLine="0"/>
              <w:rPr>
                <w:bCs/>
              </w:rPr>
            </w:pPr>
            <w:r w:rsidRPr="0070076E">
              <w:rPr>
                <w:bCs/>
              </w:rPr>
              <w:t>02/2019-04/2022</w:t>
            </w:r>
          </w:p>
        </w:tc>
        <w:tc>
          <w:tcPr>
            <w:tcW w:w="4140" w:type="dxa"/>
          </w:tcPr>
          <w:p w14:paraId="741FFD8E" w14:textId="4FC3AA79" w:rsidR="0070076E" w:rsidRPr="0070076E" w:rsidRDefault="0070076E" w:rsidP="0070076E">
            <w:pPr>
              <w:spacing w:after="160" w:line="259" w:lineRule="auto"/>
              <w:ind w:left="0" w:firstLine="0"/>
              <w:rPr>
                <w:bCs/>
              </w:rPr>
            </w:pPr>
            <w:r w:rsidRPr="00F00601">
              <w:rPr>
                <w:bCs/>
              </w:rPr>
              <w:t>Department of Biomedical Informatics</w:t>
            </w:r>
            <w:r>
              <w:rPr>
                <w:bCs/>
              </w:rPr>
              <w:t xml:space="preserve">, </w:t>
            </w:r>
            <w:r w:rsidRPr="00F00601">
              <w:rPr>
                <w:bCs/>
              </w:rPr>
              <w:t xml:space="preserve">School of Medicine, </w:t>
            </w:r>
            <w:r w:rsidRPr="003719E0">
              <w:rPr>
                <w:bCs/>
              </w:rPr>
              <w:t>University of Pittsburgh, Pittsburgh</w:t>
            </w:r>
          </w:p>
        </w:tc>
        <w:tc>
          <w:tcPr>
            <w:tcW w:w="2955" w:type="dxa"/>
          </w:tcPr>
          <w:p w14:paraId="0A4F343D" w14:textId="206FD2A1" w:rsidR="0070076E" w:rsidRDefault="0070076E" w:rsidP="0070076E">
            <w:pPr>
              <w:spacing w:after="160" w:line="259" w:lineRule="auto"/>
              <w:ind w:left="0" w:firstLine="0"/>
            </w:pPr>
            <w:r w:rsidRPr="0070076E">
              <w:t>Postdoc Associate</w:t>
            </w:r>
          </w:p>
        </w:tc>
      </w:tr>
      <w:tr w:rsidR="0070076E" w14:paraId="6246EF2F" w14:textId="77777777" w:rsidTr="0070076E">
        <w:tc>
          <w:tcPr>
            <w:tcW w:w="2245" w:type="dxa"/>
          </w:tcPr>
          <w:p w14:paraId="655F4476" w14:textId="15502409" w:rsidR="0070076E" w:rsidRPr="0070076E" w:rsidRDefault="0070076E" w:rsidP="0070076E">
            <w:pPr>
              <w:spacing w:after="160" w:line="259" w:lineRule="auto"/>
              <w:ind w:left="0" w:firstLine="0"/>
              <w:rPr>
                <w:bCs/>
              </w:rPr>
            </w:pPr>
            <w:r>
              <w:rPr>
                <w:bCs/>
              </w:rPr>
              <w:t>05/</w:t>
            </w:r>
            <w:r w:rsidRPr="009C448E">
              <w:rPr>
                <w:bCs/>
              </w:rPr>
              <w:t>2022</w:t>
            </w:r>
            <w:r>
              <w:rPr>
                <w:bCs/>
              </w:rPr>
              <w:t xml:space="preserve"> </w:t>
            </w:r>
            <w:r w:rsidRPr="0070076E">
              <w:rPr>
                <w:bCs/>
              </w:rPr>
              <w:t>– present</w:t>
            </w:r>
          </w:p>
        </w:tc>
        <w:tc>
          <w:tcPr>
            <w:tcW w:w="4140" w:type="dxa"/>
          </w:tcPr>
          <w:p w14:paraId="12D25330" w14:textId="6E044978" w:rsidR="0070076E" w:rsidRPr="0070076E" w:rsidRDefault="0070076E" w:rsidP="0070076E">
            <w:pPr>
              <w:spacing w:after="160" w:line="259" w:lineRule="auto"/>
              <w:ind w:left="0" w:firstLine="0"/>
              <w:rPr>
                <w:bCs/>
              </w:rPr>
            </w:pPr>
            <w:r w:rsidRPr="00F00601">
              <w:rPr>
                <w:bCs/>
              </w:rPr>
              <w:t>Department of Biomedical Informatics</w:t>
            </w:r>
            <w:r>
              <w:rPr>
                <w:bCs/>
              </w:rPr>
              <w:t xml:space="preserve">, </w:t>
            </w:r>
            <w:r w:rsidRPr="00F00601">
              <w:rPr>
                <w:bCs/>
              </w:rPr>
              <w:t xml:space="preserve">School of Medicine, </w:t>
            </w:r>
            <w:r w:rsidRPr="003719E0">
              <w:rPr>
                <w:bCs/>
              </w:rPr>
              <w:t>University of Pittsburgh, Pittsburgh</w:t>
            </w:r>
          </w:p>
        </w:tc>
        <w:tc>
          <w:tcPr>
            <w:tcW w:w="2955" w:type="dxa"/>
          </w:tcPr>
          <w:p w14:paraId="29CE16A1" w14:textId="42AE33AF" w:rsidR="0070076E" w:rsidRDefault="005D3E91" w:rsidP="0070076E">
            <w:pPr>
              <w:ind w:left="0" w:firstLine="0"/>
            </w:pPr>
            <w:r>
              <w:t xml:space="preserve">Tenure-track </w:t>
            </w:r>
            <w:r w:rsidR="0070076E" w:rsidRPr="00173833">
              <w:t>Assistant Professor</w:t>
            </w:r>
          </w:p>
        </w:tc>
      </w:tr>
    </w:tbl>
    <w:p w14:paraId="18B7E8FD" w14:textId="77777777" w:rsidR="004769D6" w:rsidRDefault="004769D6">
      <w:pPr>
        <w:spacing w:after="160" w:line="259" w:lineRule="auto"/>
        <w:ind w:left="0" w:firstLine="0"/>
      </w:pPr>
    </w:p>
    <w:p w14:paraId="2027174E" w14:textId="77777777" w:rsidR="00432793" w:rsidRDefault="00000000">
      <w:pPr>
        <w:spacing w:after="196" w:line="259" w:lineRule="auto"/>
        <w:ind w:left="-5"/>
      </w:pPr>
      <w:r>
        <w:rPr>
          <w:b/>
        </w:rPr>
        <w:t xml:space="preserve">NON-ACADEMIC </w:t>
      </w:r>
    </w:p>
    <w:p w14:paraId="0BD32A49" w14:textId="4009B3FD" w:rsidR="00432793" w:rsidRDefault="00000000">
      <w:pPr>
        <w:spacing w:after="0" w:line="259" w:lineRule="auto"/>
        <w:ind w:left="0" w:firstLine="0"/>
      </w:pPr>
      <w:r>
        <w:t xml:space="preserve"> </w:t>
      </w:r>
      <w:r w:rsidR="00AD62B2">
        <w:t xml:space="preserve">  NA</w:t>
      </w:r>
    </w:p>
    <w:p w14:paraId="3F09E087" w14:textId="77777777" w:rsidR="00432793" w:rsidRDefault="00000000">
      <w:pPr>
        <w:spacing w:after="216" w:line="259" w:lineRule="auto"/>
        <w:ind w:left="-30" w:right="-41" w:firstLine="0"/>
      </w:pPr>
      <w:r>
        <w:rPr>
          <w:noProof/>
          <w:sz w:val="22"/>
        </w:rPr>
        <mc:AlternateContent>
          <mc:Choice Requires="wpg">
            <w:drawing>
              <wp:inline distT="0" distB="0" distL="0" distR="0" wp14:anchorId="6E90CD06" wp14:editId="44164502">
                <wp:extent cx="5982462" cy="6096"/>
                <wp:effectExtent l="0" t="0" r="0" b="0"/>
                <wp:docPr id="8069" name="Group 8069"/>
                <wp:cNvGraphicFramePr/>
                <a:graphic xmlns:a="http://schemas.openxmlformats.org/drawingml/2006/main">
                  <a:graphicData uri="http://schemas.microsoft.com/office/word/2010/wordprocessingGroup">
                    <wpg:wgp>
                      <wpg:cNvGrpSpPr/>
                      <wpg:grpSpPr>
                        <a:xfrm>
                          <a:off x="0" y="0"/>
                          <a:ext cx="5982462" cy="6096"/>
                          <a:chOff x="0" y="0"/>
                          <a:chExt cx="5982462" cy="6096"/>
                        </a:xfrm>
                      </wpg:grpSpPr>
                      <wps:wsp>
                        <wps:cNvPr id="10755" name="Shape 10755"/>
                        <wps:cNvSpPr/>
                        <wps:spPr>
                          <a:xfrm>
                            <a:off x="0" y="0"/>
                            <a:ext cx="5982462" cy="9144"/>
                          </a:xfrm>
                          <a:custGeom>
                            <a:avLst/>
                            <a:gdLst/>
                            <a:ahLst/>
                            <a:cxnLst/>
                            <a:rect l="0" t="0" r="0" b="0"/>
                            <a:pathLst>
                              <a:path w="5982462" h="9144">
                                <a:moveTo>
                                  <a:pt x="0" y="0"/>
                                </a:moveTo>
                                <a:lnTo>
                                  <a:pt x="5982462" y="0"/>
                                </a:lnTo>
                                <a:lnTo>
                                  <a:pt x="5982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8069" style="width:471.06pt;height:0.480011pt;mso-position-horizontal-relative:char;mso-position-vertical-relative:line" coordsize="59824,60">
                <v:shape id="Shape 10756" style="position:absolute;width:59824;height:91;left:0;top:0;" coordsize="5982462,9144" path="m0,0l5982462,0l5982462,9144l0,9144l0,0">
                  <v:stroke weight="0pt" endcap="flat" joinstyle="miter" miterlimit="10" on="false" color="#000000" opacity="0"/>
                  <v:fill on="true" color="#000000"/>
                </v:shape>
              </v:group>
            </w:pict>
          </mc:Fallback>
        </mc:AlternateContent>
      </w:r>
    </w:p>
    <w:p w14:paraId="78F762BF" w14:textId="77777777" w:rsidR="00432793" w:rsidRDefault="00000000">
      <w:pPr>
        <w:pStyle w:val="Heading1"/>
        <w:ind w:right="2"/>
      </w:pPr>
      <w:r>
        <w:t xml:space="preserve">CERTIFICATION and LICENSURE </w:t>
      </w:r>
    </w:p>
    <w:p w14:paraId="45943312" w14:textId="77777777" w:rsidR="00432793" w:rsidRDefault="00000000">
      <w:pPr>
        <w:spacing w:after="160" w:line="259" w:lineRule="auto"/>
        <w:ind w:left="0" w:firstLine="0"/>
      </w:pPr>
      <w:r>
        <w:t xml:space="preserve"> </w:t>
      </w:r>
    </w:p>
    <w:p w14:paraId="617812C7" w14:textId="77777777" w:rsidR="00432793" w:rsidRDefault="00000000">
      <w:pPr>
        <w:spacing w:after="196" w:line="259" w:lineRule="auto"/>
        <w:ind w:left="-5"/>
      </w:pPr>
      <w:r>
        <w:rPr>
          <w:b/>
        </w:rPr>
        <w:t xml:space="preserve">SPECIALTY CERTIFICATION: </w:t>
      </w:r>
    </w:p>
    <w:p w14:paraId="0DE3E485" w14:textId="3095FF9B" w:rsidR="00AD62B2" w:rsidRDefault="00AD62B2">
      <w:pPr>
        <w:spacing w:after="172"/>
        <w:ind w:left="0" w:right="4078" w:firstLine="108"/>
      </w:pPr>
      <w:r>
        <w:t>NA</w:t>
      </w:r>
    </w:p>
    <w:p w14:paraId="6B9611E8" w14:textId="77777777" w:rsidR="00432793" w:rsidRDefault="00000000">
      <w:pPr>
        <w:spacing w:after="196" w:line="259" w:lineRule="auto"/>
        <w:ind w:left="-5"/>
      </w:pPr>
      <w:r>
        <w:rPr>
          <w:b/>
        </w:rPr>
        <w:t xml:space="preserve">MEDICAL or OTHER PROFESSIONAL LICENSURE: </w:t>
      </w:r>
    </w:p>
    <w:p w14:paraId="02C16CF1" w14:textId="3FC0A697" w:rsidR="00432793" w:rsidRDefault="00000000">
      <w:pPr>
        <w:spacing w:after="0" w:line="259" w:lineRule="auto"/>
        <w:ind w:left="0" w:firstLine="0"/>
      </w:pPr>
      <w:r>
        <w:t xml:space="preserve"> </w:t>
      </w:r>
      <w:r w:rsidR="00AD62B2">
        <w:t xml:space="preserve"> NA</w:t>
      </w:r>
    </w:p>
    <w:p w14:paraId="517D0AA1" w14:textId="77777777" w:rsidR="00432793" w:rsidRDefault="00000000">
      <w:pPr>
        <w:spacing w:after="216" w:line="259" w:lineRule="auto"/>
        <w:ind w:left="-30" w:right="-41" w:firstLine="0"/>
      </w:pPr>
      <w:r>
        <w:rPr>
          <w:noProof/>
          <w:sz w:val="22"/>
        </w:rPr>
        <mc:AlternateContent>
          <mc:Choice Requires="wpg">
            <w:drawing>
              <wp:inline distT="0" distB="0" distL="0" distR="0" wp14:anchorId="256231DF" wp14:editId="4320112D">
                <wp:extent cx="5982462" cy="6097"/>
                <wp:effectExtent l="0" t="0" r="0" b="0"/>
                <wp:docPr id="8070" name="Group 8070"/>
                <wp:cNvGraphicFramePr/>
                <a:graphic xmlns:a="http://schemas.openxmlformats.org/drawingml/2006/main">
                  <a:graphicData uri="http://schemas.microsoft.com/office/word/2010/wordprocessingGroup">
                    <wpg:wgp>
                      <wpg:cNvGrpSpPr/>
                      <wpg:grpSpPr>
                        <a:xfrm>
                          <a:off x="0" y="0"/>
                          <a:ext cx="5982462" cy="6097"/>
                          <a:chOff x="0" y="0"/>
                          <a:chExt cx="5982462" cy="6097"/>
                        </a:xfrm>
                      </wpg:grpSpPr>
                      <wps:wsp>
                        <wps:cNvPr id="10757" name="Shape 10757"/>
                        <wps:cNvSpPr/>
                        <wps:spPr>
                          <a:xfrm>
                            <a:off x="0" y="0"/>
                            <a:ext cx="5982462" cy="9144"/>
                          </a:xfrm>
                          <a:custGeom>
                            <a:avLst/>
                            <a:gdLst/>
                            <a:ahLst/>
                            <a:cxnLst/>
                            <a:rect l="0" t="0" r="0" b="0"/>
                            <a:pathLst>
                              <a:path w="5982462" h="9144">
                                <a:moveTo>
                                  <a:pt x="0" y="0"/>
                                </a:moveTo>
                                <a:lnTo>
                                  <a:pt x="5982462" y="0"/>
                                </a:lnTo>
                                <a:lnTo>
                                  <a:pt x="5982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8070" style="width:471.06pt;height:0.480042pt;mso-position-horizontal-relative:char;mso-position-vertical-relative:line" coordsize="59824,60">
                <v:shape id="Shape 10758" style="position:absolute;width:59824;height:91;left:0;top:0;" coordsize="5982462,9144" path="m0,0l5982462,0l5982462,9144l0,9144l0,0">
                  <v:stroke weight="0pt" endcap="flat" joinstyle="miter" miterlimit="10" on="false" color="#000000" opacity="0"/>
                  <v:fill on="true" color="#000000"/>
                </v:shape>
              </v:group>
            </w:pict>
          </mc:Fallback>
        </mc:AlternateContent>
      </w:r>
    </w:p>
    <w:p w14:paraId="450D9B5B" w14:textId="77777777" w:rsidR="00432793" w:rsidRDefault="00000000">
      <w:pPr>
        <w:pStyle w:val="Heading1"/>
        <w:spacing w:after="158"/>
        <w:ind w:left="1305" w:firstLine="0"/>
        <w:jc w:val="left"/>
      </w:pPr>
      <w:r>
        <w:lastRenderedPageBreak/>
        <w:t xml:space="preserve">MEMBERSHIP in PROFESSIONAL and SCIENTIFIC SOCIETIES </w:t>
      </w:r>
    </w:p>
    <w:tbl>
      <w:tblPr>
        <w:tblStyle w:val="TableGrid0"/>
        <w:tblW w:w="0" w:type="auto"/>
        <w:tblLook w:val="04A0" w:firstRow="1" w:lastRow="0" w:firstColumn="1" w:lastColumn="0" w:noHBand="0" w:noVBand="1"/>
      </w:tblPr>
      <w:tblGrid>
        <w:gridCol w:w="6925"/>
        <w:gridCol w:w="2415"/>
      </w:tblGrid>
      <w:tr w:rsidR="00E81742" w14:paraId="3E21AAED" w14:textId="77777777" w:rsidTr="00890684">
        <w:tc>
          <w:tcPr>
            <w:tcW w:w="6925" w:type="dxa"/>
          </w:tcPr>
          <w:p w14:paraId="243252D0" w14:textId="022DB977" w:rsidR="00E81742" w:rsidRDefault="00E81742" w:rsidP="00896A6F">
            <w:pPr>
              <w:spacing w:after="9"/>
              <w:ind w:left="118"/>
            </w:pPr>
            <w:r>
              <w:t xml:space="preserve">Organization </w:t>
            </w:r>
          </w:p>
        </w:tc>
        <w:tc>
          <w:tcPr>
            <w:tcW w:w="2415" w:type="dxa"/>
          </w:tcPr>
          <w:p w14:paraId="399FAFA2" w14:textId="654374CF" w:rsidR="00E81742" w:rsidRDefault="00E81742">
            <w:pPr>
              <w:spacing w:after="0" w:line="259" w:lineRule="auto"/>
              <w:ind w:left="0" w:firstLine="0"/>
            </w:pPr>
            <w:r>
              <w:t>Year</w:t>
            </w:r>
          </w:p>
        </w:tc>
      </w:tr>
      <w:tr w:rsidR="00E81742" w:rsidRPr="00DD2DDE" w14:paraId="463A5E55" w14:textId="77777777" w:rsidTr="00890684">
        <w:tc>
          <w:tcPr>
            <w:tcW w:w="6925" w:type="dxa"/>
          </w:tcPr>
          <w:p w14:paraId="2CA70E1B" w14:textId="42D66753" w:rsidR="00E81742" w:rsidRPr="00DD2DDE" w:rsidRDefault="00890684">
            <w:pPr>
              <w:spacing w:after="0" w:line="259" w:lineRule="auto"/>
              <w:ind w:left="0" w:firstLine="0"/>
              <w:rPr>
                <w:szCs w:val="20"/>
              </w:rPr>
            </w:pPr>
            <w:r w:rsidRPr="005776E7">
              <w:rPr>
                <w:szCs w:val="20"/>
              </w:rPr>
              <w:t>American Medical Informatics Association</w:t>
            </w:r>
          </w:p>
        </w:tc>
        <w:tc>
          <w:tcPr>
            <w:tcW w:w="2415" w:type="dxa"/>
          </w:tcPr>
          <w:p w14:paraId="1FD4EAA4" w14:textId="7F19055C" w:rsidR="00E81742" w:rsidRPr="00DD2DDE" w:rsidRDefault="00890684">
            <w:pPr>
              <w:spacing w:after="0" w:line="259" w:lineRule="auto"/>
              <w:ind w:left="0" w:firstLine="0"/>
              <w:rPr>
                <w:szCs w:val="20"/>
              </w:rPr>
            </w:pPr>
            <w:r w:rsidRPr="005776E7">
              <w:rPr>
                <w:szCs w:val="20"/>
              </w:rPr>
              <w:t>201</w:t>
            </w:r>
            <w:r>
              <w:rPr>
                <w:szCs w:val="20"/>
              </w:rPr>
              <w:t>0</w:t>
            </w:r>
            <w:r w:rsidRPr="00DD2DDE">
              <w:rPr>
                <w:szCs w:val="20"/>
              </w:rPr>
              <w:t xml:space="preserve"> – </w:t>
            </w:r>
            <w:r>
              <w:rPr>
                <w:szCs w:val="20"/>
              </w:rPr>
              <w:t>p</w:t>
            </w:r>
            <w:r w:rsidRPr="005776E7">
              <w:rPr>
                <w:szCs w:val="20"/>
              </w:rPr>
              <w:t>resent</w:t>
            </w:r>
          </w:p>
        </w:tc>
      </w:tr>
      <w:tr w:rsidR="00DD2DDE" w:rsidRPr="00DD2DDE" w14:paraId="4898C9EC" w14:textId="77777777" w:rsidTr="00890684">
        <w:tc>
          <w:tcPr>
            <w:tcW w:w="6925" w:type="dxa"/>
          </w:tcPr>
          <w:p w14:paraId="474DE2EE" w14:textId="6D5F5720" w:rsidR="00DD2DDE" w:rsidRPr="005776E7" w:rsidRDefault="00DD2DDE">
            <w:pPr>
              <w:spacing w:after="0" w:line="259" w:lineRule="auto"/>
              <w:ind w:left="0" w:firstLine="0"/>
              <w:rPr>
                <w:szCs w:val="20"/>
              </w:rPr>
            </w:pPr>
            <w:r w:rsidRPr="00DD2DDE">
              <w:rPr>
                <w:szCs w:val="20"/>
              </w:rPr>
              <w:t>Observational Health Data Sciences and Informatics Program</w:t>
            </w:r>
          </w:p>
        </w:tc>
        <w:tc>
          <w:tcPr>
            <w:tcW w:w="2415" w:type="dxa"/>
          </w:tcPr>
          <w:p w14:paraId="12079982" w14:textId="6262B90A" w:rsidR="00DD2DDE" w:rsidRPr="005776E7" w:rsidRDefault="00DD2DDE">
            <w:pPr>
              <w:spacing w:after="0" w:line="259" w:lineRule="auto"/>
              <w:ind w:left="0" w:firstLine="0"/>
              <w:rPr>
                <w:szCs w:val="20"/>
              </w:rPr>
            </w:pPr>
            <w:r w:rsidRPr="00DD2DDE">
              <w:rPr>
                <w:szCs w:val="20"/>
              </w:rPr>
              <w:t>2016 - Present</w:t>
            </w:r>
          </w:p>
        </w:tc>
      </w:tr>
      <w:tr w:rsidR="00E81742" w:rsidRPr="00DD2DDE" w14:paraId="45969276" w14:textId="77777777" w:rsidTr="00890684">
        <w:tc>
          <w:tcPr>
            <w:tcW w:w="6925" w:type="dxa"/>
          </w:tcPr>
          <w:p w14:paraId="4841CB07" w14:textId="5D12373D" w:rsidR="00E81742" w:rsidRPr="00DD2DDE" w:rsidRDefault="00890684">
            <w:pPr>
              <w:spacing w:after="0" w:line="259" w:lineRule="auto"/>
              <w:ind w:left="0" w:firstLine="0"/>
              <w:rPr>
                <w:szCs w:val="20"/>
              </w:rPr>
            </w:pPr>
            <w:r w:rsidRPr="005776E7">
              <w:rPr>
                <w:szCs w:val="20"/>
              </w:rPr>
              <w:t>Association for the Advancement of Artificial Intelligence</w:t>
            </w:r>
          </w:p>
        </w:tc>
        <w:tc>
          <w:tcPr>
            <w:tcW w:w="2415" w:type="dxa"/>
          </w:tcPr>
          <w:p w14:paraId="1F16B7D1" w14:textId="71E3C98E" w:rsidR="00E81742" w:rsidRPr="00DD2DDE" w:rsidRDefault="00890684">
            <w:pPr>
              <w:spacing w:after="0" w:line="259" w:lineRule="auto"/>
              <w:ind w:left="0" w:firstLine="0"/>
              <w:rPr>
                <w:szCs w:val="20"/>
              </w:rPr>
            </w:pPr>
            <w:r w:rsidRPr="005776E7">
              <w:rPr>
                <w:szCs w:val="20"/>
              </w:rPr>
              <w:t>2018</w:t>
            </w:r>
            <w:r w:rsidRPr="00DD2DDE">
              <w:rPr>
                <w:szCs w:val="20"/>
              </w:rPr>
              <w:t xml:space="preserve"> – </w:t>
            </w:r>
            <w:r>
              <w:rPr>
                <w:szCs w:val="20"/>
              </w:rPr>
              <w:t>2019</w:t>
            </w:r>
          </w:p>
        </w:tc>
      </w:tr>
      <w:tr w:rsidR="005D3E91" w:rsidRPr="00DD2DDE" w14:paraId="02350083" w14:textId="77777777" w:rsidTr="00890684">
        <w:tc>
          <w:tcPr>
            <w:tcW w:w="6925" w:type="dxa"/>
          </w:tcPr>
          <w:p w14:paraId="426ABAB0" w14:textId="004725F9" w:rsidR="005D3E91" w:rsidRPr="00DD2DDE" w:rsidRDefault="00890684">
            <w:pPr>
              <w:spacing w:after="0" w:line="259" w:lineRule="auto"/>
              <w:ind w:left="0" w:firstLine="0"/>
              <w:rPr>
                <w:szCs w:val="20"/>
              </w:rPr>
            </w:pPr>
            <w:r w:rsidRPr="00890684">
              <w:rPr>
                <w:szCs w:val="20"/>
              </w:rPr>
              <w:t>Association for Pathology Informatics</w:t>
            </w:r>
          </w:p>
        </w:tc>
        <w:tc>
          <w:tcPr>
            <w:tcW w:w="2415" w:type="dxa"/>
          </w:tcPr>
          <w:p w14:paraId="1388CD34" w14:textId="549F120C" w:rsidR="005D3E91" w:rsidRPr="00DD2DDE" w:rsidRDefault="00890684">
            <w:pPr>
              <w:spacing w:after="0" w:line="259" w:lineRule="auto"/>
              <w:ind w:left="0" w:firstLine="0"/>
              <w:rPr>
                <w:szCs w:val="20"/>
              </w:rPr>
            </w:pPr>
            <w:r w:rsidRPr="00DD2DDE">
              <w:rPr>
                <w:szCs w:val="20"/>
              </w:rPr>
              <w:t xml:space="preserve">2022 – </w:t>
            </w:r>
            <w:r>
              <w:rPr>
                <w:szCs w:val="20"/>
              </w:rPr>
              <w:t>p</w:t>
            </w:r>
            <w:r w:rsidRPr="005776E7">
              <w:rPr>
                <w:szCs w:val="20"/>
              </w:rPr>
              <w:t>resent</w:t>
            </w:r>
          </w:p>
        </w:tc>
      </w:tr>
    </w:tbl>
    <w:p w14:paraId="18296A97" w14:textId="4661530B" w:rsidR="00E81742" w:rsidRPr="00DD2DDE" w:rsidRDefault="00E81742">
      <w:pPr>
        <w:spacing w:after="0" w:line="259" w:lineRule="auto"/>
        <w:ind w:left="0" w:firstLine="0"/>
        <w:rPr>
          <w:szCs w:val="20"/>
        </w:rPr>
      </w:pPr>
    </w:p>
    <w:p w14:paraId="1F6293B7" w14:textId="77777777" w:rsidR="00432793" w:rsidRDefault="00000000">
      <w:pPr>
        <w:spacing w:after="217" w:line="259" w:lineRule="auto"/>
        <w:ind w:left="-30" w:right="-41" w:firstLine="0"/>
      </w:pPr>
      <w:r>
        <w:rPr>
          <w:noProof/>
          <w:sz w:val="22"/>
        </w:rPr>
        <mc:AlternateContent>
          <mc:Choice Requires="wpg">
            <w:drawing>
              <wp:inline distT="0" distB="0" distL="0" distR="0" wp14:anchorId="403FCB08" wp14:editId="6A5CCA05">
                <wp:extent cx="5982462" cy="6097"/>
                <wp:effectExtent l="0" t="0" r="0" b="0"/>
                <wp:docPr id="8071" name="Group 8071"/>
                <wp:cNvGraphicFramePr/>
                <a:graphic xmlns:a="http://schemas.openxmlformats.org/drawingml/2006/main">
                  <a:graphicData uri="http://schemas.microsoft.com/office/word/2010/wordprocessingGroup">
                    <wpg:wgp>
                      <wpg:cNvGrpSpPr/>
                      <wpg:grpSpPr>
                        <a:xfrm>
                          <a:off x="0" y="0"/>
                          <a:ext cx="5982462" cy="6097"/>
                          <a:chOff x="0" y="0"/>
                          <a:chExt cx="5982462" cy="6097"/>
                        </a:xfrm>
                      </wpg:grpSpPr>
                      <wps:wsp>
                        <wps:cNvPr id="10759" name="Shape 10759"/>
                        <wps:cNvSpPr/>
                        <wps:spPr>
                          <a:xfrm>
                            <a:off x="0" y="0"/>
                            <a:ext cx="5982462" cy="9144"/>
                          </a:xfrm>
                          <a:custGeom>
                            <a:avLst/>
                            <a:gdLst/>
                            <a:ahLst/>
                            <a:cxnLst/>
                            <a:rect l="0" t="0" r="0" b="0"/>
                            <a:pathLst>
                              <a:path w="5982462" h="9144">
                                <a:moveTo>
                                  <a:pt x="0" y="0"/>
                                </a:moveTo>
                                <a:lnTo>
                                  <a:pt x="5982462" y="0"/>
                                </a:lnTo>
                                <a:lnTo>
                                  <a:pt x="5982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8071" style="width:471.06pt;height:0.480042pt;mso-position-horizontal-relative:char;mso-position-vertical-relative:line" coordsize="59824,60">
                <v:shape id="Shape 10760" style="position:absolute;width:59824;height:91;left:0;top:0;" coordsize="5982462,9144" path="m0,0l5982462,0l5982462,9144l0,9144l0,0">
                  <v:stroke weight="0pt" endcap="flat" joinstyle="miter" miterlimit="10" on="false" color="#000000" opacity="0"/>
                  <v:fill on="true" color="#000000"/>
                </v:shape>
              </v:group>
            </w:pict>
          </mc:Fallback>
        </mc:AlternateContent>
      </w:r>
    </w:p>
    <w:p w14:paraId="23C9A947" w14:textId="77777777" w:rsidR="00432793" w:rsidRDefault="00000000">
      <w:pPr>
        <w:pStyle w:val="Heading1"/>
      </w:pPr>
      <w:r>
        <w:t xml:space="preserve">HONORS </w:t>
      </w:r>
    </w:p>
    <w:tbl>
      <w:tblPr>
        <w:tblStyle w:val="TableGrid0"/>
        <w:tblW w:w="0" w:type="auto"/>
        <w:tblLook w:val="04A0" w:firstRow="1" w:lastRow="0" w:firstColumn="1" w:lastColumn="0" w:noHBand="0" w:noVBand="1"/>
      </w:tblPr>
      <w:tblGrid>
        <w:gridCol w:w="7555"/>
        <w:gridCol w:w="1785"/>
      </w:tblGrid>
      <w:tr w:rsidR="00E81742" w14:paraId="0BCC5D84" w14:textId="77777777" w:rsidTr="005D3E91">
        <w:trPr>
          <w:trHeight w:val="467"/>
        </w:trPr>
        <w:tc>
          <w:tcPr>
            <w:tcW w:w="7555" w:type="dxa"/>
          </w:tcPr>
          <w:p w14:paraId="61E98308" w14:textId="18B986DC" w:rsidR="00E81742" w:rsidRDefault="00E81742" w:rsidP="005D3E91">
            <w:pPr>
              <w:spacing w:after="0" w:line="259" w:lineRule="auto"/>
              <w:ind w:left="0" w:firstLine="0"/>
            </w:pPr>
            <w:r>
              <w:t>Title of Award</w:t>
            </w:r>
          </w:p>
        </w:tc>
        <w:tc>
          <w:tcPr>
            <w:tcW w:w="1785" w:type="dxa"/>
          </w:tcPr>
          <w:p w14:paraId="5654BC65" w14:textId="527C9245" w:rsidR="00E81742" w:rsidRDefault="00E81742">
            <w:pPr>
              <w:spacing w:after="0" w:line="259" w:lineRule="auto"/>
              <w:ind w:left="0" w:firstLine="0"/>
            </w:pPr>
            <w:r>
              <w:t>Year</w:t>
            </w:r>
          </w:p>
        </w:tc>
      </w:tr>
      <w:tr w:rsidR="005D3E91" w14:paraId="42644654" w14:textId="77777777" w:rsidTr="005D3E91">
        <w:trPr>
          <w:trHeight w:val="800"/>
        </w:trPr>
        <w:tc>
          <w:tcPr>
            <w:tcW w:w="7555" w:type="dxa"/>
          </w:tcPr>
          <w:p w14:paraId="5F4921B1" w14:textId="14887262" w:rsidR="005D3E91" w:rsidRDefault="005D3E91" w:rsidP="005D3E91">
            <w:pPr>
              <w:spacing w:after="0" w:line="259" w:lineRule="auto"/>
              <w:ind w:left="0" w:firstLine="0"/>
            </w:pPr>
            <w:r>
              <w:rPr>
                <w:bCs/>
                <w:spacing w:val="-4"/>
              </w:rPr>
              <w:t xml:space="preserve">Recommended to </w:t>
            </w:r>
            <w:r w:rsidRPr="007E2983">
              <w:rPr>
                <w:bCs/>
                <w:spacing w:val="-4"/>
              </w:rPr>
              <w:t>Delta Omega Honor</w:t>
            </w:r>
            <w:r>
              <w:rPr>
                <w:bCs/>
                <w:spacing w:val="-4"/>
              </w:rPr>
              <w:t xml:space="preserve"> Society</w:t>
            </w:r>
            <w:r w:rsidRPr="007E2983">
              <w:rPr>
                <w:bCs/>
                <w:spacing w:val="-4"/>
              </w:rPr>
              <w:t xml:space="preserve"> (a </w:t>
            </w:r>
            <w:r>
              <w:rPr>
                <w:bCs/>
                <w:spacing w:val="-4"/>
              </w:rPr>
              <w:t xml:space="preserve">U.S. </w:t>
            </w:r>
            <w:r w:rsidRPr="007E2983">
              <w:rPr>
                <w:bCs/>
                <w:spacing w:val="-4"/>
              </w:rPr>
              <w:t>national honorary society in public health</w:t>
            </w:r>
            <w:r>
              <w:rPr>
                <w:bCs/>
                <w:spacing w:val="-4"/>
              </w:rPr>
              <w:t>, founded in 1924</w:t>
            </w:r>
            <w:r w:rsidRPr="007E2983">
              <w:rPr>
                <w:bCs/>
                <w:spacing w:val="-4"/>
              </w:rPr>
              <w:t xml:space="preserve">)  </w:t>
            </w:r>
          </w:p>
        </w:tc>
        <w:tc>
          <w:tcPr>
            <w:tcW w:w="1785" w:type="dxa"/>
          </w:tcPr>
          <w:p w14:paraId="139E7E69" w14:textId="59E196F5" w:rsidR="005D3E91" w:rsidRDefault="005D3E91">
            <w:pPr>
              <w:spacing w:after="0" w:line="259" w:lineRule="auto"/>
              <w:ind w:left="0" w:firstLine="0"/>
            </w:pPr>
            <w:r w:rsidRPr="007E2983">
              <w:rPr>
                <w:bCs/>
                <w:spacing w:val="-4"/>
              </w:rPr>
              <w:t>2011</w:t>
            </w:r>
          </w:p>
        </w:tc>
      </w:tr>
      <w:tr w:rsidR="005D3E91" w14:paraId="0CD6B08E" w14:textId="77777777" w:rsidTr="005D3E91">
        <w:trPr>
          <w:trHeight w:val="800"/>
        </w:trPr>
        <w:tc>
          <w:tcPr>
            <w:tcW w:w="7555" w:type="dxa"/>
          </w:tcPr>
          <w:p w14:paraId="7C6AE137" w14:textId="0B87BB43" w:rsidR="005D3E91" w:rsidRPr="005D3E91" w:rsidRDefault="005D3E91" w:rsidP="005D3E91">
            <w:pPr>
              <w:spacing w:after="0" w:line="259" w:lineRule="auto"/>
              <w:ind w:left="0" w:firstLine="0"/>
              <w:rPr>
                <w:bCs/>
              </w:rPr>
            </w:pPr>
            <w:r w:rsidRPr="005D3E91">
              <w:rPr>
                <w:bCs/>
              </w:rPr>
              <w:t xml:space="preserve">Finalist in Michael G. Wells Student Health Care Entrepreneurship Competition (University of Pittsburgh)  </w:t>
            </w:r>
          </w:p>
        </w:tc>
        <w:tc>
          <w:tcPr>
            <w:tcW w:w="1785" w:type="dxa"/>
          </w:tcPr>
          <w:p w14:paraId="2B4EE5E8" w14:textId="736CF9DD" w:rsidR="005D3E91" w:rsidRDefault="005D3E91">
            <w:pPr>
              <w:spacing w:after="0" w:line="259" w:lineRule="auto"/>
              <w:ind w:left="0" w:firstLine="0"/>
            </w:pPr>
            <w:r w:rsidRPr="00F00601">
              <w:rPr>
                <w:bCs/>
                <w:spacing w:val="-4"/>
              </w:rPr>
              <w:t>2013</w:t>
            </w:r>
          </w:p>
        </w:tc>
      </w:tr>
      <w:tr w:rsidR="005D3E91" w14:paraId="1352460A" w14:textId="77777777" w:rsidTr="005D3E91">
        <w:trPr>
          <w:trHeight w:val="440"/>
        </w:trPr>
        <w:tc>
          <w:tcPr>
            <w:tcW w:w="7555" w:type="dxa"/>
          </w:tcPr>
          <w:p w14:paraId="182BD700" w14:textId="0989FA9E" w:rsidR="005D3E91" w:rsidRDefault="005D3E91" w:rsidP="005D3E91">
            <w:pPr>
              <w:spacing w:after="0" w:line="259" w:lineRule="auto"/>
              <w:ind w:left="0" w:firstLine="0"/>
            </w:pPr>
            <w:r>
              <w:rPr>
                <w:bCs/>
              </w:rPr>
              <w:t xml:space="preserve">CDC </w:t>
            </w:r>
            <w:r w:rsidRPr="00F00601">
              <w:rPr>
                <w:bCs/>
                <w:spacing w:val="-4"/>
              </w:rPr>
              <w:t>Best Statistical Science</w:t>
            </w:r>
            <w:r w:rsidRPr="00F00601">
              <w:rPr>
                <w:rFonts w:hint="eastAsia"/>
                <w:bCs/>
                <w:spacing w:val="-4"/>
              </w:rPr>
              <w:t xml:space="preserve"> </w:t>
            </w:r>
            <w:r w:rsidRPr="00F00601">
              <w:rPr>
                <w:bCs/>
                <w:spacing w:val="-4"/>
              </w:rPr>
              <w:t>Theoretical Paper</w:t>
            </w:r>
            <w:r>
              <w:rPr>
                <w:bCs/>
                <w:spacing w:val="-4"/>
              </w:rPr>
              <w:t xml:space="preserve"> (3</w:t>
            </w:r>
            <w:r w:rsidRPr="005D3E91">
              <w:rPr>
                <w:bCs/>
                <w:spacing w:val="-4"/>
                <w:vertAlign w:val="superscript"/>
              </w:rPr>
              <w:t>rd</w:t>
            </w:r>
            <w:r>
              <w:rPr>
                <w:bCs/>
                <w:spacing w:val="-4"/>
              </w:rPr>
              <w:t xml:space="preserve"> author)</w:t>
            </w:r>
          </w:p>
        </w:tc>
        <w:tc>
          <w:tcPr>
            <w:tcW w:w="1785" w:type="dxa"/>
          </w:tcPr>
          <w:p w14:paraId="64E3D43E" w14:textId="4FBF8781" w:rsidR="005D3E91" w:rsidRDefault="005D3E91">
            <w:pPr>
              <w:spacing w:after="0" w:line="259" w:lineRule="auto"/>
              <w:ind w:left="0" w:firstLine="0"/>
            </w:pPr>
            <w:r w:rsidRPr="00F00601">
              <w:rPr>
                <w:bCs/>
                <w:spacing w:val="-4"/>
              </w:rPr>
              <w:t>2014</w:t>
            </w:r>
          </w:p>
        </w:tc>
      </w:tr>
      <w:tr w:rsidR="005D3E91" w14:paraId="7CF83B99" w14:textId="77777777" w:rsidTr="005D3E91">
        <w:trPr>
          <w:trHeight w:val="800"/>
        </w:trPr>
        <w:tc>
          <w:tcPr>
            <w:tcW w:w="7555" w:type="dxa"/>
          </w:tcPr>
          <w:p w14:paraId="2929C822" w14:textId="159ED115" w:rsidR="005D3E91" w:rsidRPr="005D3E91" w:rsidRDefault="005D3E91" w:rsidP="005D3E91">
            <w:pPr>
              <w:spacing w:after="0" w:line="259" w:lineRule="auto"/>
              <w:ind w:left="0" w:firstLine="0"/>
              <w:rPr>
                <w:bCs/>
                <w:spacing w:val="-4"/>
              </w:rPr>
            </w:pPr>
            <w:r w:rsidRPr="00F00601">
              <w:rPr>
                <w:bCs/>
                <w:spacing w:val="-4"/>
              </w:rPr>
              <w:t xml:space="preserve">Distinguished Poster Award </w:t>
            </w:r>
            <w:r>
              <w:rPr>
                <w:bCs/>
                <w:spacing w:val="-4"/>
              </w:rPr>
              <w:t>(2</w:t>
            </w:r>
            <w:r w:rsidRPr="005D3E91">
              <w:rPr>
                <w:bCs/>
                <w:spacing w:val="-4"/>
                <w:vertAlign w:val="superscript"/>
              </w:rPr>
              <w:t>nd</w:t>
            </w:r>
            <w:r>
              <w:rPr>
                <w:bCs/>
                <w:spacing w:val="-4"/>
              </w:rPr>
              <w:t xml:space="preserve"> author) </w:t>
            </w:r>
            <w:r w:rsidRPr="00F00601">
              <w:rPr>
                <w:bCs/>
                <w:spacing w:val="-4"/>
              </w:rPr>
              <w:t xml:space="preserve">in </w:t>
            </w:r>
            <w:r w:rsidRPr="00F00601">
              <w:rPr>
                <w:bCs/>
              </w:rPr>
              <w:t>American Medical Informatics Association</w:t>
            </w:r>
            <w:r w:rsidRPr="00F00601">
              <w:rPr>
                <w:bCs/>
                <w:spacing w:val="-4"/>
              </w:rPr>
              <w:t xml:space="preserve"> Annual Symposium                                                                       </w:t>
            </w:r>
            <w:r>
              <w:rPr>
                <w:bCs/>
                <w:spacing w:val="-4"/>
              </w:rPr>
              <w:t xml:space="preserve">  </w:t>
            </w:r>
          </w:p>
        </w:tc>
        <w:tc>
          <w:tcPr>
            <w:tcW w:w="1785" w:type="dxa"/>
          </w:tcPr>
          <w:p w14:paraId="42EF9A1E" w14:textId="5E4196DC" w:rsidR="005D3E91" w:rsidRDefault="005D3E91">
            <w:pPr>
              <w:spacing w:after="0" w:line="259" w:lineRule="auto"/>
              <w:ind w:left="0" w:firstLine="0"/>
            </w:pPr>
            <w:r w:rsidRPr="00F00601">
              <w:rPr>
                <w:bCs/>
                <w:spacing w:val="-4"/>
              </w:rPr>
              <w:t>2014</w:t>
            </w:r>
          </w:p>
        </w:tc>
      </w:tr>
      <w:tr w:rsidR="005D3E91" w14:paraId="19DB70D4" w14:textId="77777777" w:rsidTr="005D3E91">
        <w:trPr>
          <w:trHeight w:val="539"/>
        </w:trPr>
        <w:tc>
          <w:tcPr>
            <w:tcW w:w="7555" w:type="dxa"/>
          </w:tcPr>
          <w:p w14:paraId="6FA197E5" w14:textId="4E085A52" w:rsidR="005D3E91" w:rsidRPr="00F00601" w:rsidRDefault="005D3E91" w:rsidP="005D3E91">
            <w:pPr>
              <w:spacing w:after="0" w:line="259" w:lineRule="auto"/>
              <w:ind w:left="0" w:firstLine="0"/>
              <w:rPr>
                <w:bCs/>
                <w:spacing w:val="-4"/>
              </w:rPr>
            </w:pPr>
            <w:r w:rsidRPr="00F00601">
              <w:rPr>
                <w:bCs/>
                <w:spacing w:val="-4"/>
              </w:rPr>
              <w:t>Best Student Paper 2</w:t>
            </w:r>
            <w:r w:rsidRPr="005D3E91">
              <w:rPr>
                <w:bCs/>
                <w:spacing w:val="-4"/>
                <w:vertAlign w:val="superscript"/>
              </w:rPr>
              <w:t>nd</w:t>
            </w:r>
            <w:r>
              <w:rPr>
                <w:bCs/>
                <w:spacing w:val="-4"/>
              </w:rPr>
              <w:t xml:space="preserve"> </w:t>
            </w:r>
            <w:r w:rsidRPr="00F00601">
              <w:rPr>
                <w:bCs/>
                <w:spacing w:val="-4"/>
              </w:rPr>
              <w:t>Place</w:t>
            </w:r>
            <w:r>
              <w:rPr>
                <w:bCs/>
                <w:spacing w:val="-4"/>
              </w:rPr>
              <w:t xml:space="preserve"> (U Pittsburgh, </w:t>
            </w:r>
            <w:r w:rsidRPr="00F00601">
              <w:rPr>
                <w:bCs/>
                <w:spacing w:val="-4"/>
              </w:rPr>
              <w:t>Department of Biomedical Informatics</w:t>
            </w:r>
            <w:r>
              <w:rPr>
                <w:bCs/>
                <w:spacing w:val="-4"/>
              </w:rPr>
              <w:t>)</w:t>
            </w:r>
          </w:p>
        </w:tc>
        <w:tc>
          <w:tcPr>
            <w:tcW w:w="1785" w:type="dxa"/>
          </w:tcPr>
          <w:p w14:paraId="254D1997" w14:textId="018963EC" w:rsidR="005D3E91" w:rsidRPr="00F00601" w:rsidRDefault="005D3E91">
            <w:pPr>
              <w:spacing w:after="0" w:line="259" w:lineRule="auto"/>
              <w:ind w:left="0" w:firstLine="0"/>
              <w:rPr>
                <w:bCs/>
                <w:spacing w:val="-4"/>
              </w:rPr>
            </w:pPr>
            <w:r w:rsidRPr="00F00601">
              <w:rPr>
                <w:bCs/>
                <w:spacing w:val="-4"/>
              </w:rPr>
              <w:t>2014</w:t>
            </w:r>
          </w:p>
        </w:tc>
      </w:tr>
      <w:tr w:rsidR="005D3E91" w14:paraId="5B4EAE48" w14:textId="77777777" w:rsidTr="005D3E91">
        <w:trPr>
          <w:trHeight w:val="791"/>
        </w:trPr>
        <w:tc>
          <w:tcPr>
            <w:tcW w:w="7555" w:type="dxa"/>
          </w:tcPr>
          <w:p w14:paraId="61CD16DA" w14:textId="43EB8AF6" w:rsidR="005D3E91" w:rsidRDefault="005D3E91" w:rsidP="005D3E91">
            <w:pPr>
              <w:spacing w:after="0" w:line="259" w:lineRule="auto"/>
              <w:ind w:left="0" w:firstLine="0"/>
            </w:pPr>
            <w:r w:rsidRPr="00F00601">
              <w:rPr>
                <w:bCs/>
                <w:spacing w:val="-4"/>
              </w:rPr>
              <w:t xml:space="preserve">Distinguished Poster Award </w:t>
            </w:r>
            <w:r>
              <w:rPr>
                <w:bCs/>
                <w:spacing w:val="-4"/>
              </w:rPr>
              <w:t>(3</w:t>
            </w:r>
            <w:r w:rsidRPr="005D3E91">
              <w:rPr>
                <w:bCs/>
                <w:spacing w:val="-4"/>
                <w:vertAlign w:val="superscript"/>
              </w:rPr>
              <w:t>rd</w:t>
            </w:r>
            <w:r>
              <w:rPr>
                <w:bCs/>
                <w:spacing w:val="-4"/>
              </w:rPr>
              <w:t xml:space="preserve"> author) </w:t>
            </w:r>
            <w:r w:rsidRPr="00F00601">
              <w:rPr>
                <w:bCs/>
                <w:spacing w:val="-4"/>
              </w:rPr>
              <w:t xml:space="preserve">in </w:t>
            </w:r>
            <w:r w:rsidRPr="00F00601">
              <w:rPr>
                <w:bCs/>
              </w:rPr>
              <w:t>American Medical Informatics Association</w:t>
            </w:r>
            <w:r>
              <w:rPr>
                <w:bCs/>
              </w:rPr>
              <w:t xml:space="preserve"> </w:t>
            </w:r>
            <w:r w:rsidRPr="00F00601">
              <w:rPr>
                <w:bCs/>
                <w:spacing w:val="-4"/>
              </w:rPr>
              <w:t>Annual Symposium</w:t>
            </w:r>
          </w:p>
        </w:tc>
        <w:tc>
          <w:tcPr>
            <w:tcW w:w="1785" w:type="dxa"/>
          </w:tcPr>
          <w:p w14:paraId="13F28E6D" w14:textId="75B96D3B" w:rsidR="005D3E91" w:rsidRDefault="005D3E91">
            <w:pPr>
              <w:spacing w:after="0" w:line="259" w:lineRule="auto"/>
              <w:ind w:left="0" w:firstLine="0"/>
            </w:pPr>
            <w:r w:rsidRPr="00F00601">
              <w:rPr>
                <w:bCs/>
                <w:spacing w:val="-4"/>
              </w:rPr>
              <w:t>2015</w:t>
            </w:r>
          </w:p>
        </w:tc>
      </w:tr>
      <w:tr w:rsidR="005D3E91" w14:paraId="19FFBE70" w14:textId="77777777" w:rsidTr="005D3E91">
        <w:trPr>
          <w:trHeight w:val="440"/>
        </w:trPr>
        <w:tc>
          <w:tcPr>
            <w:tcW w:w="7555" w:type="dxa"/>
          </w:tcPr>
          <w:p w14:paraId="749F734A" w14:textId="6AA7AF76" w:rsidR="005D3E91" w:rsidRPr="00F00601" w:rsidRDefault="005D3E91" w:rsidP="005D3E91">
            <w:pPr>
              <w:spacing w:after="0" w:line="259" w:lineRule="auto"/>
              <w:ind w:left="0" w:firstLine="0"/>
              <w:rPr>
                <w:bCs/>
                <w:spacing w:val="-4"/>
              </w:rPr>
            </w:pPr>
            <w:r w:rsidRPr="00F00601">
              <w:rPr>
                <w:bCs/>
              </w:rPr>
              <w:t>University of Pittsburgh</w:t>
            </w:r>
            <w:r>
              <w:rPr>
                <w:bCs/>
              </w:rPr>
              <w:t xml:space="preserve"> </w:t>
            </w:r>
            <w:r w:rsidRPr="00F00601">
              <w:rPr>
                <w:bCs/>
                <w:spacing w:val="-4"/>
              </w:rPr>
              <w:t>Innovator Award</w:t>
            </w:r>
          </w:p>
        </w:tc>
        <w:tc>
          <w:tcPr>
            <w:tcW w:w="1785" w:type="dxa"/>
          </w:tcPr>
          <w:p w14:paraId="2416CE94" w14:textId="23BED9AC" w:rsidR="005D3E91" w:rsidRPr="00F00601" w:rsidRDefault="005D3E91">
            <w:pPr>
              <w:spacing w:after="0" w:line="259" w:lineRule="auto"/>
              <w:ind w:left="0" w:firstLine="0"/>
              <w:rPr>
                <w:bCs/>
                <w:spacing w:val="-4"/>
              </w:rPr>
            </w:pPr>
            <w:r w:rsidRPr="00F00601">
              <w:rPr>
                <w:bCs/>
                <w:spacing w:val="-4"/>
              </w:rPr>
              <w:t>April 25, 2016</w:t>
            </w:r>
          </w:p>
        </w:tc>
      </w:tr>
      <w:tr w:rsidR="005D3E91" w14:paraId="57EDC6CC" w14:textId="77777777" w:rsidTr="005D3E91">
        <w:trPr>
          <w:trHeight w:val="440"/>
        </w:trPr>
        <w:tc>
          <w:tcPr>
            <w:tcW w:w="7555" w:type="dxa"/>
          </w:tcPr>
          <w:p w14:paraId="5501CABC" w14:textId="57F0687C" w:rsidR="005D3E91" w:rsidRPr="00F00601" w:rsidRDefault="005D3E91" w:rsidP="005D3E91">
            <w:pPr>
              <w:spacing w:after="0" w:line="259" w:lineRule="auto"/>
              <w:ind w:left="0" w:firstLine="0"/>
              <w:rPr>
                <w:bCs/>
                <w:spacing w:val="-4"/>
              </w:rPr>
            </w:pPr>
            <w:r w:rsidRPr="00F00601">
              <w:rPr>
                <w:bCs/>
              </w:rPr>
              <w:t>University of Pittsburgh</w:t>
            </w:r>
            <w:r>
              <w:rPr>
                <w:bCs/>
              </w:rPr>
              <w:t xml:space="preserve"> </w:t>
            </w:r>
            <w:r w:rsidRPr="00F00601">
              <w:rPr>
                <w:bCs/>
                <w:spacing w:val="-4"/>
              </w:rPr>
              <w:t>Arts and Sciences Fellowship</w:t>
            </w:r>
          </w:p>
        </w:tc>
        <w:tc>
          <w:tcPr>
            <w:tcW w:w="1785" w:type="dxa"/>
          </w:tcPr>
          <w:p w14:paraId="40CB7254" w14:textId="21B18230" w:rsidR="005D3E91" w:rsidRPr="00F00601" w:rsidRDefault="005D3E91">
            <w:pPr>
              <w:spacing w:after="0" w:line="259" w:lineRule="auto"/>
              <w:ind w:left="0" w:firstLine="0"/>
              <w:rPr>
                <w:bCs/>
                <w:spacing w:val="-4"/>
              </w:rPr>
            </w:pPr>
            <w:r w:rsidRPr="00F00601">
              <w:rPr>
                <w:bCs/>
                <w:spacing w:val="-4"/>
              </w:rPr>
              <w:t>2016</w:t>
            </w:r>
            <w:r w:rsidRPr="00D42BF5">
              <w:rPr>
                <w:bCs/>
                <w:iCs/>
              </w:rPr>
              <w:t xml:space="preserve"> </w:t>
            </w:r>
            <w:r w:rsidRPr="00D42BF5">
              <w:rPr>
                <w:bCs/>
              </w:rPr>
              <w:t>–</w:t>
            </w:r>
            <w:r w:rsidRPr="00D42BF5">
              <w:rPr>
                <w:bCs/>
                <w:iCs/>
              </w:rPr>
              <w:t xml:space="preserve"> </w:t>
            </w:r>
            <w:r w:rsidRPr="00F00601">
              <w:rPr>
                <w:bCs/>
                <w:spacing w:val="-4"/>
              </w:rPr>
              <w:t>2017</w:t>
            </w:r>
          </w:p>
        </w:tc>
      </w:tr>
      <w:tr w:rsidR="005D3E91" w14:paraId="108A28AA" w14:textId="77777777" w:rsidTr="005D3E91">
        <w:trPr>
          <w:trHeight w:val="791"/>
        </w:trPr>
        <w:tc>
          <w:tcPr>
            <w:tcW w:w="7555" w:type="dxa"/>
          </w:tcPr>
          <w:p w14:paraId="27794120" w14:textId="70E5675C" w:rsidR="005D3E91" w:rsidRPr="00F00601" w:rsidRDefault="005D3E91" w:rsidP="005D3E91">
            <w:pPr>
              <w:spacing w:after="0" w:line="259" w:lineRule="auto"/>
              <w:ind w:left="0" w:firstLine="0"/>
              <w:rPr>
                <w:bCs/>
                <w:spacing w:val="-4"/>
              </w:rPr>
            </w:pPr>
            <w:r w:rsidRPr="00F00601">
              <w:rPr>
                <w:bCs/>
                <w:spacing w:val="-4"/>
              </w:rPr>
              <w:t>Best Student Paper 2</w:t>
            </w:r>
            <w:r w:rsidRPr="005D3E91">
              <w:rPr>
                <w:bCs/>
                <w:spacing w:val="-4"/>
                <w:vertAlign w:val="superscript"/>
              </w:rPr>
              <w:t>nd</w:t>
            </w:r>
            <w:r>
              <w:rPr>
                <w:bCs/>
                <w:spacing w:val="-4"/>
              </w:rPr>
              <w:t xml:space="preserve"> </w:t>
            </w:r>
            <w:r w:rsidRPr="00F00601">
              <w:rPr>
                <w:bCs/>
                <w:spacing w:val="-4"/>
              </w:rPr>
              <w:t>Place</w:t>
            </w:r>
            <w:r>
              <w:rPr>
                <w:bCs/>
                <w:spacing w:val="-4"/>
              </w:rPr>
              <w:t xml:space="preserve"> (U Pittsburgh, </w:t>
            </w:r>
            <w:r w:rsidRPr="00F00601">
              <w:rPr>
                <w:bCs/>
                <w:spacing w:val="-4"/>
              </w:rPr>
              <w:t>Department of Biomedical Informatics</w:t>
            </w:r>
            <w:r>
              <w:rPr>
                <w:bCs/>
                <w:spacing w:val="-4"/>
              </w:rPr>
              <w:t>)</w:t>
            </w:r>
          </w:p>
        </w:tc>
        <w:tc>
          <w:tcPr>
            <w:tcW w:w="1785" w:type="dxa"/>
          </w:tcPr>
          <w:p w14:paraId="71C43DF7" w14:textId="260E090A" w:rsidR="005D3E91" w:rsidRPr="00F00601" w:rsidRDefault="005D3E91">
            <w:pPr>
              <w:spacing w:after="0" w:line="259" w:lineRule="auto"/>
              <w:ind w:left="0" w:firstLine="0"/>
              <w:rPr>
                <w:bCs/>
                <w:spacing w:val="-4"/>
              </w:rPr>
            </w:pPr>
            <w:r w:rsidRPr="00F00601">
              <w:rPr>
                <w:rFonts w:hint="eastAsia"/>
                <w:bCs/>
                <w:spacing w:val="-4"/>
              </w:rPr>
              <w:t>2017</w:t>
            </w:r>
          </w:p>
        </w:tc>
      </w:tr>
      <w:tr w:rsidR="005D3E91" w14:paraId="4E38BB48" w14:textId="77777777" w:rsidTr="005D3E91">
        <w:trPr>
          <w:trHeight w:val="467"/>
        </w:trPr>
        <w:tc>
          <w:tcPr>
            <w:tcW w:w="7555" w:type="dxa"/>
          </w:tcPr>
          <w:p w14:paraId="7986CC7D" w14:textId="698064F7" w:rsidR="005D3E91" w:rsidRPr="00F00601" w:rsidRDefault="005D3E91" w:rsidP="005D3E91">
            <w:pPr>
              <w:spacing w:after="0" w:line="259" w:lineRule="auto"/>
              <w:ind w:left="0" w:firstLine="0"/>
              <w:rPr>
                <w:bCs/>
                <w:spacing w:val="-4"/>
              </w:rPr>
            </w:pPr>
            <w:r w:rsidRPr="00F00601">
              <w:rPr>
                <w:bCs/>
                <w:spacing w:val="-4"/>
              </w:rPr>
              <w:t>Andrew Mellon Fellowship</w:t>
            </w:r>
            <w:r>
              <w:rPr>
                <w:bCs/>
                <w:spacing w:val="-4"/>
              </w:rPr>
              <w:t xml:space="preserve"> </w:t>
            </w:r>
            <w:r w:rsidRPr="005D3E91">
              <w:rPr>
                <w:bCs/>
              </w:rPr>
              <w:t xml:space="preserve">(University of Pittsburgh)  </w:t>
            </w:r>
          </w:p>
        </w:tc>
        <w:tc>
          <w:tcPr>
            <w:tcW w:w="1785" w:type="dxa"/>
          </w:tcPr>
          <w:p w14:paraId="435FD344" w14:textId="060A5CBD" w:rsidR="005D3E91" w:rsidRPr="00F00601" w:rsidRDefault="005D3E91">
            <w:pPr>
              <w:spacing w:after="0" w:line="259" w:lineRule="auto"/>
              <w:ind w:left="0" w:firstLine="0"/>
              <w:rPr>
                <w:bCs/>
                <w:spacing w:val="-4"/>
              </w:rPr>
            </w:pPr>
            <w:r w:rsidRPr="00F00601">
              <w:rPr>
                <w:bCs/>
                <w:spacing w:val="-4"/>
              </w:rPr>
              <w:t>2017</w:t>
            </w:r>
            <w:r w:rsidRPr="00D42BF5">
              <w:rPr>
                <w:bCs/>
                <w:iCs/>
              </w:rPr>
              <w:t xml:space="preserve"> </w:t>
            </w:r>
            <w:r w:rsidRPr="00D42BF5">
              <w:rPr>
                <w:bCs/>
              </w:rPr>
              <w:t>–</w:t>
            </w:r>
            <w:r w:rsidRPr="00D42BF5">
              <w:rPr>
                <w:bCs/>
                <w:iCs/>
              </w:rPr>
              <w:t xml:space="preserve"> </w:t>
            </w:r>
            <w:r w:rsidRPr="00F00601">
              <w:rPr>
                <w:bCs/>
                <w:spacing w:val="-4"/>
              </w:rPr>
              <w:t>2018</w:t>
            </w:r>
          </w:p>
        </w:tc>
      </w:tr>
      <w:tr w:rsidR="00E81742" w14:paraId="6D649F07" w14:textId="77777777" w:rsidTr="005D3E91">
        <w:tc>
          <w:tcPr>
            <w:tcW w:w="7555" w:type="dxa"/>
          </w:tcPr>
          <w:p w14:paraId="3A2C36DE" w14:textId="3D4AEA76" w:rsidR="00E81742" w:rsidRDefault="005D3E91" w:rsidP="005D3E91">
            <w:pPr>
              <w:spacing w:after="0" w:line="259" w:lineRule="auto"/>
              <w:ind w:left="0" w:firstLine="0"/>
            </w:pPr>
            <w:r w:rsidRPr="00F00601">
              <w:rPr>
                <w:bCs/>
                <w:spacing w:val="-4"/>
              </w:rPr>
              <w:t>Doctoral Dissertation Award Finalist</w:t>
            </w:r>
            <w:r>
              <w:rPr>
                <w:bCs/>
                <w:spacing w:val="-4"/>
              </w:rPr>
              <w:t xml:space="preserve"> (</w:t>
            </w:r>
            <w:r w:rsidRPr="00F00601">
              <w:rPr>
                <w:bCs/>
              </w:rPr>
              <w:t>American Medical Informatics Association</w:t>
            </w:r>
            <w:r>
              <w:rPr>
                <w:bCs/>
                <w:spacing w:val="-4"/>
              </w:rPr>
              <w:t>)</w:t>
            </w:r>
          </w:p>
        </w:tc>
        <w:tc>
          <w:tcPr>
            <w:tcW w:w="1785" w:type="dxa"/>
          </w:tcPr>
          <w:p w14:paraId="4D41B90A" w14:textId="61A774BC" w:rsidR="00E81742" w:rsidRDefault="005D3E91">
            <w:pPr>
              <w:spacing w:after="0" w:line="259" w:lineRule="auto"/>
              <w:ind w:left="0" w:firstLine="0"/>
            </w:pPr>
            <w:r w:rsidRPr="00F00601">
              <w:rPr>
                <w:bCs/>
                <w:spacing w:val="-4"/>
              </w:rPr>
              <w:t>2019</w:t>
            </w:r>
          </w:p>
        </w:tc>
      </w:tr>
    </w:tbl>
    <w:p w14:paraId="7B76D628" w14:textId="01AB8AAD" w:rsidR="00432793" w:rsidRDefault="00432793">
      <w:pPr>
        <w:spacing w:after="0" w:line="259" w:lineRule="auto"/>
        <w:ind w:left="0" w:firstLine="0"/>
      </w:pPr>
    </w:p>
    <w:p w14:paraId="2CF3AF38" w14:textId="77777777" w:rsidR="006A20D0" w:rsidRDefault="006A20D0">
      <w:pPr>
        <w:spacing w:after="0" w:line="259" w:lineRule="auto"/>
        <w:ind w:left="0" w:firstLine="0"/>
      </w:pPr>
    </w:p>
    <w:p w14:paraId="1902C341" w14:textId="77777777" w:rsidR="00432793" w:rsidRDefault="00000000">
      <w:pPr>
        <w:spacing w:after="216" w:line="259" w:lineRule="auto"/>
        <w:ind w:left="-30" w:right="-41" w:firstLine="0"/>
      </w:pPr>
      <w:r>
        <w:rPr>
          <w:noProof/>
          <w:sz w:val="22"/>
        </w:rPr>
        <mc:AlternateContent>
          <mc:Choice Requires="wpg">
            <w:drawing>
              <wp:inline distT="0" distB="0" distL="0" distR="0" wp14:anchorId="04BF1309" wp14:editId="314A055B">
                <wp:extent cx="5982462" cy="6096"/>
                <wp:effectExtent l="0" t="0" r="0" b="0"/>
                <wp:docPr id="8390" name="Group 8390"/>
                <wp:cNvGraphicFramePr/>
                <a:graphic xmlns:a="http://schemas.openxmlformats.org/drawingml/2006/main">
                  <a:graphicData uri="http://schemas.microsoft.com/office/word/2010/wordprocessingGroup">
                    <wpg:wgp>
                      <wpg:cNvGrpSpPr/>
                      <wpg:grpSpPr>
                        <a:xfrm>
                          <a:off x="0" y="0"/>
                          <a:ext cx="5982462" cy="6096"/>
                          <a:chOff x="0" y="0"/>
                          <a:chExt cx="5982462" cy="6096"/>
                        </a:xfrm>
                      </wpg:grpSpPr>
                      <wps:wsp>
                        <wps:cNvPr id="10761" name="Shape 10761"/>
                        <wps:cNvSpPr/>
                        <wps:spPr>
                          <a:xfrm>
                            <a:off x="0" y="0"/>
                            <a:ext cx="5982462" cy="9144"/>
                          </a:xfrm>
                          <a:custGeom>
                            <a:avLst/>
                            <a:gdLst/>
                            <a:ahLst/>
                            <a:cxnLst/>
                            <a:rect l="0" t="0" r="0" b="0"/>
                            <a:pathLst>
                              <a:path w="5982462" h="9144">
                                <a:moveTo>
                                  <a:pt x="0" y="0"/>
                                </a:moveTo>
                                <a:lnTo>
                                  <a:pt x="5982462" y="0"/>
                                </a:lnTo>
                                <a:lnTo>
                                  <a:pt x="5982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8390" style="width:471.06pt;height:0.47998pt;mso-position-horizontal-relative:char;mso-position-vertical-relative:line" coordsize="59824,60">
                <v:shape id="Shape 10762" style="position:absolute;width:59824;height:91;left:0;top:0;" coordsize="5982462,9144" path="m0,0l5982462,0l5982462,9144l0,9144l0,0">
                  <v:stroke weight="0pt" endcap="flat" joinstyle="miter" miterlimit="10" on="false" color="#000000" opacity="0"/>
                  <v:fill on="true" color="#000000"/>
                </v:shape>
              </v:group>
            </w:pict>
          </mc:Fallback>
        </mc:AlternateContent>
      </w:r>
    </w:p>
    <w:p w14:paraId="1A095EDF" w14:textId="77777777" w:rsidR="00432793" w:rsidRDefault="00000000">
      <w:pPr>
        <w:pStyle w:val="Heading1"/>
        <w:spacing w:after="159"/>
        <w:ind w:right="1"/>
      </w:pPr>
      <w:r>
        <w:t xml:space="preserve">PUBLICATIONS </w:t>
      </w:r>
    </w:p>
    <w:p w14:paraId="6373567D" w14:textId="23FF2794" w:rsidR="00432793" w:rsidRDefault="00000000">
      <w:pPr>
        <w:numPr>
          <w:ilvl w:val="0"/>
          <w:numId w:val="6"/>
        </w:numPr>
        <w:spacing w:after="195" w:line="259" w:lineRule="auto"/>
        <w:ind w:hanging="235"/>
      </w:pPr>
      <w:r>
        <w:rPr>
          <w:u w:val="single" w:color="000000"/>
        </w:rPr>
        <w:t>ORIGINAL PEER REVIEWED ARTICLES</w:t>
      </w:r>
    </w:p>
    <w:p w14:paraId="3D7CDA92" w14:textId="7D45BBCE" w:rsidR="00D06758" w:rsidRPr="005D3E91" w:rsidRDefault="00D06758" w:rsidP="00D06758">
      <w:pPr>
        <w:pStyle w:val="ListParagraph"/>
        <w:numPr>
          <w:ilvl w:val="0"/>
          <w:numId w:val="19"/>
        </w:numPr>
        <w:spacing w:after="0" w:line="240" w:lineRule="auto"/>
        <w:jc w:val="both"/>
      </w:pPr>
      <w:proofErr w:type="spellStart"/>
      <w:r w:rsidRPr="00D06758">
        <w:rPr>
          <w:color w:val="222222"/>
          <w:shd w:val="clear" w:color="auto" w:fill="FFFFFF"/>
        </w:rPr>
        <w:lastRenderedPageBreak/>
        <w:t>Rexit</w:t>
      </w:r>
      <w:proofErr w:type="spellEnd"/>
      <w:r w:rsidRPr="00D06758">
        <w:rPr>
          <w:color w:val="222222"/>
          <w:shd w:val="clear" w:color="auto" w:fill="FFFFFF"/>
        </w:rPr>
        <w:t xml:space="preserve"> R, </w:t>
      </w:r>
      <w:proofErr w:type="spellStart"/>
      <w:r w:rsidRPr="00D06758">
        <w:rPr>
          <w:color w:val="222222"/>
          <w:shd w:val="clear" w:color="auto" w:fill="FFFFFF"/>
        </w:rPr>
        <w:t>Tsui</w:t>
      </w:r>
      <w:proofErr w:type="spellEnd"/>
      <w:r w:rsidRPr="00D06758">
        <w:rPr>
          <w:color w:val="222222"/>
          <w:shd w:val="clear" w:color="auto" w:fill="FFFFFF"/>
        </w:rPr>
        <w:t xml:space="preserve"> F, Espino J, </w:t>
      </w:r>
      <w:proofErr w:type="spellStart"/>
      <w:r w:rsidRPr="00D06758">
        <w:rPr>
          <w:color w:val="222222"/>
          <w:shd w:val="clear" w:color="auto" w:fill="FFFFFF"/>
        </w:rPr>
        <w:t>Wesaratchakit</w:t>
      </w:r>
      <w:proofErr w:type="spellEnd"/>
      <w:r w:rsidRPr="00D06758">
        <w:rPr>
          <w:color w:val="222222"/>
          <w:shd w:val="clear" w:color="auto" w:fill="FFFFFF"/>
        </w:rPr>
        <w:t xml:space="preserve"> S, </w:t>
      </w:r>
      <w:r w:rsidRPr="00D06758">
        <w:rPr>
          <w:b/>
          <w:bCs/>
          <w:color w:val="222222"/>
          <w:shd w:val="clear" w:color="auto" w:fill="FFFFFF"/>
        </w:rPr>
        <w:t>Ye Y</w:t>
      </w:r>
      <w:r w:rsidRPr="00D06758">
        <w:rPr>
          <w:color w:val="222222"/>
          <w:shd w:val="clear" w:color="auto" w:fill="FFFFFF"/>
        </w:rPr>
        <w:t xml:space="preserve">, </w:t>
      </w:r>
      <w:proofErr w:type="spellStart"/>
      <w:r w:rsidRPr="00D06758">
        <w:rPr>
          <w:color w:val="222222"/>
          <w:shd w:val="clear" w:color="auto" w:fill="FFFFFF"/>
        </w:rPr>
        <w:t>Chrysanthis</w:t>
      </w:r>
      <w:proofErr w:type="spellEnd"/>
      <w:r w:rsidRPr="00D06758">
        <w:rPr>
          <w:color w:val="222222"/>
          <w:shd w:val="clear" w:color="auto" w:fill="FFFFFF"/>
        </w:rPr>
        <w:t xml:space="preserve"> PK. Using a distributed search engine to identify optimal product sets for use in an outbreak detection system. In8th International Conference on Collaborative Computing: Networking, Applications and </w:t>
      </w:r>
      <w:proofErr w:type="spellStart"/>
      <w:r w:rsidRPr="00D06758">
        <w:rPr>
          <w:color w:val="222222"/>
          <w:shd w:val="clear" w:color="auto" w:fill="FFFFFF"/>
        </w:rPr>
        <w:t>Worksharing</w:t>
      </w:r>
      <w:proofErr w:type="spellEnd"/>
      <w:r w:rsidRPr="00D06758">
        <w:rPr>
          <w:color w:val="222222"/>
          <w:shd w:val="clear" w:color="auto" w:fill="FFFFFF"/>
        </w:rPr>
        <w:t xml:space="preserve"> (</w:t>
      </w:r>
      <w:proofErr w:type="spellStart"/>
      <w:r w:rsidRPr="00D06758">
        <w:rPr>
          <w:color w:val="222222"/>
          <w:shd w:val="clear" w:color="auto" w:fill="FFFFFF"/>
        </w:rPr>
        <w:t>CollaborateCom</w:t>
      </w:r>
      <w:proofErr w:type="spellEnd"/>
      <w:r w:rsidRPr="00D06758">
        <w:rPr>
          <w:color w:val="222222"/>
          <w:shd w:val="clear" w:color="auto" w:fill="FFFFFF"/>
        </w:rPr>
        <w:t>) 2012 Oct 14 (pp. 560-566). IEEE.</w:t>
      </w:r>
    </w:p>
    <w:p w14:paraId="196EF463" w14:textId="22FF228F" w:rsidR="005D3E91" w:rsidRPr="00D06758" w:rsidRDefault="005D3E91" w:rsidP="00D06758">
      <w:pPr>
        <w:pStyle w:val="ListParagraph"/>
        <w:numPr>
          <w:ilvl w:val="0"/>
          <w:numId w:val="19"/>
        </w:numPr>
        <w:spacing w:after="0" w:line="240" w:lineRule="auto"/>
        <w:jc w:val="both"/>
      </w:pPr>
      <w:r w:rsidRPr="005D3E91">
        <w:rPr>
          <w:color w:val="212121"/>
          <w:shd w:val="clear" w:color="auto" w:fill="FFFFFF"/>
        </w:rPr>
        <w:t xml:space="preserve">Tang L, Lyles RH, </w:t>
      </w:r>
      <w:r w:rsidRPr="005D3E91">
        <w:rPr>
          <w:b/>
          <w:bCs/>
          <w:color w:val="212121"/>
          <w:shd w:val="clear" w:color="auto" w:fill="FFFFFF"/>
        </w:rPr>
        <w:t>Ye Y</w:t>
      </w:r>
      <w:r w:rsidRPr="005D3E91">
        <w:rPr>
          <w:color w:val="212121"/>
          <w:shd w:val="clear" w:color="auto" w:fill="FFFFFF"/>
        </w:rPr>
        <w:t xml:space="preserve">, Lo Y, King CC. Extended Matrix and Inverse Matrix Methods Utilizing Internal Validation Data When Both Disease and Exposure Status Are Misclassified. Epidemiol Methods. 2013 Sep 1;2(1):49-66. </w:t>
      </w:r>
      <w:proofErr w:type="spellStart"/>
      <w:r w:rsidRPr="005D3E91">
        <w:rPr>
          <w:color w:val="212121"/>
          <w:shd w:val="clear" w:color="auto" w:fill="FFFFFF"/>
        </w:rPr>
        <w:t>doi</w:t>
      </w:r>
      <w:proofErr w:type="spellEnd"/>
      <w:r w:rsidRPr="005D3E91">
        <w:rPr>
          <w:color w:val="212121"/>
          <w:shd w:val="clear" w:color="auto" w:fill="FFFFFF"/>
        </w:rPr>
        <w:t>: 10.1515/em-2013-0008. PMID: 25844304; PMCID: PMC4382468.</w:t>
      </w:r>
    </w:p>
    <w:p w14:paraId="30DD8FBB" w14:textId="5D78ECF2" w:rsidR="00D06758" w:rsidRPr="009E344B" w:rsidRDefault="00D06758" w:rsidP="00D06758">
      <w:pPr>
        <w:pStyle w:val="ListParagraph"/>
        <w:numPr>
          <w:ilvl w:val="0"/>
          <w:numId w:val="19"/>
        </w:numPr>
        <w:spacing w:after="0" w:line="240" w:lineRule="auto"/>
        <w:jc w:val="both"/>
      </w:pPr>
      <w:r w:rsidRPr="00D06758">
        <w:rPr>
          <w:color w:val="222222"/>
          <w:shd w:val="clear" w:color="auto" w:fill="FFFFFF"/>
        </w:rPr>
        <w:t xml:space="preserve">Lu S, </w:t>
      </w:r>
      <w:r w:rsidRPr="00D06758">
        <w:rPr>
          <w:b/>
          <w:bCs/>
          <w:color w:val="222222"/>
          <w:shd w:val="clear" w:color="auto" w:fill="FFFFFF"/>
        </w:rPr>
        <w:t>Ye Y</w:t>
      </w:r>
      <w:r w:rsidRPr="00D06758">
        <w:rPr>
          <w:color w:val="222222"/>
          <w:shd w:val="clear" w:color="auto" w:fill="FFFFFF"/>
        </w:rPr>
        <w:t xml:space="preserve">, </w:t>
      </w:r>
      <w:proofErr w:type="spellStart"/>
      <w:r w:rsidRPr="00D06758">
        <w:rPr>
          <w:color w:val="222222"/>
          <w:shd w:val="clear" w:color="auto" w:fill="FFFFFF"/>
        </w:rPr>
        <w:t>Tsui</w:t>
      </w:r>
      <w:proofErr w:type="spellEnd"/>
      <w:r w:rsidRPr="00D06758">
        <w:rPr>
          <w:color w:val="222222"/>
          <w:shd w:val="clear" w:color="auto" w:fill="FFFFFF"/>
        </w:rPr>
        <w:t xml:space="preserve"> R, </w:t>
      </w:r>
      <w:proofErr w:type="spellStart"/>
      <w:r w:rsidRPr="00D06758">
        <w:rPr>
          <w:color w:val="222222"/>
          <w:shd w:val="clear" w:color="auto" w:fill="FFFFFF"/>
        </w:rPr>
        <w:t>Su</w:t>
      </w:r>
      <w:proofErr w:type="spellEnd"/>
      <w:r w:rsidRPr="00D06758">
        <w:rPr>
          <w:color w:val="222222"/>
          <w:shd w:val="clear" w:color="auto" w:fill="FFFFFF"/>
        </w:rPr>
        <w:t xml:space="preserve"> H, </w:t>
      </w:r>
      <w:proofErr w:type="spellStart"/>
      <w:r w:rsidRPr="00D06758">
        <w:rPr>
          <w:color w:val="222222"/>
          <w:shd w:val="clear" w:color="auto" w:fill="FFFFFF"/>
        </w:rPr>
        <w:t>Rexit</w:t>
      </w:r>
      <w:proofErr w:type="spellEnd"/>
      <w:r w:rsidRPr="00D06758">
        <w:rPr>
          <w:color w:val="222222"/>
          <w:shd w:val="clear" w:color="auto" w:fill="FFFFFF"/>
        </w:rPr>
        <w:t xml:space="preserve"> R, </w:t>
      </w:r>
      <w:proofErr w:type="spellStart"/>
      <w:r w:rsidRPr="00D06758">
        <w:rPr>
          <w:color w:val="222222"/>
          <w:shd w:val="clear" w:color="auto" w:fill="FFFFFF"/>
        </w:rPr>
        <w:t>Wesaratchakit</w:t>
      </w:r>
      <w:proofErr w:type="spellEnd"/>
      <w:r w:rsidRPr="00D06758">
        <w:rPr>
          <w:color w:val="222222"/>
          <w:shd w:val="clear" w:color="auto" w:fill="FFFFFF"/>
        </w:rPr>
        <w:t xml:space="preserve"> S, Liu X, Hwa R. Domain ontology-based feature reduction for high dimensional drug data and its application to 30-day heart failure readmission prediction. In9th IEEE International Conference on Collaborative Computing: Networking, Applications and </w:t>
      </w:r>
      <w:proofErr w:type="spellStart"/>
      <w:r w:rsidRPr="00D06758">
        <w:rPr>
          <w:color w:val="222222"/>
          <w:shd w:val="clear" w:color="auto" w:fill="FFFFFF"/>
        </w:rPr>
        <w:t>Worksharing</w:t>
      </w:r>
      <w:proofErr w:type="spellEnd"/>
      <w:r w:rsidRPr="00D06758">
        <w:rPr>
          <w:color w:val="222222"/>
          <w:shd w:val="clear" w:color="auto" w:fill="FFFFFF"/>
        </w:rPr>
        <w:t xml:space="preserve"> 2013 Oct 20 (pp. 478-484). IEEE.</w:t>
      </w:r>
    </w:p>
    <w:p w14:paraId="075DA376" w14:textId="02AACB44" w:rsidR="009E344B" w:rsidRPr="005D3E91" w:rsidRDefault="009E344B" w:rsidP="009E344B">
      <w:pPr>
        <w:pStyle w:val="ListParagraph"/>
        <w:numPr>
          <w:ilvl w:val="0"/>
          <w:numId w:val="19"/>
        </w:numPr>
        <w:spacing w:after="0" w:line="240" w:lineRule="auto"/>
        <w:jc w:val="both"/>
      </w:pPr>
      <w:proofErr w:type="spellStart"/>
      <w:r w:rsidRPr="00D06758">
        <w:rPr>
          <w:lang w:val="fi-FI"/>
        </w:rPr>
        <w:t>Lu</w:t>
      </w:r>
      <w:proofErr w:type="spellEnd"/>
      <w:r w:rsidRPr="00D06758">
        <w:rPr>
          <w:lang w:val="fi-FI"/>
        </w:rPr>
        <w:t xml:space="preserve"> S, </w:t>
      </w:r>
      <w:proofErr w:type="spellStart"/>
      <w:r w:rsidRPr="00D06758">
        <w:rPr>
          <w:b/>
          <w:bCs/>
          <w:lang w:val="fi-FI"/>
        </w:rPr>
        <w:t>Ye</w:t>
      </w:r>
      <w:proofErr w:type="spellEnd"/>
      <w:r w:rsidRPr="00D06758">
        <w:rPr>
          <w:b/>
          <w:bCs/>
          <w:lang w:val="fi-FI"/>
        </w:rPr>
        <w:t xml:space="preserve"> Y</w:t>
      </w:r>
      <w:r w:rsidRPr="00D06758">
        <w:rPr>
          <w:lang w:val="fi-FI"/>
        </w:rPr>
        <w:t xml:space="preserve">, </w:t>
      </w:r>
      <w:proofErr w:type="spellStart"/>
      <w:r w:rsidRPr="00D06758">
        <w:rPr>
          <w:lang w:val="fi-FI"/>
        </w:rPr>
        <w:t>Tsui</w:t>
      </w:r>
      <w:proofErr w:type="spellEnd"/>
      <w:r w:rsidRPr="00D06758">
        <w:rPr>
          <w:lang w:val="fi-FI"/>
        </w:rPr>
        <w:t xml:space="preserve"> R, Liu X, </w:t>
      </w:r>
      <w:proofErr w:type="spellStart"/>
      <w:r w:rsidRPr="00D06758">
        <w:rPr>
          <w:lang w:val="fi-FI"/>
        </w:rPr>
        <w:t>Hwa</w:t>
      </w:r>
      <w:proofErr w:type="spellEnd"/>
      <w:r w:rsidRPr="00D06758">
        <w:rPr>
          <w:lang w:val="fi-FI"/>
        </w:rPr>
        <w:t xml:space="preserve"> R. </w:t>
      </w:r>
      <w:r w:rsidRPr="00D06758">
        <w:t xml:space="preserve">Feature selection for 30-day heart failure readmission prediction using clinical drug data. NIPS Workshop on Machine Learning for Clinical Data Analysis and Healthcare, </w:t>
      </w:r>
      <w:proofErr w:type="spellStart"/>
      <w:r w:rsidRPr="00D06758">
        <w:t>Harrahs</w:t>
      </w:r>
      <w:proofErr w:type="spellEnd"/>
      <w:r w:rsidRPr="00D06758">
        <w:t xml:space="preserve"> and </w:t>
      </w:r>
      <w:proofErr w:type="spellStart"/>
      <w:r w:rsidRPr="00D06758">
        <w:t>Harveys</w:t>
      </w:r>
      <w:proofErr w:type="spellEnd"/>
      <w:r w:rsidRPr="00D06758">
        <w:t xml:space="preserve">, Lake Tahoe, 2013. </w:t>
      </w:r>
    </w:p>
    <w:p w14:paraId="68D3A109" w14:textId="12308AC2" w:rsidR="005D3E91" w:rsidRPr="005D3E91" w:rsidRDefault="005D3E91" w:rsidP="00D06758">
      <w:pPr>
        <w:pStyle w:val="ListParagraph"/>
        <w:numPr>
          <w:ilvl w:val="0"/>
          <w:numId w:val="19"/>
        </w:numPr>
        <w:spacing w:after="0" w:line="240" w:lineRule="auto"/>
        <w:jc w:val="both"/>
      </w:pPr>
      <w:r w:rsidRPr="005D3E91">
        <w:rPr>
          <w:b/>
          <w:bCs/>
          <w:color w:val="212121"/>
          <w:shd w:val="clear" w:color="auto" w:fill="FFFFFF"/>
        </w:rPr>
        <w:t>Ye Y</w:t>
      </w:r>
      <w:r w:rsidRPr="005D3E91">
        <w:rPr>
          <w:color w:val="212121"/>
          <w:shd w:val="clear" w:color="auto" w:fill="FFFFFF"/>
        </w:rPr>
        <w:t xml:space="preserve">, </w:t>
      </w:r>
      <w:proofErr w:type="spellStart"/>
      <w:r w:rsidRPr="005D3E91">
        <w:rPr>
          <w:color w:val="212121"/>
          <w:shd w:val="clear" w:color="auto" w:fill="FFFFFF"/>
        </w:rPr>
        <w:t>Tsui</w:t>
      </w:r>
      <w:proofErr w:type="spellEnd"/>
      <w:r w:rsidRPr="005D3E91">
        <w:rPr>
          <w:color w:val="212121"/>
          <w:shd w:val="clear" w:color="auto" w:fill="FFFFFF"/>
        </w:rPr>
        <w:t xml:space="preserve"> FR, Wagner M, Espino JU, Li Q. Influenza detection from emergency department reports using natural language processing and Bayesian network classifiers. J Am Med Inform Assoc. 2014 Sep-Oct;21(5):815-23. </w:t>
      </w:r>
      <w:proofErr w:type="spellStart"/>
      <w:r w:rsidRPr="005D3E91">
        <w:rPr>
          <w:color w:val="212121"/>
          <w:shd w:val="clear" w:color="auto" w:fill="FFFFFF"/>
        </w:rPr>
        <w:t>doi</w:t>
      </w:r>
      <w:proofErr w:type="spellEnd"/>
      <w:r w:rsidRPr="005D3E91">
        <w:rPr>
          <w:color w:val="212121"/>
          <w:shd w:val="clear" w:color="auto" w:fill="FFFFFF"/>
        </w:rPr>
        <w:t xml:space="preserve">: 10.1136/amiajnl-2013-001934. </w:t>
      </w:r>
      <w:proofErr w:type="spellStart"/>
      <w:r w:rsidRPr="005D3E91">
        <w:rPr>
          <w:color w:val="212121"/>
          <w:shd w:val="clear" w:color="auto" w:fill="FFFFFF"/>
        </w:rPr>
        <w:t>Epub</w:t>
      </w:r>
      <w:proofErr w:type="spellEnd"/>
      <w:r w:rsidRPr="005D3E91">
        <w:rPr>
          <w:color w:val="212121"/>
          <w:shd w:val="clear" w:color="auto" w:fill="FFFFFF"/>
        </w:rPr>
        <w:t xml:space="preserve"> 2014 Jan 9. PMID: 24406261; PMCID: PMC4147621.</w:t>
      </w:r>
    </w:p>
    <w:p w14:paraId="1CA7E764" w14:textId="77777777" w:rsidR="005D3E91" w:rsidRPr="005D3E91" w:rsidRDefault="005D3E91" w:rsidP="00D06758">
      <w:pPr>
        <w:pStyle w:val="ListParagraph"/>
        <w:numPr>
          <w:ilvl w:val="0"/>
          <w:numId w:val="19"/>
        </w:numPr>
        <w:spacing w:after="0" w:line="240" w:lineRule="auto"/>
        <w:jc w:val="both"/>
      </w:pPr>
      <w:proofErr w:type="spellStart"/>
      <w:r w:rsidRPr="005D3E91">
        <w:rPr>
          <w:color w:val="222222"/>
          <w:shd w:val="clear" w:color="auto" w:fill="FFFFFF"/>
        </w:rPr>
        <w:t>Rexit</w:t>
      </w:r>
      <w:proofErr w:type="spellEnd"/>
      <w:r w:rsidRPr="005D3E91">
        <w:rPr>
          <w:color w:val="222222"/>
          <w:shd w:val="clear" w:color="auto" w:fill="FFFFFF"/>
        </w:rPr>
        <w:t xml:space="preserve"> R, </w:t>
      </w:r>
      <w:proofErr w:type="spellStart"/>
      <w:r w:rsidRPr="005D3E91">
        <w:rPr>
          <w:color w:val="222222"/>
          <w:shd w:val="clear" w:color="auto" w:fill="FFFFFF"/>
        </w:rPr>
        <w:t>Tsui</w:t>
      </w:r>
      <w:proofErr w:type="spellEnd"/>
      <w:r w:rsidRPr="005D3E91">
        <w:rPr>
          <w:color w:val="222222"/>
          <w:shd w:val="clear" w:color="auto" w:fill="FFFFFF"/>
        </w:rPr>
        <w:t xml:space="preserve"> FR, Espino J, </w:t>
      </w:r>
      <w:proofErr w:type="spellStart"/>
      <w:r w:rsidRPr="005D3E91">
        <w:rPr>
          <w:color w:val="222222"/>
          <w:shd w:val="clear" w:color="auto" w:fill="FFFFFF"/>
        </w:rPr>
        <w:t>Chrysanthis</w:t>
      </w:r>
      <w:proofErr w:type="spellEnd"/>
      <w:r w:rsidRPr="005D3E91">
        <w:rPr>
          <w:color w:val="222222"/>
          <w:shd w:val="clear" w:color="auto" w:fill="FFFFFF"/>
        </w:rPr>
        <w:t xml:space="preserve"> PK, </w:t>
      </w:r>
      <w:proofErr w:type="spellStart"/>
      <w:r w:rsidRPr="005D3E91">
        <w:rPr>
          <w:color w:val="222222"/>
          <w:shd w:val="clear" w:color="auto" w:fill="FFFFFF"/>
        </w:rPr>
        <w:t>Wesaratchakit</w:t>
      </w:r>
      <w:proofErr w:type="spellEnd"/>
      <w:r w:rsidRPr="005D3E91">
        <w:rPr>
          <w:color w:val="222222"/>
          <w:shd w:val="clear" w:color="auto" w:fill="FFFFFF"/>
        </w:rPr>
        <w:t xml:space="preserve"> S, </w:t>
      </w:r>
      <w:r w:rsidRPr="00D06758">
        <w:rPr>
          <w:b/>
          <w:bCs/>
          <w:color w:val="222222"/>
          <w:shd w:val="clear" w:color="auto" w:fill="FFFFFF"/>
        </w:rPr>
        <w:t>Ye Y</w:t>
      </w:r>
      <w:r w:rsidRPr="005D3E91">
        <w:rPr>
          <w:color w:val="222222"/>
          <w:shd w:val="clear" w:color="auto" w:fill="FFFFFF"/>
        </w:rPr>
        <w:t>. An analytics appliance for identifying (near) optimal over-the-counter medicine products as health indicators for influenza surveillance. Information Systems. 2015 Mar 1;48:151-63.</w:t>
      </w:r>
    </w:p>
    <w:p w14:paraId="54D40A1B" w14:textId="7868CE9D" w:rsidR="005D3E91" w:rsidRPr="005D3E91" w:rsidRDefault="005D3E91" w:rsidP="00D06758">
      <w:pPr>
        <w:pStyle w:val="ListParagraph"/>
        <w:numPr>
          <w:ilvl w:val="0"/>
          <w:numId w:val="19"/>
        </w:numPr>
        <w:spacing w:after="0" w:line="240" w:lineRule="auto"/>
        <w:jc w:val="both"/>
      </w:pPr>
      <w:r w:rsidRPr="005D3E91">
        <w:rPr>
          <w:color w:val="212121"/>
          <w:shd w:val="clear" w:color="auto" w:fill="FFFFFF"/>
        </w:rPr>
        <w:t xml:space="preserve">López Pineda A, </w:t>
      </w:r>
      <w:r w:rsidRPr="005D3E91">
        <w:rPr>
          <w:b/>
          <w:bCs/>
          <w:color w:val="212121"/>
          <w:shd w:val="clear" w:color="auto" w:fill="FFFFFF"/>
        </w:rPr>
        <w:t>Ye Y</w:t>
      </w:r>
      <w:r w:rsidRPr="005D3E91">
        <w:rPr>
          <w:color w:val="212121"/>
          <w:shd w:val="clear" w:color="auto" w:fill="FFFFFF"/>
        </w:rPr>
        <w:t xml:space="preserve">, </w:t>
      </w:r>
      <w:proofErr w:type="spellStart"/>
      <w:r w:rsidRPr="005D3E91">
        <w:rPr>
          <w:color w:val="212121"/>
          <w:shd w:val="clear" w:color="auto" w:fill="FFFFFF"/>
        </w:rPr>
        <w:t>Visweswaran</w:t>
      </w:r>
      <w:proofErr w:type="spellEnd"/>
      <w:r w:rsidRPr="005D3E91">
        <w:rPr>
          <w:color w:val="212121"/>
          <w:shd w:val="clear" w:color="auto" w:fill="FFFFFF"/>
        </w:rPr>
        <w:t xml:space="preserve"> S, Cooper GF, Wagner MM, </w:t>
      </w:r>
      <w:proofErr w:type="spellStart"/>
      <w:r w:rsidRPr="005D3E91">
        <w:rPr>
          <w:color w:val="212121"/>
          <w:shd w:val="clear" w:color="auto" w:fill="FFFFFF"/>
        </w:rPr>
        <w:t>Tsui</w:t>
      </w:r>
      <w:proofErr w:type="spellEnd"/>
      <w:r w:rsidRPr="005D3E91">
        <w:rPr>
          <w:color w:val="212121"/>
          <w:shd w:val="clear" w:color="auto" w:fill="FFFFFF"/>
        </w:rPr>
        <w:t xml:space="preserve"> FR. Comparison of machine learning classifiers for influenza detection from emergency department free-text reports. J Biomed Inform. 2015 Dec;58:60-69. </w:t>
      </w:r>
      <w:proofErr w:type="spellStart"/>
      <w:r w:rsidRPr="005D3E91">
        <w:rPr>
          <w:color w:val="212121"/>
          <w:shd w:val="clear" w:color="auto" w:fill="FFFFFF"/>
        </w:rPr>
        <w:t>doi</w:t>
      </w:r>
      <w:proofErr w:type="spellEnd"/>
      <w:r w:rsidRPr="005D3E91">
        <w:rPr>
          <w:color w:val="212121"/>
          <w:shd w:val="clear" w:color="auto" w:fill="FFFFFF"/>
        </w:rPr>
        <w:t xml:space="preserve">: 10.1016/j.jbi.2015.08.019. </w:t>
      </w:r>
      <w:proofErr w:type="spellStart"/>
      <w:r w:rsidRPr="005D3E91">
        <w:rPr>
          <w:color w:val="212121"/>
          <w:shd w:val="clear" w:color="auto" w:fill="FFFFFF"/>
        </w:rPr>
        <w:t>Epub</w:t>
      </w:r>
      <w:proofErr w:type="spellEnd"/>
      <w:r w:rsidRPr="005D3E91">
        <w:rPr>
          <w:color w:val="212121"/>
          <w:shd w:val="clear" w:color="auto" w:fill="FFFFFF"/>
        </w:rPr>
        <w:t xml:space="preserve"> 2015 Sep 16. PMID: 26385375; PMCID: PMC4684714.</w:t>
      </w:r>
      <w:r w:rsidRPr="005D3E91">
        <w:rPr>
          <w:b/>
          <w:bCs/>
          <w:color w:val="212121"/>
          <w:shd w:val="clear" w:color="auto" w:fill="FFFFFF"/>
        </w:rPr>
        <w:t xml:space="preserve"> </w:t>
      </w:r>
    </w:p>
    <w:p w14:paraId="23121091" w14:textId="4358B904" w:rsidR="005D3E91" w:rsidRPr="005D3E91" w:rsidRDefault="005D3E91" w:rsidP="00D06758">
      <w:pPr>
        <w:pStyle w:val="ListParagraph"/>
        <w:numPr>
          <w:ilvl w:val="0"/>
          <w:numId w:val="19"/>
        </w:numPr>
        <w:spacing w:after="0" w:line="240" w:lineRule="auto"/>
        <w:jc w:val="both"/>
      </w:pPr>
      <w:r w:rsidRPr="005D3E91">
        <w:rPr>
          <w:b/>
          <w:bCs/>
          <w:color w:val="212121"/>
          <w:shd w:val="clear" w:color="auto" w:fill="FFFFFF"/>
        </w:rPr>
        <w:t>Ye Y</w:t>
      </w:r>
      <w:r w:rsidRPr="005D3E91">
        <w:rPr>
          <w:color w:val="212121"/>
          <w:shd w:val="clear" w:color="auto" w:fill="FFFFFF"/>
        </w:rPr>
        <w:t xml:space="preserve">, Wagner MM, Cooper GF, Ferraro JP, </w:t>
      </w:r>
      <w:proofErr w:type="spellStart"/>
      <w:r w:rsidRPr="005D3E91">
        <w:rPr>
          <w:color w:val="212121"/>
          <w:shd w:val="clear" w:color="auto" w:fill="FFFFFF"/>
        </w:rPr>
        <w:t>Su</w:t>
      </w:r>
      <w:proofErr w:type="spellEnd"/>
      <w:r w:rsidRPr="005D3E91">
        <w:rPr>
          <w:color w:val="212121"/>
          <w:shd w:val="clear" w:color="auto" w:fill="FFFFFF"/>
        </w:rPr>
        <w:t xml:space="preserve"> H, </w:t>
      </w:r>
      <w:proofErr w:type="spellStart"/>
      <w:r w:rsidRPr="005D3E91">
        <w:rPr>
          <w:color w:val="212121"/>
          <w:shd w:val="clear" w:color="auto" w:fill="FFFFFF"/>
        </w:rPr>
        <w:t>Gesteland</w:t>
      </w:r>
      <w:proofErr w:type="spellEnd"/>
      <w:r w:rsidRPr="005D3E91">
        <w:rPr>
          <w:color w:val="212121"/>
          <w:shd w:val="clear" w:color="auto" w:fill="FFFFFF"/>
        </w:rPr>
        <w:t xml:space="preserve"> PH, </w:t>
      </w:r>
      <w:proofErr w:type="spellStart"/>
      <w:r w:rsidRPr="005D3E91">
        <w:rPr>
          <w:color w:val="212121"/>
          <w:shd w:val="clear" w:color="auto" w:fill="FFFFFF"/>
        </w:rPr>
        <w:t>Haug</w:t>
      </w:r>
      <w:proofErr w:type="spellEnd"/>
      <w:r w:rsidRPr="005D3E91">
        <w:rPr>
          <w:color w:val="212121"/>
          <w:shd w:val="clear" w:color="auto" w:fill="FFFFFF"/>
        </w:rPr>
        <w:t xml:space="preserve"> PJ, Millett NE, </w:t>
      </w:r>
      <w:proofErr w:type="spellStart"/>
      <w:r w:rsidRPr="005D3E91">
        <w:rPr>
          <w:color w:val="212121"/>
          <w:shd w:val="clear" w:color="auto" w:fill="FFFFFF"/>
        </w:rPr>
        <w:t>Aronis</w:t>
      </w:r>
      <w:proofErr w:type="spellEnd"/>
      <w:r w:rsidRPr="005D3E91">
        <w:rPr>
          <w:color w:val="212121"/>
          <w:shd w:val="clear" w:color="auto" w:fill="FFFFFF"/>
        </w:rPr>
        <w:t xml:space="preserve"> JM, </w:t>
      </w:r>
      <w:proofErr w:type="spellStart"/>
      <w:r w:rsidRPr="005D3E91">
        <w:rPr>
          <w:color w:val="212121"/>
          <w:shd w:val="clear" w:color="auto" w:fill="FFFFFF"/>
        </w:rPr>
        <w:t>Nowalk</w:t>
      </w:r>
      <w:proofErr w:type="spellEnd"/>
      <w:r w:rsidRPr="005D3E91">
        <w:rPr>
          <w:color w:val="212121"/>
          <w:shd w:val="clear" w:color="auto" w:fill="FFFFFF"/>
        </w:rPr>
        <w:t xml:space="preserve"> AJ, Ruiz VM, López Pineda A, Shi L, Van Bree R, Ginter T, </w:t>
      </w:r>
      <w:proofErr w:type="spellStart"/>
      <w:r w:rsidRPr="005D3E91">
        <w:rPr>
          <w:color w:val="212121"/>
          <w:shd w:val="clear" w:color="auto" w:fill="FFFFFF"/>
        </w:rPr>
        <w:t>Tsui</w:t>
      </w:r>
      <w:proofErr w:type="spellEnd"/>
      <w:r w:rsidRPr="005D3E91">
        <w:rPr>
          <w:color w:val="212121"/>
          <w:shd w:val="clear" w:color="auto" w:fill="FFFFFF"/>
        </w:rPr>
        <w:t xml:space="preserve"> F. A study of the transferability of influenza case detection systems between two large healthcare systems. </w:t>
      </w:r>
      <w:proofErr w:type="spellStart"/>
      <w:r w:rsidRPr="005D3E91">
        <w:rPr>
          <w:color w:val="212121"/>
          <w:shd w:val="clear" w:color="auto" w:fill="FFFFFF"/>
        </w:rPr>
        <w:t>PLoS</w:t>
      </w:r>
      <w:proofErr w:type="spellEnd"/>
      <w:r w:rsidRPr="005D3E91">
        <w:rPr>
          <w:color w:val="212121"/>
          <w:shd w:val="clear" w:color="auto" w:fill="FFFFFF"/>
        </w:rPr>
        <w:t xml:space="preserve"> One. 2017 Apr 5;12(4):e0174970. </w:t>
      </w:r>
      <w:proofErr w:type="spellStart"/>
      <w:r w:rsidRPr="005D3E91">
        <w:rPr>
          <w:color w:val="212121"/>
          <w:shd w:val="clear" w:color="auto" w:fill="FFFFFF"/>
        </w:rPr>
        <w:t>doi</w:t>
      </w:r>
      <w:proofErr w:type="spellEnd"/>
      <w:r w:rsidRPr="005D3E91">
        <w:rPr>
          <w:color w:val="212121"/>
          <w:shd w:val="clear" w:color="auto" w:fill="FFFFFF"/>
        </w:rPr>
        <w:t>: 10.1371/journal.pone.0174970. PMID: 28380048; PMCID: PMC5381795.</w:t>
      </w:r>
      <w:r w:rsidRPr="005D3E91">
        <w:rPr>
          <w:b/>
          <w:bCs/>
        </w:rPr>
        <w:t xml:space="preserve"> </w:t>
      </w:r>
    </w:p>
    <w:p w14:paraId="3DBEB28F" w14:textId="54E1F009" w:rsidR="005D3E91" w:rsidRPr="005D3E91" w:rsidRDefault="005D3E91" w:rsidP="00D06758">
      <w:pPr>
        <w:pStyle w:val="ListParagraph"/>
        <w:numPr>
          <w:ilvl w:val="0"/>
          <w:numId w:val="19"/>
        </w:numPr>
        <w:spacing w:after="0" w:line="240" w:lineRule="auto"/>
        <w:jc w:val="both"/>
      </w:pPr>
      <w:r w:rsidRPr="005D3E91">
        <w:rPr>
          <w:color w:val="212121"/>
          <w:shd w:val="clear" w:color="auto" w:fill="FFFFFF"/>
        </w:rPr>
        <w:t xml:space="preserve">Ferraro JP, </w:t>
      </w:r>
      <w:r w:rsidRPr="005D3E91">
        <w:rPr>
          <w:b/>
          <w:bCs/>
          <w:color w:val="212121"/>
          <w:shd w:val="clear" w:color="auto" w:fill="FFFFFF"/>
        </w:rPr>
        <w:t>Ye Y</w:t>
      </w:r>
      <w:r w:rsidRPr="005D3E91">
        <w:rPr>
          <w:color w:val="212121"/>
          <w:shd w:val="clear" w:color="auto" w:fill="FFFFFF"/>
        </w:rPr>
        <w:t xml:space="preserve">, </w:t>
      </w:r>
      <w:proofErr w:type="spellStart"/>
      <w:r w:rsidRPr="005D3E91">
        <w:rPr>
          <w:color w:val="212121"/>
          <w:shd w:val="clear" w:color="auto" w:fill="FFFFFF"/>
        </w:rPr>
        <w:t>Gesteland</w:t>
      </w:r>
      <w:proofErr w:type="spellEnd"/>
      <w:r w:rsidRPr="005D3E91">
        <w:rPr>
          <w:color w:val="212121"/>
          <w:shd w:val="clear" w:color="auto" w:fill="FFFFFF"/>
        </w:rPr>
        <w:t xml:space="preserve"> PH, </w:t>
      </w:r>
      <w:proofErr w:type="spellStart"/>
      <w:r w:rsidRPr="005D3E91">
        <w:rPr>
          <w:color w:val="212121"/>
          <w:shd w:val="clear" w:color="auto" w:fill="FFFFFF"/>
        </w:rPr>
        <w:t>Haug</w:t>
      </w:r>
      <w:proofErr w:type="spellEnd"/>
      <w:r w:rsidRPr="005D3E91">
        <w:rPr>
          <w:color w:val="212121"/>
          <w:shd w:val="clear" w:color="auto" w:fill="FFFFFF"/>
        </w:rPr>
        <w:t xml:space="preserve"> PJ, </w:t>
      </w:r>
      <w:proofErr w:type="spellStart"/>
      <w:r w:rsidRPr="005D3E91">
        <w:rPr>
          <w:color w:val="212121"/>
          <w:shd w:val="clear" w:color="auto" w:fill="FFFFFF"/>
        </w:rPr>
        <w:t>Tsui</w:t>
      </w:r>
      <w:proofErr w:type="spellEnd"/>
      <w:r w:rsidRPr="005D3E91">
        <w:rPr>
          <w:color w:val="212121"/>
          <w:shd w:val="clear" w:color="auto" w:fill="FFFFFF"/>
        </w:rPr>
        <w:t xml:space="preserve"> FR, Cooper GF, Van Bree R, Ginter T, </w:t>
      </w:r>
      <w:proofErr w:type="spellStart"/>
      <w:r w:rsidRPr="005D3E91">
        <w:rPr>
          <w:color w:val="212121"/>
          <w:shd w:val="clear" w:color="auto" w:fill="FFFFFF"/>
        </w:rPr>
        <w:t>Nowalk</w:t>
      </w:r>
      <w:proofErr w:type="spellEnd"/>
      <w:r w:rsidRPr="005D3E91">
        <w:rPr>
          <w:color w:val="212121"/>
          <w:shd w:val="clear" w:color="auto" w:fill="FFFFFF"/>
        </w:rPr>
        <w:t xml:space="preserve"> AJ, Wagner M. The effects of natural language processing on cross-institutional portability of influenza case detection for disease surveillance. Appl Clin Inform. 2017 May 31;8(2):560-580. </w:t>
      </w:r>
      <w:proofErr w:type="spellStart"/>
      <w:r w:rsidRPr="005D3E91">
        <w:rPr>
          <w:color w:val="212121"/>
          <w:shd w:val="clear" w:color="auto" w:fill="FFFFFF"/>
        </w:rPr>
        <w:t>doi</w:t>
      </w:r>
      <w:proofErr w:type="spellEnd"/>
      <w:r w:rsidRPr="005D3E91">
        <w:rPr>
          <w:color w:val="212121"/>
          <w:shd w:val="clear" w:color="auto" w:fill="FFFFFF"/>
        </w:rPr>
        <w:t>: 10.4338/ACI-2016-12-RA-0211. PMID: 28561130; PMCID: PMC6241736.</w:t>
      </w:r>
    </w:p>
    <w:p w14:paraId="7AC2625B" w14:textId="72219B5C" w:rsidR="005D3E91" w:rsidRPr="005D3E91" w:rsidRDefault="005D3E91" w:rsidP="00D06758">
      <w:pPr>
        <w:pStyle w:val="ListParagraph"/>
        <w:numPr>
          <w:ilvl w:val="0"/>
          <w:numId w:val="19"/>
        </w:numPr>
        <w:spacing w:after="0" w:line="240" w:lineRule="auto"/>
        <w:jc w:val="both"/>
      </w:pPr>
      <w:proofErr w:type="spellStart"/>
      <w:r w:rsidRPr="005D3E91">
        <w:rPr>
          <w:color w:val="212121"/>
          <w:shd w:val="clear" w:color="auto" w:fill="FFFFFF"/>
        </w:rPr>
        <w:t>Aronis</w:t>
      </w:r>
      <w:proofErr w:type="spellEnd"/>
      <w:r w:rsidRPr="005D3E91">
        <w:rPr>
          <w:color w:val="212121"/>
          <w:shd w:val="clear" w:color="auto" w:fill="FFFFFF"/>
        </w:rPr>
        <w:t xml:space="preserve"> JM, Millett NE, Wagner MM, </w:t>
      </w:r>
      <w:proofErr w:type="spellStart"/>
      <w:r w:rsidRPr="005D3E91">
        <w:rPr>
          <w:color w:val="212121"/>
          <w:shd w:val="clear" w:color="auto" w:fill="FFFFFF"/>
        </w:rPr>
        <w:t>Tsui</w:t>
      </w:r>
      <w:proofErr w:type="spellEnd"/>
      <w:r w:rsidRPr="005D3E91">
        <w:rPr>
          <w:color w:val="212121"/>
          <w:shd w:val="clear" w:color="auto" w:fill="FFFFFF"/>
        </w:rPr>
        <w:t xml:space="preserve"> F, </w:t>
      </w:r>
      <w:r w:rsidRPr="005D3E91">
        <w:rPr>
          <w:b/>
          <w:bCs/>
          <w:color w:val="212121"/>
          <w:shd w:val="clear" w:color="auto" w:fill="FFFFFF"/>
        </w:rPr>
        <w:t>Ye Y</w:t>
      </w:r>
      <w:r w:rsidRPr="005D3E91">
        <w:rPr>
          <w:color w:val="212121"/>
          <w:shd w:val="clear" w:color="auto" w:fill="FFFFFF"/>
        </w:rPr>
        <w:t xml:space="preserve">, Ferraro JP, </w:t>
      </w:r>
      <w:proofErr w:type="spellStart"/>
      <w:r w:rsidRPr="005D3E91">
        <w:rPr>
          <w:color w:val="212121"/>
          <w:shd w:val="clear" w:color="auto" w:fill="FFFFFF"/>
        </w:rPr>
        <w:t>Haug</w:t>
      </w:r>
      <w:proofErr w:type="spellEnd"/>
      <w:r w:rsidRPr="005D3E91">
        <w:rPr>
          <w:color w:val="212121"/>
          <w:shd w:val="clear" w:color="auto" w:fill="FFFFFF"/>
        </w:rPr>
        <w:t xml:space="preserve"> PJ, </w:t>
      </w:r>
      <w:proofErr w:type="spellStart"/>
      <w:r w:rsidRPr="005D3E91">
        <w:rPr>
          <w:color w:val="212121"/>
          <w:shd w:val="clear" w:color="auto" w:fill="FFFFFF"/>
        </w:rPr>
        <w:t>Gesteland</w:t>
      </w:r>
      <w:proofErr w:type="spellEnd"/>
      <w:r w:rsidRPr="005D3E91">
        <w:rPr>
          <w:color w:val="212121"/>
          <w:shd w:val="clear" w:color="auto" w:fill="FFFFFF"/>
        </w:rPr>
        <w:t xml:space="preserve"> PH, Cooper GF. A Bayesian system to detect and characterize overlapping outbreaks. J Biomed Inform. 2017 Sep;73:171-181. </w:t>
      </w:r>
      <w:proofErr w:type="spellStart"/>
      <w:r w:rsidRPr="005D3E91">
        <w:rPr>
          <w:color w:val="212121"/>
          <w:shd w:val="clear" w:color="auto" w:fill="FFFFFF"/>
        </w:rPr>
        <w:t>doi</w:t>
      </w:r>
      <w:proofErr w:type="spellEnd"/>
      <w:r w:rsidRPr="005D3E91">
        <w:rPr>
          <w:color w:val="212121"/>
          <w:shd w:val="clear" w:color="auto" w:fill="FFFFFF"/>
        </w:rPr>
        <w:t xml:space="preserve">: 10.1016/j.jbi.2017.08.003. </w:t>
      </w:r>
      <w:proofErr w:type="spellStart"/>
      <w:r w:rsidRPr="005D3E91">
        <w:rPr>
          <w:color w:val="212121"/>
          <w:shd w:val="clear" w:color="auto" w:fill="FFFFFF"/>
        </w:rPr>
        <w:t>Epub</w:t>
      </w:r>
      <w:proofErr w:type="spellEnd"/>
      <w:r w:rsidRPr="005D3E91">
        <w:rPr>
          <w:color w:val="212121"/>
          <w:shd w:val="clear" w:color="auto" w:fill="FFFFFF"/>
        </w:rPr>
        <w:t xml:space="preserve"> 2017 Aug 7. PMID: 28797710; PMCID: PMC5604259.</w:t>
      </w:r>
    </w:p>
    <w:p w14:paraId="69719E57" w14:textId="195DB7D5" w:rsidR="005D3E91" w:rsidRPr="005D3E91" w:rsidRDefault="005D3E91" w:rsidP="00D06758">
      <w:pPr>
        <w:pStyle w:val="ListParagraph"/>
        <w:numPr>
          <w:ilvl w:val="0"/>
          <w:numId w:val="19"/>
        </w:numPr>
        <w:spacing w:after="0" w:line="240" w:lineRule="auto"/>
        <w:jc w:val="both"/>
      </w:pPr>
      <w:proofErr w:type="spellStart"/>
      <w:r w:rsidRPr="005D3E91">
        <w:rPr>
          <w:color w:val="212121"/>
          <w:shd w:val="clear" w:color="auto" w:fill="FFFFFF"/>
        </w:rPr>
        <w:t>Tsui</w:t>
      </w:r>
      <w:proofErr w:type="spellEnd"/>
      <w:r w:rsidRPr="005D3E91">
        <w:rPr>
          <w:color w:val="212121"/>
          <w:shd w:val="clear" w:color="auto" w:fill="FFFFFF"/>
        </w:rPr>
        <w:t xml:space="preserve"> F, </w:t>
      </w:r>
      <w:r w:rsidRPr="005D3E91">
        <w:rPr>
          <w:b/>
          <w:bCs/>
          <w:color w:val="212121"/>
          <w:shd w:val="clear" w:color="auto" w:fill="FFFFFF"/>
        </w:rPr>
        <w:t>Ye Y</w:t>
      </w:r>
      <w:r w:rsidRPr="005D3E91">
        <w:rPr>
          <w:color w:val="212121"/>
          <w:shd w:val="clear" w:color="auto" w:fill="FFFFFF"/>
        </w:rPr>
        <w:t>, Ruiz V, Cooper GF, Wagner MM. Automated influenza case detection for public health surveillance and clinical diagnosis using dynamic influenza prevalence method. J Public Health (</w:t>
      </w:r>
      <w:proofErr w:type="spellStart"/>
      <w:r w:rsidRPr="005D3E91">
        <w:rPr>
          <w:color w:val="212121"/>
          <w:shd w:val="clear" w:color="auto" w:fill="FFFFFF"/>
        </w:rPr>
        <w:t>Oxf</w:t>
      </w:r>
      <w:proofErr w:type="spellEnd"/>
      <w:r w:rsidRPr="005D3E91">
        <w:rPr>
          <w:color w:val="212121"/>
          <w:shd w:val="clear" w:color="auto" w:fill="FFFFFF"/>
        </w:rPr>
        <w:t xml:space="preserve">). 2018 Dec 1;40(4):878-885. </w:t>
      </w:r>
      <w:proofErr w:type="spellStart"/>
      <w:r w:rsidRPr="005D3E91">
        <w:rPr>
          <w:color w:val="212121"/>
          <w:shd w:val="clear" w:color="auto" w:fill="FFFFFF"/>
        </w:rPr>
        <w:t>doi</w:t>
      </w:r>
      <w:proofErr w:type="spellEnd"/>
      <w:r w:rsidRPr="005D3E91">
        <w:rPr>
          <w:color w:val="212121"/>
          <w:shd w:val="clear" w:color="auto" w:fill="FFFFFF"/>
        </w:rPr>
        <w:t>: 10.1093/</w:t>
      </w:r>
      <w:proofErr w:type="spellStart"/>
      <w:r w:rsidRPr="005D3E91">
        <w:rPr>
          <w:color w:val="212121"/>
          <w:shd w:val="clear" w:color="auto" w:fill="FFFFFF"/>
        </w:rPr>
        <w:t>pubmed</w:t>
      </w:r>
      <w:proofErr w:type="spellEnd"/>
      <w:r w:rsidRPr="005D3E91">
        <w:rPr>
          <w:color w:val="212121"/>
          <w:shd w:val="clear" w:color="auto" w:fill="FFFFFF"/>
        </w:rPr>
        <w:t>/fdx141. PMID: 29059331; PMCID: PMC6676953.</w:t>
      </w:r>
      <w:r w:rsidRPr="005D3E91">
        <w:rPr>
          <w:b/>
          <w:bCs/>
          <w:color w:val="212121"/>
          <w:shd w:val="clear" w:color="auto" w:fill="FFFFFF"/>
        </w:rPr>
        <w:t xml:space="preserve"> </w:t>
      </w:r>
    </w:p>
    <w:p w14:paraId="3B6217AF" w14:textId="01FC9ACF" w:rsidR="005D3E91" w:rsidRPr="005D3E91" w:rsidRDefault="005D3E91" w:rsidP="00D06758">
      <w:pPr>
        <w:pStyle w:val="ListParagraph"/>
        <w:numPr>
          <w:ilvl w:val="0"/>
          <w:numId w:val="19"/>
        </w:numPr>
        <w:spacing w:after="0" w:line="240" w:lineRule="auto"/>
        <w:jc w:val="both"/>
      </w:pPr>
      <w:r w:rsidRPr="005D3E91">
        <w:rPr>
          <w:color w:val="212121"/>
          <w:shd w:val="clear" w:color="auto" w:fill="FFFFFF"/>
        </w:rPr>
        <w:lastRenderedPageBreak/>
        <w:t xml:space="preserve">Millett NE, </w:t>
      </w:r>
      <w:proofErr w:type="spellStart"/>
      <w:r w:rsidRPr="005D3E91">
        <w:rPr>
          <w:color w:val="212121"/>
          <w:shd w:val="clear" w:color="auto" w:fill="FFFFFF"/>
        </w:rPr>
        <w:t>Aronis</w:t>
      </w:r>
      <w:proofErr w:type="spellEnd"/>
      <w:r w:rsidRPr="005D3E91">
        <w:rPr>
          <w:color w:val="212121"/>
          <w:shd w:val="clear" w:color="auto" w:fill="FFFFFF"/>
        </w:rPr>
        <w:t xml:space="preserve"> JM, Wagner MM, </w:t>
      </w:r>
      <w:proofErr w:type="spellStart"/>
      <w:r w:rsidRPr="005D3E91">
        <w:rPr>
          <w:color w:val="212121"/>
          <w:shd w:val="clear" w:color="auto" w:fill="FFFFFF"/>
        </w:rPr>
        <w:t>Tsui</w:t>
      </w:r>
      <w:proofErr w:type="spellEnd"/>
      <w:r w:rsidRPr="005D3E91">
        <w:rPr>
          <w:color w:val="212121"/>
          <w:shd w:val="clear" w:color="auto" w:fill="FFFFFF"/>
        </w:rPr>
        <w:t xml:space="preserve"> F, </w:t>
      </w:r>
      <w:r w:rsidRPr="005D3E91">
        <w:rPr>
          <w:b/>
          <w:bCs/>
          <w:color w:val="212121"/>
          <w:shd w:val="clear" w:color="auto" w:fill="FFFFFF"/>
        </w:rPr>
        <w:t>Ye Y</w:t>
      </w:r>
      <w:r w:rsidRPr="005D3E91">
        <w:rPr>
          <w:color w:val="212121"/>
          <w:shd w:val="clear" w:color="auto" w:fill="FFFFFF"/>
        </w:rPr>
        <w:t xml:space="preserve">, Ferraro JP, </w:t>
      </w:r>
      <w:proofErr w:type="spellStart"/>
      <w:r w:rsidRPr="005D3E91">
        <w:rPr>
          <w:color w:val="212121"/>
          <w:shd w:val="clear" w:color="auto" w:fill="FFFFFF"/>
        </w:rPr>
        <w:t>Haug</w:t>
      </w:r>
      <w:proofErr w:type="spellEnd"/>
      <w:r w:rsidRPr="005D3E91">
        <w:rPr>
          <w:color w:val="212121"/>
          <w:shd w:val="clear" w:color="auto" w:fill="FFFFFF"/>
        </w:rPr>
        <w:t xml:space="preserve"> PJ, </w:t>
      </w:r>
      <w:proofErr w:type="spellStart"/>
      <w:r w:rsidRPr="005D3E91">
        <w:rPr>
          <w:color w:val="212121"/>
          <w:shd w:val="clear" w:color="auto" w:fill="FFFFFF"/>
        </w:rPr>
        <w:t>Gesteland</w:t>
      </w:r>
      <w:proofErr w:type="spellEnd"/>
      <w:r w:rsidRPr="005D3E91">
        <w:rPr>
          <w:color w:val="212121"/>
          <w:shd w:val="clear" w:color="auto" w:fill="FFFFFF"/>
        </w:rPr>
        <w:t xml:space="preserve"> PH, Cooper GF. The design and evaluation of a Bayesian system for detecting and characterizing outbreaks of influenza. Online J Public Health Inform. 2019 Sep 19;11(2):e6. </w:t>
      </w:r>
      <w:proofErr w:type="spellStart"/>
      <w:r w:rsidRPr="005D3E91">
        <w:rPr>
          <w:color w:val="212121"/>
          <w:shd w:val="clear" w:color="auto" w:fill="FFFFFF"/>
        </w:rPr>
        <w:t>doi</w:t>
      </w:r>
      <w:proofErr w:type="spellEnd"/>
      <w:r w:rsidRPr="005D3E91">
        <w:rPr>
          <w:color w:val="212121"/>
          <w:shd w:val="clear" w:color="auto" w:fill="FFFFFF"/>
        </w:rPr>
        <w:t>: 10.5210/ojphi.v11i2.9952. PMID: 31632600; PMCID: PMC6788888.</w:t>
      </w:r>
    </w:p>
    <w:p w14:paraId="5AC0EE46" w14:textId="29973257" w:rsidR="005D3E91" w:rsidRPr="005D3E91" w:rsidRDefault="005D3E91" w:rsidP="00D06758">
      <w:pPr>
        <w:pStyle w:val="ListParagraph"/>
        <w:numPr>
          <w:ilvl w:val="0"/>
          <w:numId w:val="19"/>
        </w:numPr>
        <w:spacing w:after="0" w:line="240" w:lineRule="auto"/>
        <w:jc w:val="both"/>
      </w:pPr>
      <w:proofErr w:type="spellStart"/>
      <w:r w:rsidRPr="005D3E91">
        <w:rPr>
          <w:color w:val="212121"/>
          <w:shd w:val="clear" w:color="auto" w:fill="FFFFFF"/>
        </w:rPr>
        <w:t>Aronis</w:t>
      </w:r>
      <w:proofErr w:type="spellEnd"/>
      <w:r w:rsidRPr="005D3E91">
        <w:rPr>
          <w:color w:val="212121"/>
          <w:shd w:val="clear" w:color="auto" w:fill="FFFFFF"/>
        </w:rPr>
        <w:t xml:space="preserve"> JM, Ferraro JP, </w:t>
      </w:r>
      <w:proofErr w:type="spellStart"/>
      <w:r w:rsidRPr="005D3E91">
        <w:rPr>
          <w:color w:val="212121"/>
          <w:shd w:val="clear" w:color="auto" w:fill="FFFFFF"/>
        </w:rPr>
        <w:t>Gesteland</w:t>
      </w:r>
      <w:proofErr w:type="spellEnd"/>
      <w:r w:rsidRPr="005D3E91">
        <w:rPr>
          <w:color w:val="212121"/>
          <w:shd w:val="clear" w:color="auto" w:fill="FFFFFF"/>
        </w:rPr>
        <w:t xml:space="preserve"> PH, </w:t>
      </w:r>
      <w:proofErr w:type="spellStart"/>
      <w:r w:rsidRPr="005D3E91">
        <w:rPr>
          <w:color w:val="212121"/>
          <w:shd w:val="clear" w:color="auto" w:fill="FFFFFF"/>
        </w:rPr>
        <w:t>Tsui</w:t>
      </w:r>
      <w:proofErr w:type="spellEnd"/>
      <w:r w:rsidRPr="005D3E91">
        <w:rPr>
          <w:color w:val="212121"/>
          <w:shd w:val="clear" w:color="auto" w:fill="FFFFFF"/>
        </w:rPr>
        <w:t xml:space="preserve"> F, </w:t>
      </w:r>
      <w:r w:rsidRPr="005D3E91">
        <w:rPr>
          <w:b/>
          <w:bCs/>
          <w:color w:val="212121"/>
          <w:shd w:val="clear" w:color="auto" w:fill="FFFFFF"/>
        </w:rPr>
        <w:t>Ye Y</w:t>
      </w:r>
      <w:r w:rsidRPr="005D3E91">
        <w:rPr>
          <w:color w:val="212121"/>
          <w:shd w:val="clear" w:color="auto" w:fill="FFFFFF"/>
        </w:rPr>
        <w:t xml:space="preserve">, Wagner MM, Cooper GF. A Bayesian approach for detecting a disease that is not being modeled. </w:t>
      </w:r>
      <w:proofErr w:type="spellStart"/>
      <w:r w:rsidRPr="005D3E91">
        <w:rPr>
          <w:color w:val="212121"/>
          <w:shd w:val="clear" w:color="auto" w:fill="FFFFFF"/>
        </w:rPr>
        <w:t>PLoS</w:t>
      </w:r>
      <w:proofErr w:type="spellEnd"/>
      <w:r w:rsidRPr="005D3E91">
        <w:rPr>
          <w:color w:val="212121"/>
          <w:shd w:val="clear" w:color="auto" w:fill="FFFFFF"/>
        </w:rPr>
        <w:t xml:space="preserve"> One. 2020 Feb 28;15(2):e0229658. </w:t>
      </w:r>
      <w:proofErr w:type="spellStart"/>
      <w:r w:rsidRPr="005D3E91">
        <w:rPr>
          <w:color w:val="212121"/>
          <w:shd w:val="clear" w:color="auto" w:fill="FFFFFF"/>
        </w:rPr>
        <w:t>doi</w:t>
      </w:r>
      <w:proofErr w:type="spellEnd"/>
      <w:r w:rsidRPr="005D3E91">
        <w:rPr>
          <w:color w:val="212121"/>
          <w:shd w:val="clear" w:color="auto" w:fill="FFFFFF"/>
        </w:rPr>
        <w:t>: 10.1371/journal.pone.0229658. PMID: 32109254; PMCID: PMC7048291.</w:t>
      </w:r>
    </w:p>
    <w:p w14:paraId="20C2C75E" w14:textId="77777777" w:rsidR="005D3E91" w:rsidRPr="005D3E91" w:rsidRDefault="005D3E91" w:rsidP="00D06758">
      <w:pPr>
        <w:pStyle w:val="ListParagraph"/>
        <w:numPr>
          <w:ilvl w:val="0"/>
          <w:numId w:val="19"/>
        </w:numPr>
        <w:spacing w:after="0" w:line="240" w:lineRule="auto"/>
        <w:jc w:val="both"/>
      </w:pPr>
      <w:r w:rsidRPr="005D3E91">
        <w:rPr>
          <w:color w:val="212121"/>
          <w:shd w:val="clear" w:color="auto" w:fill="FFFFFF"/>
        </w:rPr>
        <w:t xml:space="preserve">Jackson BR, </w:t>
      </w:r>
      <w:r w:rsidRPr="005D3E91">
        <w:rPr>
          <w:b/>
          <w:bCs/>
          <w:color w:val="212121"/>
          <w:shd w:val="clear" w:color="auto" w:fill="FFFFFF"/>
        </w:rPr>
        <w:t>Ye Y</w:t>
      </w:r>
      <w:r w:rsidRPr="005D3E91">
        <w:rPr>
          <w:color w:val="212121"/>
          <w:shd w:val="clear" w:color="auto" w:fill="FFFFFF"/>
        </w:rPr>
        <w:t xml:space="preserve">, Crawford JM, </w:t>
      </w:r>
      <w:proofErr w:type="spellStart"/>
      <w:r w:rsidRPr="005D3E91">
        <w:rPr>
          <w:color w:val="212121"/>
          <w:shd w:val="clear" w:color="auto" w:fill="FFFFFF"/>
        </w:rPr>
        <w:t>Becich</w:t>
      </w:r>
      <w:proofErr w:type="spellEnd"/>
      <w:r w:rsidRPr="005D3E91">
        <w:rPr>
          <w:color w:val="212121"/>
          <w:shd w:val="clear" w:color="auto" w:fill="FFFFFF"/>
        </w:rPr>
        <w:t xml:space="preserve"> MJ, Roy S, Botkin JR, de Baca ME, </w:t>
      </w:r>
      <w:proofErr w:type="spellStart"/>
      <w:r w:rsidRPr="005D3E91">
        <w:rPr>
          <w:color w:val="212121"/>
          <w:shd w:val="clear" w:color="auto" w:fill="FFFFFF"/>
        </w:rPr>
        <w:t>Pantanowitz</w:t>
      </w:r>
      <w:proofErr w:type="spellEnd"/>
      <w:r w:rsidRPr="005D3E91">
        <w:rPr>
          <w:color w:val="212121"/>
          <w:shd w:val="clear" w:color="auto" w:fill="FFFFFF"/>
        </w:rPr>
        <w:t xml:space="preserve"> L. The Ethics of Artificial Intelligence in Pathology and Laboratory Medicine: Principles and Practice. </w:t>
      </w:r>
      <w:proofErr w:type="spellStart"/>
      <w:r w:rsidRPr="005D3E91">
        <w:rPr>
          <w:color w:val="212121"/>
          <w:shd w:val="clear" w:color="auto" w:fill="FFFFFF"/>
        </w:rPr>
        <w:t>Acad</w:t>
      </w:r>
      <w:proofErr w:type="spellEnd"/>
      <w:r w:rsidRPr="005D3E91">
        <w:rPr>
          <w:color w:val="212121"/>
          <w:shd w:val="clear" w:color="auto" w:fill="FFFFFF"/>
        </w:rPr>
        <w:t xml:space="preserve"> </w:t>
      </w:r>
      <w:proofErr w:type="spellStart"/>
      <w:r w:rsidRPr="005D3E91">
        <w:rPr>
          <w:color w:val="212121"/>
          <w:shd w:val="clear" w:color="auto" w:fill="FFFFFF"/>
        </w:rPr>
        <w:t>Pathol</w:t>
      </w:r>
      <w:proofErr w:type="spellEnd"/>
      <w:r w:rsidRPr="005D3E91">
        <w:rPr>
          <w:color w:val="212121"/>
          <w:shd w:val="clear" w:color="auto" w:fill="FFFFFF"/>
        </w:rPr>
        <w:t xml:space="preserve">. 2021 Feb 16;8:2374289521990784. </w:t>
      </w:r>
      <w:proofErr w:type="spellStart"/>
      <w:r w:rsidRPr="005D3E91">
        <w:rPr>
          <w:color w:val="212121"/>
          <w:shd w:val="clear" w:color="auto" w:fill="FFFFFF"/>
        </w:rPr>
        <w:t>doi</w:t>
      </w:r>
      <w:proofErr w:type="spellEnd"/>
      <w:r w:rsidRPr="005D3E91">
        <w:rPr>
          <w:color w:val="212121"/>
          <w:shd w:val="clear" w:color="auto" w:fill="FFFFFF"/>
        </w:rPr>
        <w:t>: 10.1177/2374289521990784. PMID: 33644301; PMCID: PMC7894680.</w:t>
      </w:r>
    </w:p>
    <w:p w14:paraId="08BFDC1D" w14:textId="77777777" w:rsidR="00007369" w:rsidRPr="005D3E91" w:rsidRDefault="00007369" w:rsidP="00007369">
      <w:pPr>
        <w:pStyle w:val="ListParagraph"/>
        <w:numPr>
          <w:ilvl w:val="0"/>
          <w:numId w:val="19"/>
        </w:numPr>
        <w:spacing w:after="0" w:line="240" w:lineRule="auto"/>
        <w:jc w:val="both"/>
      </w:pPr>
      <w:r w:rsidRPr="005D3E91">
        <w:rPr>
          <w:color w:val="212121"/>
          <w:shd w:val="clear" w:color="auto" w:fill="FFFFFF"/>
        </w:rPr>
        <w:t xml:space="preserve">Bernstam EV, Shireman PK, </w:t>
      </w:r>
      <w:proofErr w:type="spellStart"/>
      <w:r w:rsidRPr="005D3E91">
        <w:rPr>
          <w:color w:val="212121"/>
          <w:shd w:val="clear" w:color="auto" w:fill="FFFFFF"/>
        </w:rPr>
        <w:t>Meric</w:t>
      </w:r>
      <w:proofErr w:type="spellEnd"/>
      <w:r w:rsidRPr="005D3E91">
        <w:rPr>
          <w:color w:val="212121"/>
          <w:shd w:val="clear" w:color="auto" w:fill="FFFFFF"/>
        </w:rPr>
        <w:t xml:space="preserve">-Bernstam F, N </w:t>
      </w:r>
      <w:proofErr w:type="spellStart"/>
      <w:r w:rsidRPr="005D3E91">
        <w:rPr>
          <w:color w:val="212121"/>
          <w:shd w:val="clear" w:color="auto" w:fill="FFFFFF"/>
        </w:rPr>
        <w:t>Zozus</w:t>
      </w:r>
      <w:proofErr w:type="spellEnd"/>
      <w:r w:rsidRPr="005D3E91">
        <w:rPr>
          <w:color w:val="212121"/>
          <w:shd w:val="clear" w:color="auto" w:fill="FFFFFF"/>
        </w:rPr>
        <w:t xml:space="preserve"> M, Jiang X, Brimhall BB, Windham AK, Schmidt S, </w:t>
      </w:r>
      <w:proofErr w:type="spellStart"/>
      <w:r w:rsidRPr="005D3E91">
        <w:rPr>
          <w:color w:val="212121"/>
          <w:shd w:val="clear" w:color="auto" w:fill="FFFFFF"/>
        </w:rPr>
        <w:t>Visweswaran</w:t>
      </w:r>
      <w:proofErr w:type="spellEnd"/>
      <w:r w:rsidRPr="005D3E91">
        <w:rPr>
          <w:color w:val="212121"/>
          <w:shd w:val="clear" w:color="auto" w:fill="FFFFFF"/>
        </w:rPr>
        <w:t xml:space="preserve"> S, </w:t>
      </w:r>
      <w:r w:rsidRPr="005D3E91">
        <w:rPr>
          <w:b/>
          <w:bCs/>
          <w:color w:val="212121"/>
          <w:shd w:val="clear" w:color="auto" w:fill="FFFFFF"/>
        </w:rPr>
        <w:t>Ye Y</w:t>
      </w:r>
      <w:r w:rsidRPr="005D3E91">
        <w:rPr>
          <w:color w:val="212121"/>
          <w:shd w:val="clear" w:color="auto" w:fill="FFFFFF"/>
        </w:rPr>
        <w:t xml:space="preserve">, Goodrum H, Ling Y, </w:t>
      </w:r>
      <w:proofErr w:type="spellStart"/>
      <w:r w:rsidRPr="005D3E91">
        <w:rPr>
          <w:color w:val="212121"/>
          <w:shd w:val="clear" w:color="auto" w:fill="FFFFFF"/>
        </w:rPr>
        <w:t>Barapatre</w:t>
      </w:r>
      <w:proofErr w:type="spellEnd"/>
      <w:r w:rsidRPr="005D3E91">
        <w:rPr>
          <w:color w:val="212121"/>
          <w:shd w:val="clear" w:color="auto" w:fill="FFFFFF"/>
        </w:rPr>
        <w:t xml:space="preserve"> S, </w:t>
      </w:r>
      <w:proofErr w:type="spellStart"/>
      <w:r w:rsidRPr="005D3E91">
        <w:rPr>
          <w:color w:val="212121"/>
          <w:shd w:val="clear" w:color="auto" w:fill="FFFFFF"/>
        </w:rPr>
        <w:t>Becich</w:t>
      </w:r>
      <w:proofErr w:type="spellEnd"/>
      <w:r w:rsidRPr="005D3E91">
        <w:rPr>
          <w:color w:val="212121"/>
          <w:shd w:val="clear" w:color="auto" w:fill="FFFFFF"/>
        </w:rPr>
        <w:t xml:space="preserve"> MJ. Artificial intelligence in clinical and translational science: Successes, </w:t>
      </w:r>
      <w:proofErr w:type="gramStart"/>
      <w:r w:rsidRPr="005D3E91">
        <w:rPr>
          <w:color w:val="212121"/>
          <w:shd w:val="clear" w:color="auto" w:fill="FFFFFF"/>
        </w:rPr>
        <w:t>challenges</w:t>
      </w:r>
      <w:proofErr w:type="gramEnd"/>
      <w:r w:rsidRPr="005D3E91">
        <w:rPr>
          <w:color w:val="212121"/>
          <w:shd w:val="clear" w:color="auto" w:fill="FFFFFF"/>
        </w:rPr>
        <w:t xml:space="preserve"> and opportunities. Clin </w:t>
      </w:r>
      <w:proofErr w:type="spellStart"/>
      <w:r w:rsidRPr="005D3E91">
        <w:rPr>
          <w:color w:val="212121"/>
          <w:shd w:val="clear" w:color="auto" w:fill="FFFFFF"/>
        </w:rPr>
        <w:t>Transl</w:t>
      </w:r>
      <w:proofErr w:type="spellEnd"/>
      <w:r w:rsidRPr="005D3E91">
        <w:rPr>
          <w:color w:val="212121"/>
          <w:shd w:val="clear" w:color="auto" w:fill="FFFFFF"/>
        </w:rPr>
        <w:t xml:space="preserve"> Sci. 2022 Feb;15(2):309-321. </w:t>
      </w:r>
      <w:proofErr w:type="spellStart"/>
      <w:r w:rsidRPr="005D3E91">
        <w:rPr>
          <w:color w:val="212121"/>
          <w:shd w:val="clear" w:color="auto" w:fill="FFFFFF"/>
        </w:rPr>
        <w:t>doi</w:t>
      </w:r>
      <w:proofErr w:type="spellEnd"/>
      <w:r w:rsidRPr="005D3E91">
        <w:rPr>
          <w:color w:val="212121"/>
          <w:shd w:val="clear" w:color="auto" w:fill="FFFFFF"/>
        </w:rPr>
        <w:t xml:space="preserve">: 10.1111/cts.13175. </w:t>
      </w:r>
      <w:proofErr w:type="spellStart"/>
      <w:r w:rsidRPr="005D3E91">
        <w:rPr>
          <w:color w:val="212121"/>
          <w:shd w:val="clear" w:color="auto" w:fill="FFFFFF"/>
        </w:rPr>
        <w:t>Epub</w:t>
      </w:r>
      <w:proofErr w:type="spellEnd"/>
      <w:r w:rsidRPr="005D3E91">
        <w:rPr>
          <w:color w:val="212121"/>
          <w:shd w:val="clear" w:color="auto" w:fill="FFFFFF"/>
        </w:rPr>
        <w:t xml:space="preserve"> 2021 Oct 30. PMID: 34706145; PMCID: PMC8841416.</w:t>
      </w:r>
    </w:p>
    <w:p w14:paraId="0AC4D9BA" w14:textId="77777777" w:rsidR="00A62C8F" w:rsidRPr="00007369" w:rsidRDefault="00A62C8F" w:rsidP="00A62C8F">
      <w:pPr>
        <w:pStyle w:val="ListParagraph"/>
        <w:numPr>
          <w:ilvl w:val="0"/>
          <w:numId w:val="19"/>
        </w:numPr>
        <w:spacing w:after="0" w:line="240" w:lineRule="auto"/>
        <w:jc w:val="both"/>
      </w:pPr>
      <w:r w:rsidRPr="005D3E91">
        <w:rPr>
          <w:b/>
          <w:bCs/>
          <w:color w:val="212121"/>
          <w:shd w:val="clear" w:color="auto" w:fill="FFFFFF"/>
        </w:rPr>
        <w:t>Ye Y</w:t>
      </w:r>
      <w:r w:rsidRPr="005D3E91">
        <w:rPr>
          <w:color w:val="212121"/>
          <w:shd w:val="clear" w:color="auto" w:fill="FFFFFF"/>
        </w:rPr>
        <w:t xml:space="preserve">, </w:t>
      </w:r>
      <w:proofErr w:type="spellStart"/>
      <w:r w:rsidRPr="005D3E91">
        <w:rPr>
          <w:color w:val="212121"/>
          <w:shd w:val="clear" w:color="auto" w:fill="FFFFFF"/>
        </w:rPr>
        <w:t>Barapatre</w:t>
      </w:r>
      <w:proofErr w:type="spellEnd"/>
      <w:r w:rsidRPr="005D3E91">
        <w:rPr>
          <w:color w:val="212121"/>
          <w:shd w:val="clear" w:color="auto" w:fill="FFFFFF"/>
        </w:rPr>
        <w:t xml:space="preserve"> S, Davis MK, Elliston KO, </w:t>
      </w:r>
      <w:proofErr w:type="spellStart"/>
      <w:r w:rsidRPr="005D3E91">
        <w:rPr>
          <w:color w:val="212121"/>
          <w:shd w:val="clear" w:color="auto" w:fill="FFFFFF"/>
        </w:rPr>
        <w:t>Davatzikos</w:t>
      </w:r>
      <w:proofErr w:type="spellEnd"/>
      <w:r w:rsidRPr="005D3E91">
        <w:rPr>
          <w:color w:val="212121"/>
          <w:shd w:val="clear" w:color="auto" w:fill="FFFFFF"/>
        </w:rPr>
        <w:t xml:space="preserve"> C, Fedorov A, </w:t>
      </w:r>
      <w:proofErr w:type="spellStart"/>
      <w:r w:rsidRPr="005D3E91">
        <w:rPr>
          <w:color w:val="212121"/>
          <w:shd w:val="clear" w:color="auto" w:fill="FFFFFF"/>
        </w:rPr>
        <w:t>Fillion</w:t>
      </w:r>
      <w:proofErr w:type="spellEnd"/>
      <w:r w:rsidRPr="005D3E91">
        <w:rPr>
          <w:color w:val="212121"/>
          <w:shd w:val="clear" w:color="auto" w:fill="FFFFFF"/>
        </w:rPr>
        <w:t xml:space="preserve">-Robin JC, Foster I, Gilbertson JR, Lasso A, Miller JV, Morgan M, Pieper S, </w:t>
      </w:r>
      <w:proofErr w:type="spellStart"/>
      <w:r w:rsidRPr="005D3E91">
        <w:rPr>
          <w:color w:val="212121"/>
          <w:shd w:val="clear" w:color="auto" w:fill="FFFFFF"/>
        </w:rPr>
        <w:t>Raumann</w:t>
      </w:r>
      <w:proofErr w:type="spellEnd"/>
      <w:r w:rsidRPr="005D3E91">
        <w:rPr>
          <w:color w:val="212121"/>
          <w:shd w:val="clear" w:color="auto" w:fill="FFFFFF"/>
        </w:rPr>
        <w:t xml:space="preserve"> BE, </w:t>
      </w:r>
      <w:proofErr w:type="spellStart"/>
      <w:r w:rsidRPr="005D3E91">
        <w:rPr>
          <w:color w:val="212121"/>
          <w:shd w:val="clear" w:color="auto" w:fill="FFFFFF"/>
        </w:rPr>
        <w:t>Sarachan</w:t>
      </w:r>
      <w:proofErr w:type="spellEnd"/>
      <w:r w:rsidRPr="005D3E91">
        <w:rPr>
          <w:color w:val="212121"/>
          <w:shd w:val="clear" w:color="auto" w:fill="FFFFFF"/>
        </w:rPr>
        <w:t xml:space="preserve"> BD, </w:t>
      </w:r>
      <w:proofErr w:type="spellStart"/>
      <w:r w:rsidRPr="005D3E91">
        <w:rPr>
          <w:color w:val="212121"/>
          <w:shd w:val="clear" w:color="auto" w:fill="FFFFFF"/>
        </w:rPr>
        <w:t>Savova</w:t>
      </w:r>
      <w:proofErr w:type="spellEnd"/>
      <w:r w:rsidRPr="005D3E91">
        <w:rPr>
          <w:color w:val="212121"/>
          <w:shd w:val="clear" w:color="auto" w:fill="FFFFFF"/>
        </w:rPr>
        <w:t xml:space="preserve"> G, Silverstein JC, Taylor DP, </w:t>
      </w:r>
      <w:proofErr w:type="spellStart"/>
      <w:r w:rsidRPr="005D3E91">
        <w:rPr>
          <w:color w:val="212121"/>
          <w:shd w:val="clear" w:color="auto" w:fill="FFFFFF"/>
        </w:rPr>
        <w:t>Zelnis</w:t>
      </w:r>
      <w:proofErr w:type="spellEnd"/>
      <w:r w:rsidRPr="005D3E91">
        <w:rPr>
          <w:color w:val="212121"/>
          <w:shd w:val="clear" w:color="auto" w:fill="FFFFFF"/>
        </w:rPr>
        <w:t xml:space="preserve"> JB, Zhang GQ, </w:t>
      </w:r>
      <w:proofErr w:type="spellStart"/>
      <w:r w:rsidRPr="005D3E91">
        <w:rPr>
          <w:color w:val="212121"/>
          <w:shd w:val="clear" w:color="auto" w:fill="FFFFFF"/>
        </w:rPr>
        <w:t>Cuticchia</w:t>
      </w:r>
      <w:proofErr w:type="spellEnd"/>
      <w:r w:rsidRPr="005D3E91">
        <w:rPr>
          <w:color w:val="212121"/>
          <w:shd w:val="clear" w:color="auto" w:fill="FFFFFF"/>
        </w:rPr>
        <w:t xml:space="preserve"> J, </w:t>
      </w:r>
      <w:proofErr w:type="spellStart"/>
      <w:r w:rsidRPr="005D3E91">
        <w:rPr>
          <w:color w:val="212121"/>
          <w:shd w:val="clear" w:color="auto" w:fill="FFFFFF"/>
        </w:rPr>
        <w:t>Becich</w:t>
      </w:r>
      <w:proofErr w:type="spellEnd"/>
      <w:r w:rsidRPr="005D3E91">
        <w:rPr>
          <w:color w:val="212121"/>
          <w:shd w:val="clear" w:color="auto" w:fill="FFFFFF"/>
        </w:rPr>
        <w:t xml:space="preserve"> MJ. Open-source Software Sustainability Models: Initial White Paper from the Informatics Technology for Cancer Research Sustainability and Industry Partnership Working Group. J Med Internet Res. 2021 Dec 2;23(12):e20028. </w:t>
      </w:r>
      <w:proofErr w:type="spellStart"/>
      <w:r w:rsidRPr="005D3E91">
        <w:rPr>
          <w:color w:val="212121"/>
          <w:shd w:val="clear" w:color="auto" w:fill="FFFFFF"/>
        </w:rPr>
        <w:t>doi</w:t>
      </w:r>
      <w:proofErr w:type="spellEnd"/>
      <w:r w:rsidRPr="005D3E91">
        <w:rPr>
          <w:color w:val="212121"/>
          <w:shd w:val="clear" w:color="auto" w:fill="FFFFFF"/>
        </w:rPr>
        <w:t>: 10.2196/20028. PMID: 34860667; PMCID: PMC8686402.</w:t>
      </w:r>
    </w:p>
    <w:p w14:paraId="20E83353" w14:textId="79D5FEAD" w:rsidR="00007369" w:rsidRPr="00AE33E6" w:rsidRDefault="00007369" w:rsidP="00A62C8F">
      <w:pPr>
        <w:pStyle w:val="ListParagraph"/>
        <w:numPr>
          <w:ilvl w:val="0"/>
          <w:numId w:val="19"/>
        </w:numPr>
        <w:spacing w:after="0" w:line="240" w:lineRule="auto"/>
        <w:jc w:val="both"/>
      </w:pPr>
      <w:r w:rsidRPr="00007369">
        <w:t xml:space="preserve">Hartman D, Le </w:t>
      </w:r>
      <w:proofErr w:type="spellStart"/>
      <w:r w:rsidRPr="00007369">
        <w:t>Douget</w:t>
      </w:r>
      <w:proofErr w:type="spellEnd"/>
      <w:r w:rsidRPr="00007369">
        <w:t xml:space="preserve"> JE, </w:t>
      </w:r>
      <w:r w:rsidRPr="00007369">
        <w:rPr>
          <w:b/>
          <w:bCs/>
        </w:rPr>
        <w:t>Ye Y</w:t>
      </w:r>
      <w:r w:rsidRPr="00007369">
        <w:t xml:space="preserve">, Li Y, Sin-Chan P, </w:t>
      </w:r>
      <w:proofErr w:type="spellStart"/>
      <w:r w:rsidRPr="00007369">
        <w:t>Pronier</w:t>
      </w:r>
      <w:proofErr w:type="spellEnd"/>
      <w:r w:rsidRPr="00007369">
        <w:t xml:space="preserve"> E, </w:t>
      </w:r>
      <w:proofErr w:type="spellStart"/>
      <w:r w:rsidRPr="00007369">
        <w:t>Becich</w:t>
      </w:r>
      <w:proofErr w:type="spellEnd"/>
      <w:r w:rsidRPr="00007369">
        <w:t xml:space="preserve"> M. Application of deep learning models on whole slide images uncover new histological markers related to high-risk malignant pleural mesothelioma. 2022 ASCO Annual Meeting</w:t>
      </w:r>
      <w:r>
        <w:t xml:space="preserve">. </w:t>
      </w:r>
      <w:r w:rsidRPr="00007369">
        <w:t>Journal of Clinical Oncology 40, no. 16_suppl (June 01, 2022) e13580-e13580.</w:t>
      </w:r>
    </w:p>
    <w:p w14:paraId="42EDEE74" w14:textId="69E54F1F" w:rsidR="009E344B" w:rsidRDefault="009E344B" w:rsidP="00AE33E6">
      <w:pPr>
        <w:pStyle w:val="ListParagraph"/>
        <w:numPr>
          <w:ilvl w:val="0"/>
          <w:numId w:val="19"/>
        </w:numPr>
        <w:spacing w:after="0" w:line="240" w:lineRule="auto"/>
        <w:jc w:val="both"/>
      </w:pPr>
      <w:bookmarkStart w:id="0" w:name="OLE_LINK3"/>
      <w:bookmarkStart w:id="1" w:name="OLE_LINK4"/>
      <w:r w:rsidRPr="009E344B">
        <w:t xml:space="preserve">Gao Y, Mazurek JM, Li Y, </w:t>
      </w:r>
      <w:proofErr w:type="spellStart"/>
      <w:r w:rsidRPr="009E344B">
        <w:t>Blackley</w:t>
      </w:r>
      <w:proofErr w:type="spellEnd"/>
      <w:r w:rsidRPr="009E344B">
        <w:t xml:space="preserve"> D, Weissman DN, Burton SV, Amin W, </w:t>
      </w:r>
      <w:proofErr w:type="spellStart"/>
      <w:r w:rsidRPr="009E344B">
        <w:t>Landsittel</w:t>
      </w:r>
      <w:proofErr w:type="spellEnd"/>
      <w:r w:rsidRPr="009E344B">
        <w:t xml:space="preserve"> D, </w:t>
      </w:r>
      <w:proofErr w:type="spellStart"/>
      <w:r w:rsidRPr="009E344B">
        <w:t>Becich</w:t>
      </w:r>
      <w:proofErr w:type="spellEnd"/>
      <w:r w:rsidRPr="009E344B">
        <w:t xml:space="preserve"> MJ, </w:t>
      </w:r>
      <w:r w:rsidRPr="009E344B">
        <w:rPr>
          <w:b/>
          <w:bCs/>
        </w:rPr>
        <w:t>Ye Y</w:t>
      </w:r>
      <w:r w:rsidRPr="009E344B">
        <w:rPr>
          <w:b/>
          <w:bCs/>
        </w:rPr>
        <w:t>*</w:t>
      </w:r>
      <w:r w:rsidRPr="009E344B">
        <w:t>. Industry, occupation, and exposure history of mesothelioma patients in the US National Mesothelioma Virtual Bank, 2006–2022. Environmental Research. 2023 Aug 1;230:115085.</w:t>
      </w:r>
    </w:p>
    <w:p w14:paraId="5052655C" w14:textId="34CB1E3D" w:rsidR="00DE34B4" w:rsidRPr="00DE34B4" w:rsidRDefault="00DE34B4" w:rsidP="00DE34B4">
      <w:pPr>
        <w:pStyle w:val="ListParagraph"/>
        <w:numPr>
          <w:ilvl w:val="0"/>
          <w:numId w:val="19"/>
        </w:numPr>
        <w:autoSpaceDE w:val="0"/>
        <w:autoSpaceDN w:val="0"/>
        <w:spacing w:after="60"/>
        <w:jc w:val="both"/>
        <w:rPr>
          <w:rFonts w:eastAsia="SimSun"/>
        </w:rPr>
      </w:pPr>
      <w:proofErr w:type="spellStart"/>
      <w:r w:rsidRPr="009E344B">
        <w:rPr>
          <w:color w:val="222222"/>
          <w:shd w:val="clear" w:color="auto" w:fill="FFFFFF"/>
        </w:rPr>
        <w:t>Barapatre</w:t>
      </w:r>
      <w:proofErr w:type="spellEnd"/>
      <w:r w:rsidRPr="009E344B">
        <w:rPr>
          <w:color w:val="222222"/>
          <w:shd w:val="clear" w:color="auto" w:fill="FFFFFF"/>
        </w:rPr>
        <w:t xml:space="preserve"> S, Gao Y, </w:t>
      </w:r>
      <w:proofErr w:type="spellStart"/>
      <w:r w:rsidRPr="009E344B">
        <w:rPr>
          <w:color w:val="222222"/>
          <w:shd w:val="clear" w:color="auto" w:fill="FFFFFF"/>
        </w:rPr>
        <w:t>Becich</w:t>
      </w:r>
      <w:proofErr w:type="spellEnd"/>
      <w:r w:rsidRPr="009E344B">
        <w:rPr>
          <w:color w:val="222222"/>
          <w:shd w:val="clear" w:color="auto" w:fill="FFFFFF"/>
        </w:rPr>
        <w:t xml:space="preserve"> MJ, Chandran UR, Amin W</w:t>
      </w:r>
      <w:r>
        <w:rPr>
          <w:color w:val="222222"/>
          <w:shd w:val="clear" w:color="auto" w:fill="FFFFFF"/>
        </w:rPr>
        <w:t>*</w:t>
      </w:r>
      <w:r w:rsidRPr="009E344B">
        <w:rPr>
          <w:color w:val="222222"/>
          <w:shd w:val="clear" w:color="auto" w:fill="FFFFFF"/>
        </w:rPr>
        <w:t xml:space="preserve">, Li Y, </w:t>
      </w:r>
      <w:r w:rsidRPr="009E344B">
        <w:rPr>
          <w:b/>
          <w:bCs/>
          <w:color w:val="222222"/>
          <w:shd w:val="clear" w:color="auto" w:fill="FFFFFF"/>
        </w:rPr>
        <w:t>Ye Y*</w:t>
      </w:r>
      <w:r w:rsidRPr="009E344B">
        <w:rPr>
          <w:color w:val="222222"/>
          <w:shd w:val="clear" w:color="auto" w:fill="FFFFFF"/>
        </w:rPr>
        <w:t xml:space="preserve">. Multiple institutions’ research findings using the National Mesothelioma Virtual Bank. F1000Research. 2023 Sep 11;11:1343. </w:t>
      </w:r>
      <w:r w:rsidRPr="00D06758">
        <w:rPr>
          <w:color w:val="222222"/>
          <w:shd w:val="clear" w:color="auto" w:fill="FFFFFF"/>
        </w:rPr>
        <w:t>(Corresponding author)</w:t>
      </w:r>
    </w:p>
    <w:bookmarkEnd w:id="0"/>
    <w:bookmarkEnd w:id="1"/>
    <w:p w14:paraId="2350C817" w14:textId="77777777" w:rsidR="005D3E91" w:rsidRPr="005D3E91" w:rsidRDefault="005D3E91" w:rsidP="005D3E91">
      <w:pPr>
        <w:spacing w:after="0" w:line="240" w:lineRule="auto"/>
        <w:jc w:val="both"/>
        <w:rPr>
          <w:sz w:val="23"/>
          <w:szCs w:val="23"/>
        </w:rPr>
      </w:pPr>
    </w:p>
    <w:p w14:paraId="6EB0C893" w14:textId="30044857" w:rsidR="00C03DFD" w:rsidRDefault="00000000" w:rsidP="00901049">
      <w:pPr>
        <w:numPr>
          <w:ilvl w:val="0"/>
          <w:numId w:val="6"/>
        </w:numPr>
        <w:spacing w:after="195" w:line="259" w:lineRule="auto"/>
        <w:ind w:hanging="235"/>
      </w:pPr>
      <w:r>
        <w:rPr>
          <w:u w:val="single" w:color="000000"/>
        </w:rPr>
        <w:t>OTHER PEER REVIEWED PUBLICATIONS</w:t>
      </w:r>
      <w:r>
        <w:t xml:space="preserve">  </w:t>
      </w:r>
    </w:p>
    <w:p w14:paraId="29523BE8" w14:textId="0BC37DD8" w:rsidR="009E344B" w:rsidRPr="00F644EF" w:rsidRDefault="00DE34B4" w:rsidP="00F644EF">
      <w:pPr>
        <w:pStyle w:val="ListParagraph"/>
        <w:numPr>
          <w:ilvl w:val="0"/>
          <w:numId w:val="27"/>
        </w:numPr>
        <w:spacing w:after="0" w:line="240" w:lineRule="auto"/>
        <w:jc w:val="both"/>
        <w:rPr>
          <w:lang w:val="fi-FI"/>
        </w:rPr>
      </w:pPr>
      <w:proofErr w:type="spellStart"/>
      <w:r w:rsidRPr="00DE34B4">
        <w:rPr>
          <w:lang w:val="fi-FI"/>
        </w:rPr>
        <w:t>Ji</w:t>
      </w:r>
      <w:proofErr w:type="spellEnd"/>
      <w:r w:rsidRPr="00DE34B4">
        <w:rPr>
          <w:lang w:val="fi-FI"/>
        </w:rPr>
        <w:t xml:space="preserve"> Y, </w:t>
      </w:r>
      <w:proofErr w:type="spellStart"/>
      <w:r w:rsidRPr="00DE34B4">
        <w:rPr>
          <w:lang w:val="fi-FI"/>
        </w:rPr>
        <w:t>Gao</w:t>
      </w:r>
      <w:proofErr w:type="spellEnd"/>
      <w:r w:rsidRPr="00DE34B4">
        <w:rPr>
          <w:lang w:val="fi-FI"/>
        </w:rPr>
        <w:t xml:space="preserve"> Y, </w:t>
      </w:r>
      <w:proofErr w:type="spellStart"/>
      <w:r w:rsidRPr="00DE34B4">
        <w:rPr>
          <w:lang w:val="fi-FI"/>
        </w:rPr>
        <w:t>Bao</w:t>
      </w:r>
      <w:proofErr w:type="spellEnd"/>
      <w:r w:rsidRPr="00DE34B4">
        <w:rPr>
          <w:lang w:val="fi-FI"/>
        </w:rPr>
        <w:t xml:space="preserve"> R, Li Q, Liu D, Sun Y, </w:t>
      </w:r>
      <w:proofErr w:type="spellStart"/>
      <w:r w:rsidRPr="00DE34B4">
        <w:rPr>
          <w:b/>
          <w:bCs/>
          <w:lang w:val="fi-FI"/>
        </w:rPr>
        <w:t>Ye</w:t>
      </w:r>
      <w:proofErr w:type="spellEnd"/>
      <w:r w:rsidRPr="00DE34B4">
        <w:rPr>
          <w:b/>
          <w:bCs/>
          <w:lang w:val="fi-FI"/>
        </w:rPr>
        <w:t xml:space="preserve"> Y</w:t>
      </w:r>
      <w:r w:rsidRPr="00DE34B4">
        <w:rPr>
          <w:b/>
          <w:bCs/>
          <w:lang w:val="fi-FI"/>
        </w:rPr>
        <w:t>*</w:t>
      </w:r>
      <w:r w:rsidRPr="00DE34B4">
        <w:rPr>
          <w:lang w:val="fi-FI"/>
        </w:rPr>
        <w:t xml:space="preserve">. </w:t>
      </w:r>
      <w:proofErr w:type="spellStart"/>
      <w:r w:rsidRPr="00DE34B4">
        <w:rPr>
          <w:lang w:val="fi-FI"/>
        </w:rPr>
        <w:t>Prediction</w:t>
      </w:r>
      <w:proofErr w:type="spellEnd"/>
      <w:r w:rsidRPr="00DE34B4">
        <w:rPr>
          <w:lang w:val="fi-FI"/>
        </w:rPr>
        <w:t xml:space="preserve"> of COVID-19 </w:t>
      </w:r>
      <w:proofErr w:type="spellStart"/>
      <w:r w:rsidRPr="00DE34B4">
        <w:rPr>
          <w:lang w:val="fi-FI"/>
        </w:rPr>
        <w:t>Patients</w:t>
      </w:r>
      <w:proofErr w:type="spellEnd"/>
      <w:r w:rsidRPr="00DE34B4">
        <w:rPr>
          <w:lang w:val="fi-FI"/>
        </w:rPr>
        <w:t xml:space="preserve">' </w:t>
      </w:r>
      <w:proofErr w:type="spellStart"/>
      <w:r w:rsidRPr="00DE34B4">
        <w:rPr>
          <w:lang w:val="fi-FI"/>
        </w:rPr>
        <w:t>Emergency</w:t>
      </w:r>
      <w:proofErr w:type="spellEnd"/>
      <w:r w:rsidRPr="00DE34B4">
        <w:rPr>
          <w:lang w:val="fi-FI"/>
        </w:rPr>
        <w:t xml:space="preserve"> </w:t>
      </w:r>
      <w:proofErr w:type="spellStart"/>
      <w:r w:rsidRPr="00DE34B4">
        <w:rPr>
          <w:lang w:val="fi-FI"/>
        </w:rPr>
        <w:t>Room</w:t>
      </w:r>
      <w:proofErr w:type="spellEnd"/>
      <w:r w:rsidRPr="00DE34B4">
        <w:rPr>
          <w:lang w:val="fi-FI"/>
        </w:rPr>
        <w:t xml:space="preserve"> </w:t>
      </w:r>
      <w:proofErr w:type="spellStart"/>
      <w:r w:rsidRPr="00DE34B4">
        <w:rPr>
          <w:lang w:val="fi-FI"/>
        </w:rPr>
        <w:t>Revisit</w:t>
      </w:r>
      <w:proofErr w:type="spellEnd"/>
      <w:r w:rsidRPr="00DE34B4">
        <w:rPr>
          <w:lang w:val="fi-FI"/>
        </w:rPr>
        <w:t xml:space="preserve"> </w:t>
      </w:r>
      <w:proofErr w:type="spellStart"/>
      <w:r w:rsidRPr="00DE34B4">
        <w:rPr>
          <w:lang w:val="fi-FI"/>
        </w:rPr>
        <w:t>using</w:t>
      </w:r>
      <w:proofErr w:type="spellEnd"/>
      <w:r w:rsidRPr="00DE34B4">
        <w:rPr>
          <w:lang w:val="fi-FI"/>
        </w:rPr>
        <w:t xml:space="preserve"> Multi-</w:t>
      </w:r>
      <w:proofErr w:type="spellStart"/>
      <w:r w:rsidRPr="00DE34B4">
        <w:rPr>
          <w:lang w:val="fi-FI"/>
        </w:rPr>
        <w:t>Source</w:t>
      </w:r>
      <w:proofErr w:type="spellEnd"/>
      <w:r w:rsidRPr="00DE34B4">
        <w:rPr>
          <w:lang w:val="fi-FI"/>
        </w:rPr>
        <w:t xml:space="preserve"> </w:t>
      </w:r>
      <w:proofErr w:type="spellStart"/>
      <w:r w:rsidRPr="00DE34B4">
        <w:rPr>
          <w:lang w:val="fi-FI"/>
        </w:rPr>
        <w:t>Transfer</w:t>
      </w:r>
      <w:proofErr w:type="spellEnd"/>
      <w:r w:rsidRPr="00DE34B4">
        <w:rPr>
          <w:lang w:val="fi-FI"/>
        </w:rPr>
        <w:t xml:space="preserve"> Learning. </w:t>
      </w:r>
      <w:r w:rsidR="00F234E9" w:rsidRPr="00F234E9">
        <w:rPr>
          <w:lang w:val="fi-FI"/>
        </w:rPr>
        <w:t>https://arxiv.org/abs/2306.17257</w:t>
      </w:r>
      <w:r w:rsidRPr="00DE34B4">
        <w:rPr>
          <w:lang w:val="fi-FI"/>
        </w:rPr>
        <w:t xml:space="preserve">. 2023 </w:t>
      </w:r>
      <w:proofErr w:type="spellStart"/>
      <w:r w:rsidRPr="00DE34B4">
        <w:rPr>
          <w:lang w:val="fi-FI"/>
        </w:rPr>
        <w:t>Jun</w:t>
      </w:r>
      <w:proofErr w:type="spellEnd"/>
      <w:r w:rsidRPr="00DE34B4">
        <w:rPr>
          <w:lang w:val="fi-FI"/>
        </w:rPr>
        <w:t xml:space="preserve"> 29.</w:t>
      </w:r>
      <w:r>
        <w:rPr>
          <w:lang w:val="fi-FI"/>
        </w:rPr>
        <w:t xml:space="preserve"> (</w:t>
      </w:r>
      <w:proofErr w:type="spellStart"/>
      <w:r>
        <w:rPr>
          <w:lang w:val="fi-FI"/>
        </w:rPr>
        <w:t>Accepted</w:t>
      </w:r>
      <w:proofErr w:type="spellEnd"/>
      <w:r>
        <w:rPr>
          <w:lang w:val="fi-FI"/>
        </w:rPr>
        <w:t xml:space="preserve"> and </w:t>
      </w:r>
      <w:proofErr w:type="spellStart"/>
      <w:r>
        <w:rPr>
          <w:lang w:val="fi-FI"/>
        </w:rPr>
        <w:t>presented</w:t>
      </w:r>
      <w:proofErr w:type="spellEnd"/>
      <w:r>
        <w:rPr>
          <w:lang w:val="fi-FI"/>
        </w:rPr>
        <w:t xml:space="preserve"> in IEEE ICHI) </w:t>
      </w:r>
      <w:r w:rsidRPr="00D06758">
        <w:rPr>
          <w:color w:val="222222"/>
          <w:shd w:val="clear" w:color="auto" w:fill="FFFFFF"/>
        </w:rPr>
        <w:t>(Corresponding author)</w:t>
      </w:r>
    </w:p>
    <w:p w14:paraId="63429FEA" w14:textId="77777777" w:rsidR="002B5C2D" w:rsidRPr="00F254A5" w:rsidRDefault="002B5C2D" w:rsidP="00F254A5">
      <w:pPr>
        <w:spacing w:after="0" w:line="240" w:lineRule="auto"/>
        <w:jc w:val="both"/>
        <w:rPr>
          <w:sz w:val="23"/>
          <w:szCs w:val="23"/>
        </w:rPr>
      </w:pPr>
    </w:p>
    <w:p w14:paraId="0FC09479" w14:textId="6AC16681" w:rsidR="00261E05" w:rsidRPr="00901049" w:rsidRDefault="00000000" w:rsidP="00901049">
      <w:pPr>
        <w:numPr>
          <w:ilvl w:val="0"/>
          <w:numId w:val="6"/>
        </w:numPr>
        <w:spacing w:after="195" w:line="259" w:lineRule="auto"/>
        <w:ind w:hanging="235"/>
        <w:rPr>
          <w:u w:val="single" w:color="000000"/>
        </w:rPr>
      </w:pPr>
      <w:r>
        <w:rPr>
          <w:u w:val="single" w:color="000000"/>
        </w:rPr>
        <w:t>OTHER NON-PEER REVIEWED PUBLICATIONS</w:t>
      </w:r>
      <w:r w:rsidRPr="000C21B7">
        <w:rPr>
          <w:u w:val="single" w:color="000000"/>
        </w:rPr>
        <w:t xml:space="preserve"> </w:t>
      </w:r>
    </w:p>
    <w:p w14:paraId="63534AA2" w14:textId="0F022B28" w:rsidR="00D06758" w:rsidRPr="00D06758" w:rsidRDefault="00D06758" w:rsidP="000C21B7">
      <w:pPr>
        <w:pStyle w:val="ListParagraph"/>
        <w:numPr>
          <w:ilvl w:val="0"/>
          <w:numId w:val="23"/>
        </w:numPr>
        <w:autoSpaceDE w:val="0"/>
        <w:autoSpaceDN w:val="0"/>
        <w:spacing w:after="120"/>
        <w:jc w:val="both"/>
        <w:rPr>
          <w:rFonts w:eastAsia="SimSun"/>
        </w:rPr>
      </w:pPr>
      <w:bookmarkStart w:id="2" w:name="_Hlk95854371"/>
      <w:r w:rsidRPr="00D06758">
        <w:rPr>
          <w:rFonts w:eastAsia="SimSun"/>
          <w:b/>
        </w:rPr>
        <w:t>Ye Y</w:t>
      </w:r>
      <w:r w:rsidRPr="00D06758">
        <w:rPr>
          <w:rFonts w:eastAsia="SimSun"/>
        </w:rPr>
        <w:t>. An evaluation plan for a pilot of CDC EMR alerting service prototype. Master’s thesis, Emory University. 2011.</w:t>
      </w:r>
      <w:bookmarkEnd w:id="2"/>
    </w:p>
    <w:p w14:paraId="4BC664BB" w14:textId="374C88F6" w:rsidR="00D06758" w:rsidRPr="00D06758" w:rsidRDefault="00D06758" w:rsidP="000C21B7">
      <w:pPr>
        <w:pStyle w:val="ListParagraph"/>
        <w:numPr>
          <w:ilvl w:val="0"/>
          <w:numId w:val="23"/>
        </w:numPr>
        <w:autoSpaceDE w:val="0"/>
        <w:autoSpaceDN w:val="0"/>
        <w:spacing w:after="60"/>
        <w:jc w:val="both"/>
        <w:rPr>
          <w:rFonts w:eastAsia="SimSun"/>
        </w:rPr>
      </w:pPr>
      <w:r w:rsidRPr="00D06758">
        <w:rPr>
          <w:rFonts w:eastAsia="SimSun"/>
          <w:b/>
        </w:rPr>
        <w:lastRenderedPageBreak/>
        <w:t>Ye Y</w:t>
      </w:r>
      <w:r w:rsidRPr="00D06758">
        <w:rPr>
          <w:rFonts w:eastAsia="SimSun"/>
        </w:rPr>
        <w:t>. Transfer Learning for Bayesian Case Detection Systems. Doctoral dissertation, University of Pittsburgh. 2018.</w:t>
      </w:r>
    </w:p>
    <w:p w14:paraId="4C565E84" w14:textId="7531FC86" w:rsidR="00D06758" w:rsidRPr="009E344B" w:rsidRDefault="00D06758" w:rsidP="000C21B7">
      <w:pPr>
        <w:pStyle w:val="ListParagraph"/>
        <w:numPr>
          <w:ilvl w:val="0"/>
          <w:numId w:val="23"/>
        </w:numPr>
        <w:autoSpaceDE w:val="0"/>
        <w:autoSpaceDN w:val="0"/>
        <w:spacing w:after="60"/>
        <w:jc w:val="both"/>
        <w:rPr>
          <w:rFonts w:eastAsia="SimSun"/>
        </w:rPr>
      </w:pPr>
      <w:r w:rsidRPr="00D06758">
        <w:rPr>
          <w:b/>
          <w:bCs/>
          <w:color w:val="222222"/>
          <w:shd w:val="clear" w:color="auto" w:fill="FFFFFF"/>
        </w:rPr>
        <w:t>Ye Y</w:t>
      </w:r>
      <w:r w:rsidR="000C21B7">
        <w:rPr>
          <w:b/>
          <w:bCs/>
          <w:color w:val="222222"/>
          <w:shd w:val="clear" w:color="auto" w:fill="FFFFFF"/>
        </w:rPr>
        <w:t>*</w:t>
      </w:r>
      <w:r w:rsidRPr="00D06758">
        <w:rPr>
          <w:color w:val="222222"/>
          <w:shd w:val="clear" w:color="auto" w:fill="FFFFFF"/>
        </w:rPr>
        <w:t xml:space="preserve">, Gu A. Deep Transfer Learning for Infectious Disease Case Detection Using Electronic Medical Records. </w:t>
      </w:r>
      <w:proofErr w:type="spellStart"/>
      <w:r w:rsidRPr="00D06758">
        <w:rPr>
          <w:color w:val="222222"/>
          <w:shd w:val="clear" w:color="auto" w:fill="FFFFFF"/>
        </w:rPr>
        <w:t>arXiv</w:t>
      </w:r>
      <w:proofErr w:type="spellEnd"/>
      <w:r w:rsidRPr="00D06758">
        <w:rPr>
          <w:color w:val="222222"/>
          <w:shd w:val="clear" w:color="auto" w:fill="FFFFFF"/>
        </w:rPr>
        <w:t xml:space="preserve"> preprint arXiv:2103.06710. 2021 Mar 8. (Corresponding author)</w:t>
      </w:r>
    </w:p>
    <w:p w14:paraId="0CB25CBA" w14:textId="7AF113DF" w:rsidR="009E344B" w:rsidRPr="00DD6B23" w:rsidRDefault="009E344B" w:rsidP="009E344B">
      <w:pPr>
        <w:pStyle w:val="ListParagraph"/>
        <w:numPr>
          <w:ilvl w:val="0"/>
          <w:numId w:val="23"/>
        </w:numPr>
        <w:spacing w:after="0" w:line="240" w:lineRule="auto"/>
        <w:jc w:val="both"/>
        <w:rPr>
          <w:lang w:val="fi-FI"/>
        </w:rPr>
      </w:pPr>
      <w:proofErr w:type="spellStart"/>
      <w:r w:rsidRPr="00F644EF">
        <w:rPr>
          <w:lang w:val="fi-FI"/>
        </w:rPr>
        <w:t>Bao</w:t>
      </w:r>
      <w:proofErr w:type="spellEnd"/>
      <w:r w:rsidRPr="00F644EF">
        <w:rPr>
          <w:lang w:val="fi-FI"/>
        </w:rPr>
        <w:t xml:space="preserve"> R, Sun Y, </w:t>
      </w:r>
      <w:proofErr w:type="spellStart"/>
      <w:r w:rsidRPr="00F644EF">
        <w:rPr>
          <w:lang w:val="fi-FI"/>
        </w:rPr>
        <w:t>Gao</w:t>
      </w:r>
      <w:proofErr w:type="spellEnd"/>
      <w:r w:rsidRPr="00F644EF">
        <w:rPr>
          <w:lang w:val="fi-FI"/>
        </w:rPr>
        <w:t xml:space="preserve"> Y, Wang J, </w:t>
      </w:r>
      <w:proofErr w:type="spellStart"/>
      <w:r w:rsidRPr="00F644EF">
        <w:rPr>
          <w:lang w:val="fi-FI"/>
        </w:rPr>
        <w:t>Yang</w:t>
      </w:r>
      <w:proofErr w:type="spellEnd"/>
      <w:r w:rsidRPr="00F644EF">
        <w:rPr>
          <w:lang w:val="fi-FI"/>
        </w:rPr>
        <w:t xml:space="preserve"> Q, Chen H, Mao Z, </w:t>
      </w:r>
      <w:proofErr w:type="spellStart"/>
      <w:r w:rsidRPr="00F644EF">
        <w:rPr>
          <w:b/>
          <w:bCs/>
          <w:lang w:val="fi-FI"/>
        </w:rPr>
        <w:t>Ye</w:t>
      </w:r>
      <w:proofErr w:type="spellEnd"/>
      <w:r w:rsidRPr="00F644EF">
        <w:rPr>
          <w:b/>
          <w:bCs/>
          <w:lang w:val="fi-FI"/>
        </w:rPr>
        <w:t xml:space="preserve"> Y*</w:t>
      </w:r>
      <w:r w:rsidRPr="00F644EF">
        <w:rPr>
          <w:lang w:val="fi-FI"/>
        </w:rPr>
        <w:t xml:space="preserve">. A </w:t>
      </w:r>
      <w:proofErr w:type="spellStart"/>
      <w:r w:rsidRPr="00F644EF">
        <w:rPr>
          <w:lang w:val="fi-FI"/>
        </w:rPr>
        <w:t>Survey</w:t>
      </w:r>
      <w:proofErr w:type="spellEnd"/>
      <w:r w:rsidRPr="00F644EF">
        <w:rPr>
          <w:lang w:val="fi-FI"/>
        </w:rPr>
        <w:t xml:space="preserve"> of </w:t>
      </w:r>
      <w:proofErr w:type="spellStart"/>
      <w:r w:rsidRPr="00F644EF">
        <w:rPr>
          <w:lang w:val="fi-FI"/>
        </w:rPr>
        <w:t>Heterogeneous</w:t>
      </w:r>
      <w:proofErr w:type="spellEnd"/>
      <w:r w:rsidRPr="00F644EF">
        <w:rPr>
          <w:lang w:val="fi-FI"/>
        </w:rPr>
        <w:t xml:space="preserve"> </w:t>
      </w:r>
      <w:proofErr w:type="spellStart"/>
      <w:r w:rsidRPr="00F644EF">
        <w:rPr>
          <w:lang w:val="fi-FI"/>
        </w:rPr>
        <w:t>Transfer</w:t>
      </w:r>
      <w:proofErr w:type="spellEnd"/>
      <w:r w:rsidRPr="00F644EF">
        <w:rPr>
          <w:lang w:val="fi-FI"/>
        </w:rPr>
        <w:t xml:space="preserve"> Learning. 2023. </w:t>
      </w:r>
      <w:hyperlink r:id="rId7" w:history="1">
        <w:r w:rsidRPr="002E6DDE">
          <w:rPr>
            <w:rStyle w:val="Hyperlink"/>
            <w:lang w:val="fi-FI"/>
          </w:rPr>
          <w:t>https://arxiv.org/abs/2310.08459</w:t>
        </w:r>
      </w:hyperlink>
      <w:r>
        <w:rPr>
          <w:lang w:val="fi-FI"/>
        </w:rPr>
        <w:t xml:space="preserve"> </w:t>
      </w:r>
      <w:r w:rsidRPr="00D06758">
        <w:rPr>
          <w:color w:val="222222"/>
          <w:shd w:val="clear" w:color="auto" w:fill="FFFFFF"/>
        </w:rPr>
        <w:t>(Corresponding author)</w:t>
      </w:r>
      <w:r>
        <w:rPr>
          <w:color w:val="222222"/>
          <w:shd w:val="clear" w:color="auto" w:fill="FFFFFF"/>
        </w:rPr>
        <w:t xml:space="preserve"> Under Review by </w:t>
      </w:r>
      <w:r w:rsidRPr="009E344B">
        <w:rPr>
          <w:color w:val="222222"/>
          <w:shd w:val="clear" w:color="auto" w:fill="FFFFFF"/>
        </w:rPr>
        <w:t>IEEE Transactions on Neural Networks and Learning Systems</w:t>
      </w:r>
      <w:r>
        <w:rPr>
          <w:color w:val="222222"/>
          <w:shd w:val="clear" w:color="auto" w:fill="FFFFFF"/>
        </w:rPr>
        <w:t>.</w:t>
      </w:r>
    </w:p>
    <w:p w14:paraId="515B039F" w14:textId="2F78FBF7" w:rsidR="00DD6B23" w:rsidRPr="00DD6B23" w:rsidRDefault="00DD6B23" w:rsidP="009E344B">
      <w:pPr>
        <w:pStyle w:val="ListParagraph"/>
        <w:numPr>
          <w:ilvl w:val="0"/>
          <w:numId w:val="23"/>
        </w:numPr>
        <w:spacing w:after="0" w:line="240" w:lineRule="auto"/>
        <w:jc w:val="both"/>
        <w:rPr>
          <w:rFonts w:eastAsia="SimSun"/>
        </w:rPr>
      </w:pPr>
      <w:proofErr w:type="spellStart"/>
      <w:r w:rsidRPr="00DD6B23">
        <w:rPr>
          <w:rFonts w:eastAsia="SimSun"/>
        </w:rPr>
        <w:t>Aronis</w:t>
      </w:r>
      <w:proofErr w:type="spellEnd"/>
      <w:r w:rsidRPr="00DD6B23">
        <w:rPr>
          <w:rFonts w:eastAsia="SimSun"/>
        </w:rPr>
        <w:t xml:space="preserve"> JM, </w:t>
      </w:r>
      <w:r w:rsidRPr="00DD6B23">
        <w:rPr>
          <w:rFonts w:eastAsia="SimSun"/>
          <w:b/>
          <w:bCs/>
        </w:rPr>
        <w:t>Ye Y</w:t>
      </w:r>
      <w:r w:rsidRPr="00DD6B23">
        <w:rPr>
          <w:rFonts w:eastAsia="SimSun"/>
        </w:rPr>
        <w:t xml:space="preserve">, Espino J, </w:t>
      </w:r>
      <w:proofErr w:type="spellStart"/>
      <w:r w:rsidRPr="00DD6B23">
        <w:rPr>
          <w:rFonts w:eastAsia="SimSun"/>
        </w:rPr>
        <w:t>Hochheiser</w:t>
      </w:r>
      <w:proofErr w:type="spellEnd"/>
      <w:r w:rsidRPr="00DD6B23">
        <w:rPr>
          <w:rFonts w:eastAsia="SimSun"/>
        </w:rPr>
        <w:t xml:space="preserve"> H, Michaels MG, Cooper GF. A Bayesian System to Track Outbreaks of Influenza-Like Illnesses Including Novel Diseases. </w:t>
      </w:r>
      <w:proofErr w:type="spellStart"/>
      <w:r w:rsidRPr="00DD6B23">
        <w:rPr>
          <w:rFonts w:eastAsia="SimSun"/>
        </w:rPr>
        <w:t>medRxiv</w:t>
      </w:r>
      <w:proofErr w:type="spellEnd"/>
      <w:r w:rsidRPr="00DD6B23">
        <w:rPr>
          <w:rFonts w:eastAsia="SimSun"/>
        </w:rPr>
        <w:t>. 2023:2023-05.</w:t>
      </w:r>
      <w:r>
        <w:rPr>
          <w:rFonts w:eastAsia="SimSun"/>
        </w:rPr>
        <w:t xml:space="preserve"> </w:t>
      </w:r>
      <w:r w:rsidRPr="00DD6B23">
        <w:rPr>
          <w:rFonts w:eastAsia="SimSun"/>
        </w:rPr>
        <w:t>https://www.medrxiv.org/content/10.1101/2023.05.10.23289799v1</w:t>
      </w:r>
    </w:p>
    <w:p w14:paraId="284A7A2C" w14:textId="77777777" w:rsidR="00D06758" w:rsidRDefault="00D06758" w:rsidP="00D06758">
      <w:pPr>
        <w:pStyle w:val="ListParagraph"/>
        <w:spacing w:after="0" w:line="240" w:lineRule="auto"/>
        <w:ind w:left="360" w:firstLine="0"/>
        <w:jc w:val="both"/>
        <w:rPr>
          <w:sz w:val="23"/>
          <w:szCs w:val="23"/>
        </w:rPr>
      </w:pPr>
    </w:p>
    <w:p w14:paraId="768B3920" w14:textId="77777777" w:rsidR="00432793" w:rsidRPr="00B60777" w:rsidRDefault="00000000" w:rsidP="00B60777">
      <w:pPr>
        <w:numPr>
          <w:ilvl w:val="0"/>
          <w:numId w:val="6"/>
        </w:numPr>
        <w:spacing w:after="195" w:line="259" w:lineRule="auto"/>
        <w:ind w:hanging="235"/>
        <w:rPr>
          <w:u w:val="single" w:color="000000"/>
        </w:rPr>
      </w:pPr>
      <w:r>
        <w:rPr>
          <w:u w:val="single" w:color="000000"/>
        </w:rPr>
        <w:t>BOOKS, BOOK CHAPTERS AND MONOGRAPHS</w:t>
      </w:r>
      <w:r w:rsidRPr="00B60777">
        <w:rPr>
          <w:u w:val="single" w:color="000000"/>
        </w:rPr>
        <w:t xml:space="preserve"> </w:t>
      </w:r>
    </w:p>
    <w:p w14:paraId="77B43C23" w14:textId="77777777" w:rsidR="00432793" w:rsidRPr="00B60777" w:rsidRDefault="00000000" w:rsidP="00B60777">
      <w:pPr>
        <w:numPr>
          <w:ilvl w:val="0"/>
          <w:numId w:val="6"/>
        </w:numPr>
        <w:spacing w:after="195" w:line="259" w:lineRule="auto"/>
        <w:ind w:hanging="235"/>
        <w:rPr>
          <w:u w:val="single" w:color="000000"/>
        </w:rPr>
      </w:pPr>
      <w:r>
        <w:rPr>
          <w:u w:val="single" w:color="000000"/>
        </w:rPr>
        <w:t>PUBLISHED ABSTRACTS (</w:t>
      </w:r>
      <w:r w:rsidRPr="00B60777">
        <w:rPr>
          <w:u w:val="single" w:color="000000"/>
        </w:rPr>
        <w:t xml:space="preserve">in Scientific Journals) </w:t>
      </w:r>
    </w:p>
    <w:p w14:paraId="75A5BF07" w14:textId="5D0CE4E2" w:rsidR="00345177" w:rsidRDefault="00345177" w:rsidP="00345177">
      <w:pPr>
        <w:pStyle w:val="ListParagraph"/>
        <w:numPr>
          <w:ilvl w:val="0"/>
          <w:numId w:val="20"/>
        </w:numPr>
        <w:autoSpaceDE w:val="0"/>
        <w:autoSpaceDN w:val="0"/>
        <w:spacing w:after="60"/>
        <w:jc w:val="both"/>
        <w:rPr>
          <w:color w:val="222222"/>
          <w:shd w:val="clear" w:color="auto" w:fill="FFFFFF"/>
        </w:rPr>
      </w:pPr>
      <w:proofErr w:type="spellStart"/>
      <w:r w:rsidRPr="00345177">
        <w:rPr>
          <w:color w:val="222222"/>
          <w:shd w:val="clear" w:color="auto" w:fill="FFFFFF"/>
        </w:rPr>
        <w:t>Aronis</w:t>
      </w:r>
      <w:proofErr w:type="spellEnd"/>
      <w:r w:rsidRPr="00345177">
        <w:rPr>
          <w:color w:val="222222"/>
          <w:shd w:val="clear" w:color="auto" w:fill="FFFFFF"/>
        </w:rPr>
        <w:t xml:space="preserve"> JM, Millett NE, Wagner MM, </w:t>
      </w:r>
      <w:proofErr w:type="spellStart"/>
      <w:r w:rsidRPr="00345177">
        <w:rPr>
          <w:color w:val="222222"/>
          <w:shd w:val="clear" w:color="auto" w:fill="FFFFFF"/>
        </w:rPr>
        <w:t>Tsui</w:t>
      </w:r>
      <w:proofErr w:type="spellEnd"/>
      <w:r w:rsidRPr="00345177">
        <w:rPr>
          <w:color w:val="222222"/>
          <w:shd w:val="clear" w:color="auto" w:fill="FFFFFF"/>
        </w:rPr>
        <w:t xml:space="preserve"> F, </w:t>
      </w:r>
      <w:r w:rsidRPr="00345177">
        <w:rPr>
          <w:b/>
          <w:bCs/>
          <w:color w:val="222222"/>
          <w:shd w:val="clear" w:color="auto" w:fill="FFFFFF"/>
        </w:rPr>
        <w:t>Ye Y</w:t>
      </w:r>
      <w:r w:rsidRPr="00345177">
        <w:rPr>
          <w:color w:val="222222"/>
          <w:shd w:val="clear" w:color="auto" w:fill="FFFFFF"/>
        </w:rPr>
        <w:t>, Cooper GF. A method for detecting and characterizing multiple outbreaks of infectious diseases. Online Journal of Public Health Informatics. 2016 Mar 24;8(1).</w:t>
      </w:r>
    </w:p>
    <w:p w14:paraId="52B5A604" w14:textId="09AF55C9" w:rsidR="00345177" w:rsidRPr="00345177" w:rsidRDefault="00345177" w:rsidP="00345177">
      <w:pPr>
        <w:pStyle w:val="ListParagraph"/>
        <w:numPr>
          <w:ilvl w:val="0"/>
          <w:numId w:val="20"/>
        </w:numPr>
        <w:autoSpaceDE w:val="0"/>
        <w:autoSpaceDN w:val="0"/>
        <w:spacing w:after="60"/>
        <w:jc w:val="both"/>
        <w:rPr>
          <w:color w:val="222222"/>
          <w:shd w:val="clear" w:color="auto" w:fill="FFFFFF"/>
        </w:rPr>
      </w:pPr>
      <w:proofErr w:type="spellStart"/>
      <w:r w:rsidRPr="00345177">
        <w:rPr>
          <w:color w:val="222222"/>
          <w:shd w:val="clear" w:color="auto" w:fill="FFFFFF"/>
        </w:rPr>
        <w:t>Aronis</w:t>
      </w:r>
      <w:proofErr w:type="spellEnd"/>
      <w:r w:rsidRPr="00345177">
        <w:rPr>
          <w:color w:val="222222"/>
          <w:shd w:val="clear" w:color="auto" w:fill="FFFFFF"/>
        </w:rPr>
        <w:t xml:space="preserve"> JM, Millett NE, Wagner MM, </w:t>
      </w:r>
      <w:proofErr w:type="spellStart"/>
      <w:r w:rsidRPr="00345177">
        <w:rPr>
          <w:color w:val="222222"/>
          <w:shd w:val="clear" w:color="auto" w:fill="FFFFFF"/>
        </w:rPr>
        <w:t>Tsui</w:t>
      </w:r>
      <w:proofErr w:type="spellEnd"/>
      <w:r w:rsidRPr="00345177">
        <w:rPr>
          <w:color w:val="222222"/>
          <w:shd w:val="clear" w:color="auto" w:fill="FFFFFF"/>
        </w:rPr>
        <w:t xml:space="preserve"> F, </w:t>
      </w:r>
      <w:r w:rsidRPr="00345177">
        <w:rPr>
          <w:b/>
          <w:bCs/>
          <w:color w:val="222222"/>
          <w:shd w:val="clear" w:color="auto" w:fill="FFFFFF"/>
        </w:rPr>
        <w:t>Ye Y</w:t>
      </w:r>
      <w:r w:rsidRPr="00345177">
        <w:rPr>
          <w:color w:val="222222"/>
          <w:shd w:val="clear" w:color="auto" w:fill="FFFFFF"/>
        </w:rPr>
        <w:t xml:space="preserve">, Ferraro J, </w:t>
      </w:r>
      <w:proofErr w:type="spellStart"/>
      <w:r w:rsidRPr="00345177">
        <w:rPr>
          <w:color w:val="222222"/>
          <w:shd w:val="clear" w:color="auto" w:fill="FFFFFF"/>
        </w:rPr>
        <w:t>Haug</w:t>
      </w:r>
      <w:proofErr w:type="spellEnd"/>
      <w:r w:rsidRPr="00345177">
        <w:rPr>
          <w:color w:val="222222"/>
          <w:shd w:val="clear" w:color="auto" w:fill="FFFFFF"/>
        </w:rPr>
        <w:t xml:space="preserve"> PJ, Cooper GF. Detecting overlapping outbreaks of influenza. Online Journal of Public Health Informatics. 2017;9(1). </w:t>
      </w:r>
    </w:p>
    <w:p w14:paraId="737718AB" w14:textId="5F127119" w:rsidR="00901049" w:rsidRDefault="00C03DFD" w:rsidP="00901049">
      <w:pPr>
        <w:pStyle w:val="ListParagraph"/>
        <w:numPr>
          <w:ilvl w:val="0"/>
          <w:numId w:val="20"/>
        </w:numPr>
        <w:autoSpaceDE w:val="0"/>
        <w:autoSpaceDN w:val="0"/>
        <w:spacing w:after="60"/>
        <w:jc w:val="both"/>
        <w:rPr>
          <w:color w:val="222222"/>
          <w:shd w:val="clear" w:color="auto" w:fill="FFFFFF"/>
        </w:rPr>
      </w:pPr>
      <w:r w:rsidRPr="00345177">
        <w:rPr>
          <w:color w:val="222222"/>
          <w:shd w:val="clear" w:color="auto" w:fill="FFFFFF"/>
        </w:rPr>
        <w:t>Douglas</w:t>
      </w:r>
      <w:r w:rsidR="00AE33E6" w:rsidRPr="00345177">
        <w:rPr>
          <w:color w:val="222222"/>
          <w:shd w:val="clear" w:color="auto" w:fill="FFFFFF"/>
        </w:rPr>
        <w:t xml:space="preserve"> H,</w:t>
      </w:r>
      <w:r w:rsidRPr="00345177">
        <w:rPr>
          <w:color w:val="222222"/>
          <w:shd w:val="clear" w:color="auto" w:fill="FFFFFF"/>
        </w:rPr>
        <w:t xml:space="preserve"> Le </w:t>
      </w:r>
      <w:proofErr w:type="spellStart"/>
      <w:r w:rsidRPr="00345177">
        <w:rPr>
          <w:color w:val="222222"/>
          <w:shd w:val="clear" w:color="auto" w:fill="FFFFFF"/>
        </w:rPr>
        <w:t>Douget</w:t>
      </w:r>
      <w:proofErr w:type="spellEnd"/>
      <w:r w:rsidR="00AE33E6" w:rsidRPr="00345177">
        <w:rPr>
          <w:color w:val="222222"/>
          <w:shd w:val="clear" w:color="auto" w:fill="FFFFFF"/>
        </w:rPr>
        <w:t xml:space="preserve"> JE</w:t>
      </w:r>
      <w:r w:rsidRPr="00345177">
        <w:rPr>
          <w:color w:val="222222"/>
          <w:shd w:val="clear" w:color="auto" w:fill="FFFFFF"/>
        </w:rPr>
        <w:t xml:space="preserve">, </w:t>
      </w:r>
      <w:r w:rsidRPr="00345177">
        <w:rPr>
          <w:b/>
          <w:bCs/>
          <w:color w:val="222222"/>
          <w:shd w:val="clear" w:color="auto" w:fill="FFFFFF"/>
        </w:rPr>
        <w:t>Ye Y</w:t>
      </w:r>
      <w:r w:rsidRPr="00345177">
        <w:rPr>
          <w:color w:val="222222"/>
          <w:shd w:val="clear" w:color="auto" w:fill="FFFFFF"/>
        </w:rPr>
        <w:t xml:space="preserve">, </w:t>
      </w:r>
      <w:r w:rsidR="00AE33E6" w:rsidRPr="00345177">
        <w:rPr>
          <w:color w:val="222222"/>
          <w:shd w:val="clear" w:color="auto" w:fill="FFFFFF"/>
        </w:rPr>
        <w:t>Li Y</w:t>
      </w:r>
      <w:r w:rsidRPr="00345177">
        <w:rPr>
          <w:color w:val="222222"/>
          <w:shd w:val="clear" w:color="auto" w:fill="FFFFFF"/>
        </w:rPr>
        <w:t>, Sin-Chan</w:t>
      </w:r>
      <w:r w:rsidR="00AE33E6" w:rsidRPr="00345177">
        <w:rPr>
          <w:color w:val="222222"/>
          <w:shd w:val="clear" w:color="auto" w:fill="FFFFFF"/>
        </w:rPr>
        <w:t xml:space="preserve"> P</w:t>
      </w:r>
      <w:r w:rsidRPr="00345177">
        <w:rPr>
          <w:color w:val="222222"/>
          <w:shd w:val="clear" w:color="auto" w:fill="FFFFFF"/>
        </w:rPr>
        <w:t xml:space="preserve">, </w:t>
      </w:r>
      <w:proofErr w:type="spellStart"/>
      <w:r w:rsidRPr="00345177">
        <w:rPr>
          <w:color w:val="222222"/>
          <w:shd w:val="clear" w:color="auto" w:fill="FFFFFF"/>
        </w:rPr>
        <w:t>Pronier</w:t>
      </w:r>
      <w:proofErr w:type="spellEnd"/>
      <w:r w:rsidR="00AE33E6" w:rsidRPr="00345177">
        <w:rPr>
          <w:color w:val="222222"/>
          <w:shd w:val="clear" w:color="auto" w:fill="FFFFFF"/>
        </w:rPr>
        <w:t xml:space="preserve"> E</w:t>
      </w:r>
      <w:r w:rsidRPr="00345177">
        <w:rPr>
          <w:color w:val="222222"/>
          <w:shd w:val="clear" w:color="auto" w:fill="FFFFFF"/>
        </w:rPr>
        <w:t xml:space="preserve">, </w:t>
      </w:r>
      <w:proofErr w:type="spellStart"/>
      <w:r w:rsidR="00AE33E6" w:rsidRPr="00345177">
        <w:rPr>
          <w:color w:val="222222"/>
          <w:shd w:val="clear" w:color="auto" w:fill="FFFFFF"/>
        </w:rPr>
        <w:t>Becich</w:t>
      </w:r>
      <w:proofErr w:type="spellEnd"/>
      <w:r w:rsidR="00AE33E6" w:rsidRPr="00345177">
        <w:rPr>
          <w:color w:val="222222"/>
          <w:shd w:val="clear" w:color="auto" w:fill="FFFFFF"/>
        </w:rPr>
        <w:t xml:space="preserve"> M</w:t>
      </w:r>
      <w:r w:rsidRPr="00345177">
        <w:rPr>
          <w:color w:val="222222"/>
          <w:shd w:val="clear" w:color="auto" w:fill="FFFFFF"/>
        </w:rPr>
        <w:t>. Application of deep learning models on whole slide images uncover new histological markers related to high-risk malignant pleural mesothelioma. 2022 ASCO Annual Meeting I. Journal of Clinical Oncology. Published online before print June 2, 2022. DOI: 10.1200/JCO.2022.40.16_suppl.e13580.</w:t>
      </w:r>
    </w:p>
    <w:p w14:paraId="17FAD3B4" w14:textId="77777777" w:rsidR="00DB27DC" w:rsidRPr="00901049" w:rsidRDefault="00DB27DC" w:rsidP="00DB27DC">
      <w:pPr>
        <w:pStyle w:val="ListParagraph"/>
        <w:autoSpaceDE w:val="0"/>
        <w:autoSpaceDN w:val="0"/>
        <w:spacing w:after="60"/>
        <w:ind w:left="360" w:firstLine="0"/>
        <w:jc w:val="both"/>
        <w:rPr>
          <w:color w:val="222222"/>
          <w:shd w:val="clear" w:color="auto" w:fill="FFFFFF"/>
        </w:rPr>
      </w:pPr>
    </w:p>
    <w:p w14:paraId="756C5B5B" w14:textId="18864E50" w:rsidR="00432793" w:rsidRPr="00B60777" w:rsidRDefault="00000000" w:rsidP="00B60777">
      <w:pPr>
        <w:numPr>
          <w:ilvl w:val="0"/>
          <w:numId w:val="6"/>
        </w:numPr>
        <w:spacing w:after="195" w:line="259" w:lineRule="auto"/>
        <w:ind w:hanging="235"/>
        <w:rPr>
          <w:u w:val="single" w:color="000000"/>
        </w:rPr>
      </w:pPr>
      <w:r>
        <w:rPr>
          <w:u w:val="single" w:color="000000"/>
        </w:rPr>
        <w:t>ABSTRACTS (not published in Scientific Journals)</w:t>
      </w:r>
      <w:r w:rsidRPr="00B60777">
        <w:rPr>
          <w:u w:val="single" w:color="000000"/>
        </w:rPr>
        <w:t xml:space="preserve"> </w:t>
      </w:r>
    </w:p>
    <w:p w14:paraId="3FE29732" w14:textId="69418C92" w:rsidR="00C03DFD" w:rsidRPr="00EC065C" w:rsidRDefault="00C03DFD" w:rsidP="00EC065C">
      <w:pPr>
        <w:pStyle w:val="ListParagraph"/>
        <w:numPr>
          <w:ilvl w:val="0"/>
          <w:numId w:val="25"/>
        </w:numPr>
        <w:spacing w:after="0" w:line="240" w:lineRule="auto"/>
        <w:jc w:val="both"/>
      </w:pPr>
      <w:r w:rsidRPr="00EC065C">
        <w:rPr>
          <w:lang w:val="fr-FR"/>
        </w:rPr>
        <w:t>Draper</w:t>
      </w:r>
      <w:r w:rsidR="00345177" w:rsidRPr="00EC065C">
        <w:rPr>
          <w:lang w:val="fr-FR"/>
        </w:rPr>
        <w:t xml:space="preserve"> AJ</w:t>
      </w:r>
      <w:r w:rsidRPr="00EC065C">
        <w:rPr>
          <w:lang w:val="fr-FR"/>
        </w:rPr>
        <w:t xml:space="preserve">, </w:t>
      </w:r>
      <w:proofErr w:type="spellStart"/>
      <w:r w:rsidRPr="00EC065C">
        <w:rPr>
          <w:b/>
          <w:bCs/>
          <w:lang w:val="fr-FR"/>
        </w:rPr>
        <w:t>Ye</w:t>
      </w:r>
      <w:proofErr w:type="spellEnd"/>
      <w:r w:rsidRPr="00EC065C">
        <w:rPr>
          <w:b/>
          <w:bCs/>
          <w:lang w:val="fr-FR"/>
        </w:rPr>
        <w:t xml:space="preserve"> Y</w:t>
      </w:r>
      <w:r w:rsidRPr="00EC065C">
        <w:rPr>
          <w:lang w:val="fr-FR"/>
        </w:rPr>
        <w:t xml:space="preserve">, </w:t>
      </w:r>
      <w:r w:rsidR="00345177" w:rsidRPr="00EC065C">
        <w:t>Ruiz VM</w:t>
      </w:r>
      <w:r w:rsidRPr="00EC065C">
        <w:rPr>
          <w:lang w:val="fr-FR"/>
        </w:rPr>
        <w:t xml:space="preserve">. </w:t>
      </w:r>
      <w:r w:rsidRPr="00EC065C">
        <w:t xml:space="preserve">Using laboratory data for prediction of 30-day hospital readmission of pediatric seizure patients. 2014 AMIA, Washington, DC. </w:t>
      </w:r>
    </w:p>
    <w:p w14:paraId="10AB2D23" w14:textId="5C05491B" w:rsidR="00C03DFD" w:rsidRDefault="00C03DFD" w:rsidP="00EC065C">
      <w:pPr>
        <w:pStyle w:val="ListParagraph"/>
        <w:numPr>
          <w:ilvl w:val="0"/>
          <w:numId w:val="25"/>
        </w:numPr>
        <w:spacing w:after="0" w:line="240" w:lineRule="auto"/>
        <w:jc w:val="both"/>
      </w:pPr>
      <w:r w:rsidRPr="00EC065C">
        <w:rPr>
          <w:lang w:val="fr-FR"/>
        </w:rPr>
        <w:t>Ruiz</w:t>
      </w:r>
      <w:r w:rsidR="00EC065C">
        <w:rPr>
          <w:lang w:val="fr-FR"/>
        </w:rPr>
        <w:t xml:space="preserve"> VM</w:t>
      </w:r>
      <w:r w:rsidRPr="00EC065C">
        <w:rPr>
          <w:lang w:val="fr-FR"/>
        </w:rPr>
        <w:t xml:space="preserve">, </w:t>
      </w:r>
      <w:proofErr w:type="spellStart"/>
      <w:r w:rsidRPr="00EC065C">
        <w:rPr>
          <w:b/>
          <w:bCs/>
          <w:lang w:val="fr-FR"/>
        </w:rPr>
        <w:t>Ye</w:t>
      </w:r>
      <w:proofErr w:type="spellEnd"/>
      <w:r w:rsidRPr="00EC065C">
        <w:rPr>
          <w:b/>
          <w:bCs/>
          <w:lang w:val="fr-FR"/>
        </w:rPr>
        <w:t xml:space="preserve"> Y</w:t>
      </w:r>
      <w:r w:rsidRPr="00EC065C">
        <w:rPr>
          <w:lang w:val="fr-FR"/>
        </w:rPr>
        <w:t>, Draper</w:t>
      </w:r>
      <w:r w:rsidR="00EC065C">
        <w:rPr>
          <w:lang w:val="fr-FR"/>
        </w:rPr>
        <w:t xml:space="preserve"> A</w:t>
      </w:r>
      <w:r w:rsidRPr="00EC065C">
        <w:rPr>
          <w:lang w:val="fr-FR"/>
        </w:rPr>
        <w:t xml:space="preserve">. </w:t>
      </w:r>
      <w:r w:rsidRPr="00EC065C">
        <w:t xml:space="preserve">The use of multiple emergency department reports per visit for improving the accuracy of influenza case detection. 2014 AMIA, Washington, DC. </w:t>
      </w:r>
    </w:p>
    <w:p w14:paraId="51D26A33" w14:textId="0BEF4412" w:rsidR="00CE015C" w:rsidRPr="00EC065C" w:rsidRDefault="00CE015C" w:rsidP="00CE015C">
      <w:pPr>
        <w:pStyle w:val="ListParagraph"/>
        <w:numPr>
          <w:ilvl w:val="0"/>
          <w:numId w:val="25"/>
        </w:numPr>
        <w:spacing w:after="0" w:line="240" w:lineRule="auto"/>
        <w:jc w:val="both"/>
      </w:pPr>
      <w:r w:rsidRPr="00EC065C">
        <w:t xml:space="preserve">Ruiz VM, Draper AJ, </w:t>
      </w:r>
      <w:r w:rsidRPr="00EC065C">
        <w:rPr>
          <w:b/>
          <w:bCs/>
        </w:rPr>
        <w:t>Ye Y</w:t>
      </w:r>
      <w:r w:rsidRPr="00EC065C">
        <w:t xml:space="preserve">. Use of diagnosis-related groups to predict all-cause pediatric hospital readmission within 30 days after discharge. 2015 AMIA, San Francisco, CA. </w:t>
      </w:r>
    </w:p>
    <w:p w14:paraId="11EF3FA8" w14:textId="35142FB5" w:rsidR="00C03DFD" w:rsidRPr="00EC065C" w:rsidRDefault="00C03DFD" w:rsidP="00EC065C">
      <w:pPr>
        <w:pStyle w:val="ListParagraph"/>
        <w:numPr>
          <w:ilvl w:val="0"/>
          <w:numId w:val="25"/>
        </w:numPr>
        <w:spacing w:after="0" w:line="240" w:lineRule="auto"/>
        <w:jc w:val="both"/>
      </w:pPr>
      <w:r w:rsidRPr="00EC065C">
        <w:t>Posada</w:t>
      </w:r>
      <w:r w:rsidR="00EC065C">
        <w:t xml:space="preserve"> J</w:t>
      </w:r>
      <w:r w:rsidRPr="00EC065C">
        <w:t xml:space="preserve">, </w:t>
      </w:r>
      <w:r w:rsidR="00EC065C">
        <w:t>Shi L</w:t>
      </w:r>
      <w:r w:rsidRPr="00EC065C">
        <w:t xml:space="preserve">, </w:t>
      </w:r>
      <w:r w:rsidRPr="00EC065C">
        <w:rPr>
          <w:b/>
          <w:bCs/>
        </w:rPr>
        <w:t>Ye Y</w:t>
      </w:r>
      <w:r w:rsidRPr="00EC065C">
        <w:t xml:space="preserve">. Use of free-text clinical reports for prediction of 30-day psychiatric readmissions. 2016 AMIA, Chicago, IL. </w:t>
      </w:r>
    </w:p>
    <w:p w14:paraId="43187C0A" w14:textId="77777777" w:rsidR="00CE015C" w:rsidRPr="00EC065C" w:rsidRDefault="00CE015C" w:rsidP="00CE015C">
      <w:pPr>
        <w:numPr>
          <w:ilvl w:val="0"/>
          <w:numId w:val="25"/>
        </w:numPr>
        <w:autoSpaceDE w:val="0"/>
        <w:autoSpaceDN w:val="0"/>
        <w:adjustRightInd w:val="0"/>
        <w:spacing w:after="60"/>
        <w:jc w:val="both"/>
        <w:rPr>
          <w:rFonts w:eastAsia="SimSun"/>
        </w:rPr>
      </w:pPr>
      <w:proofErr w:type="spellStart"/>
      <w:r w:rsidRPr="00EC065C">
        <w:t>Tsui</w:t>
      </w:r>
      <w:proofErr w:type="spellEnd"/>
      <w:r w:rsidRPr="00EC065C">
        <w:t xml:space="preserve"> F, Ruiz V, </w:t>
      </w:r>
      <w:proofErr w:type="spellStart"/>
      <w:r w:rsidRPr="00EC065C">
        <w:t>Barda</w:t>
      </w:r>
      <w:proofErr w:type="spellEnd"/>
      <w:r w:rsidRPr="00EC065C">
        <w:t xml:space="preserve"> A, </w:t>
      </w:r>
      <w:r w:rsidRPr="00EC065C">
        <w:rPr>
          <w:b/>
        </w:rPr>
        <w:t>Ye Y</w:t>
      </w:r>
      <w:r w:rsidRPr="00EC065C">
        <w:t xml:space="preserve">, Butler G, Suresh S, </w:t>
      </w:r>
      <w:proofErr w:type="spellStart"/>
      <w:r w:rsidRPr="00EC065C">
        <w:t>Urbach</w:t>
      </w:r>
      <w:proofErr w:type="spellEnd"/>
      <w:r w:rsidRPr="00EC065C">
        <w:t xml:space="preserve"> A, Retrospective and prospective evaluations of the system for hospital adaptive readmission prediction and management (SHARP) for all-cause 30-Day pediatric readmission prediction. </w:t>
      </w:r>
      <w:r w:rsidRPr="00EC065C">
        <w:rPr>
          <w:i/>
          <w:iCs/>
        </w:rPr>
        <w:t>2017 AMIA</w:t>
      </w:r>
      <w:r w:rsidRPr="00EC065C">
        <w:t xml:space="preserve"> paper abstract.</w:t>
      </w:r>
    </w:p>
    <w:p w14:paraId="24716FC8" w14:textId="589271D4" w:rsidR="00FD0D9E" w:rsidRPr="00EC065C" w:rsidRDefault="00FD0D9E" w:rsidP="00EC065C">
      <w:pPr>
        <w:numPr>
          <w:ilvl w:val="0"/>
          <w:numId w:val="25"/>
        </w:numPr>
        <w:autoSpaceDE w:val="0"/>
        <w:autoSpaceDN w:val="0"/>
        <w:spacing w:after="60"/>
        <w:jc w:val="both"/>
        <w:rPr>
          <w:rFonts w:eastAsia="SimSun"/>
        </w:rPr>
      </w:pPr>
      <w:r w:rsidRPr="00EC065C">
        <w:rPr>
          <w:rFonts w:eastAsia="SimSun"/>
          <w:b/>
        </w:rPr>
        <w:t>Ye Y</w:t>
      </w:r>
      <w:r w:rsidRPr="00EC065C">
        <w:rPr>
          <w:rFonts w:eastAsia="SimSun"/>
        </w:rPr>
        <w:t xml:space="preserve">, Wagner MM, Cooper GF, </w:t>
      </w:r>
      <w:proofErr w:type="spellStart"/>
      <w:r w:rsidRPr="00EC065C">
        <w:rPr>
          <w:rFonts w:eastAsia="SimSun"/>
        </w:rPr>
        <w:t>Tsui</w:t>
      </w:r>
      <w:proofErr w:type="spellEnd"/>
      <w:r w:rsidRPr="00EC065C">
        <w:rPr>
          <w:rFonts w:eastAsia="SimSun"/>
        </w:rPr>
        <w:t xml:space="preserve"> FC, Weiss J, </w:t>
      </w:r>
      <w:proofErr w:type="spellStart"/>
      <w:r w:rsidRPr="00EC065C">
        <w:rPr>
          <w:rFonts w:eastAsia="SimSun"/>
        </w:rPr>
        <w:t>Gesteland</w:t>
      </w:r>
      <w:proofErr w:type="spellEnd"/>
      <w:r w:rsidRPr="00EC065C">
        <w:rPr>
          <w:rFonts w:eastAsia="SimSun"/>
        </w:rPr>
        <w:t xml:space="preserve"> PH, Jeffrey Ferraro JP, </w:t>
      </w:r>
      <w:proofErr w:type="spellStart"/>
      <w:r w:rsidRPr="00EC065C">
        <w:rPr>
          <w:rFonts w:eastAsia="SimSun"/>
        </w:rPr>
        <w:t>Haug</w:t>
      </w:r>
      <w:proofErr w:type="spellEnd"/>
      <w:r w:rsidRPr="00EC065C">
        <w:rPr>
          <w:rFonts w:eastAsia="SimSun"/>
        </w:rPr>
        <w:t xml:space="preserve"> PJ. Bayesian network transfer learning to improve re-usability of computable biomedical knowledge for public health. Poster abstract accepted by Mobilizing Computable Biomedical Knowledge 2nd Annual Meeting in National Institutes of Health - Bethesda, MD, July 18-19, 2019.</w:t>
      </w:r>
    </w:p>
    <w:p w14:paraId="707B70BD" w14:textId="2FE97AE1" w:rsidR="00345177" w:rsidRDefault="00345177" w:rsidP="00EC065C">
      <w:pPr>
        <w:pStyle w:val="ListParagraph"/>
        <w:numPr>
          <w:ilvl w:val="0"/>
          <w:numId w:val="25"/>
        </w:numPr>
        <w:spacing w:after="0" w:line="240" w:lineRule="auto"/>
        <w:jc w:val="both"/>
      </w:pPr>
      <w:proofErr w:type="spellStart"/>
      <w:r w:rsidRPr="00EC065C">
        <w:lastRenderedPageBreak/>
        <w:t>Aronis</w:t>
      </w:r>
      <w:proofErr w:type="spellEnd"/>
      <w:r w:rsidRPr="00EC065C">
        <w:t xml:space="preserve">  JM, </w:t>
      </w:r>
      <w:r w:rsidRPr="00EC065C">
        <w:rPr>
          <w:b/>
          <w:bCs/>
        </w:rPr>
        <w:t>Ye Y</w:t>
      </w:r>
      <w:r w:rsidRPr="00EC065C">
        <w:t>, Cooper GF. A Bayesian System to Detect and Track Multiple Diseases from Electronic Medical Records. 07-09 September 2022. MIDAS annual conference.</w:t>
      </w:r>
    </w:p>
    <w:p w14:paraId="031FA7F7" w14:textId="3729D011" w:rsidR="00345177" w:rsidRPr="00DB27DC" w:rsidRDefault="00DB27DC" w:rsidP="00DB27DC">
      <w:pPr>
        <w:pStyle w:val="ListParagraph"/>
        <w:numPr>
          <w:ilvl w:val="0"/>
          <w:numId w:val="25"/>
        </w:numPr>
        <w:spacing w:after="0" w:line="240" w:lineRule="auto"/>
        <w:jc w:val="both"/>
      </w:pPr>
      <w:r w:rsidRPr="00DB27DC">
        <w:rPr>
          <w:b/>
          <w:bCs/>
        </w:rPr>
        <w:t>Ye Y</w:t>
      </w:r>
      <w:r w:rsidRPr="00DB27DC">
        <w:t>*, Li Q, Gu A, Ren A, Liu D, Gao Y, Jia J, et al. An Empirical Analysis of Deep Transfer Learning for Infectious Disease Case Detection</w:t>
      </w:r>
      <w:r>
        <w:t xml:space="preserve">. Nov </w:t>
      </w:r>
      <w:r w:rsidRPr="00DB27DC">
        <w:t>2023</w:t>
      </w:r>
      <w:r>
        <w:t>.</w:t>
      </w:r>
      <w:r w:rsidRPr="00DB27DC">
        <w:t xml:space="preserve"> AMIA podium abstract. </w:t>
      </w:r>
    </w:p>
    <w:p w14:paraId="1F687BEE" w14:textId="77777777" w:rsidR="00432793" w:rsidRDefault="00000000">
      <w:pPr>
        <w:spacing w:after="216" w:line="259" w:lineRule="auto"/>
        <w:ind w:left="-30" w:right="-41" w:firstLine="0"/>
      </w:pPr>
      <w:r>
        <w:rPr>
          <w:noProof/>
          <w:sz w:val="22"/>
        </w:rPr>
        <mc:AlternateContent>
          <mc:Choice Requires="wpg">
            <w:drawing>
              <wp:inline distT="0" distB="0" distL="0" distR="0" wp14:anchorId="7FBC39AA" wp14:editId="72FD2524">
                <wp:extent cx="5982462" cy="6096"/>
                <wp:effectExtent l="0" t="0" r="0" b="0"/>
                <wp:docPr id="8391" name="Group 8391"/>
                <wp:cNvGraphicFramePr/>
                <a:graphic xmlns:a="http://schemas.openxmlformats.org/drawingml/2006/main">
                  <a:graphicData uri="http://schemas.microsoft.com/office/word/2010/wordprocessingGroup">
                    <wpg:wgp>
                      <wpg:cNvGrpSpPr/>
                      <wpg:grpSpPr>
                        <a:xfrm>
                          <a:off x="0" y="0"/>
                          <a:ext cx="5982462" cy="6096"/>
                          <a:chOff x="0" y="0"/>
                          <a:chExt cx="5982462" cy="6096"/>
                        </a:xfrm>
                      </wpg:grpSpPr>
                      <wps:wsp>
                        <wps:cNvPr id="10773" name="Shape 10773"/>
                        <wps:cNvSpPr/>
                        <wps:spPr>
                          <a:xfrm>
                            <a:off x="0" y="0"/>
                            <a:ext cx="5982462" cy="9144"/>
                          </a:xfrm>
                          <a:custGeom>
                            <a:avLst/>
                            <a:gdLst/>
                            <a:ahLst/>
                            <a:cxnLst/>
                            <a:rect l="0" t="0" r="0" b="0"/>
                            <a:pathLst>
                              <a:path w="5982462" h="9144">
                                <a:moveTo>
                                  <a:pt x="0" y="0"/>
                                </a:moveTo>
                                <a:lnTo>
                                  <a:pt x="5982462" y="0"/>
                                </a:lnTo>
                                <a:lnTo>
                                  <a:pt x="5982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8391" style="width:471.06pt;height:0.47998pt;mso-position-horizontal-relative:char;mso-position-vertical-relative:line" coordsize="59824,60">
                <v:shape id="Shape 10774" style="position:absolute;width:59824;height:91;left:0;top:0;" coordsize="5982462,9144" path="m0,0l5982462,0l5982462,9144l0,9144l0,0">
                  <v:stroke weight="0pt" endcap="flat" joinstyle="miter" miterlimit="10" on="false" color="#000000" opacity="0"/>
                  <v:fill on="true" color="#000000"/>
                </v:shape>
              </v:group>
            </w:pict>
          </mc:Fallback>
        </mc:AlternateContent>
      </w:r>
    </w:p>
    <w:p w14:paraId="06671BDA" w14:textId="77777777" w:rsidR="00432793" w:rsidRDefault="00000000">
      <w:pPr>
        <w:pStyle w:val="Heading1"/>
      </w:pPr>
      <w:r>
        <w:t xml:space="preserve">PROFESSIONAL ACTIVITIES </w:t>
      </w:r>
    </w:p>
    <w:p w14:paraId="3CA42B20" w14:textId="77777777" w:rsidR="00432793" w:rsidRDefault="00000000">
      <w:pPr>
        <w:spacing w:after="196" w:line="259" w:lineRule="auto"/>
        <w:ind w:left="-5"/>
      </w:pPr>
      <w:r>
        <w:rPr>
          <w:b/>
        </w:rPr>
        <w:t xml:space="preserve">TEACHING </w:t>
      </w:r>
    </w:p>
    <w:p w14:paraId="5C23B064" w14:textId="77777777" w:rsidR="00432793" w:rsidRDefault="00000000">
      <w:pPr>
        <w:spacing w:after="155" w:line="259" w:lineRule="auto"/>
        <w:ind w:left="-5"/>
      </w:pPr>
      <w:r>
        <w:rPr>
          <w:b/>
          <w:u w:val="single" w:color="000000"/>
        </w:rPr>
        <w:t>Medical Student Teaching:</w:t>
      </w:r>
      <w:r>
        <w:rPr>
          <w:b/>
        </w:rPr>
        <w:t xml:space="preserve">  </w:t>
      </w:r>
    </w:p>
    <w:p w14:paraId="6032E496" w14:textId="6E38375F" w:rsidR="00432793" w:rsidRDefault="005237B1">
      <w:pPr>
        <w:tabs>
          <w:tab w:val="center" w:pos="4930"/>
        </w:tabs>
        <w:spacing w:after="180" w:line="259" w:lineRule="auto"/>
        <w:ind w:left="-15" w:firstLine="0"/>
      </w:pPr>
      <w:r>
        <w:rPr>
          <w:sz w:val="22"/>
        </w:rPr>
        <w:t>NA</w:t>
      </w:r>
    </w:p>
    <w:p w14:paraId="6EC0D33E" w14:textId="77777777" w:rsidR="00432793" w:rsidRDefault="00000000">
      <w:pPr>
        <w:spacing w:after="155" w:line="259" w:lineRule="auto"/>
        <w:ind w:left="-5"/>
      </w:pPr>
      <w:r>
        <w:rPr>
          <w:b/>
          <w:u w:val="single" w:color="000000"/>
        </w:rPr>
        <w:t>Graduate Student Teaching:</w:t>
      </w:r>
      <w:r>
        <w:rPr>
          <w:b/>
        </w:rPr>
        <w:t xml:space="preserve">  </w:t>
      </w:r>
    </w:p>
    <w:tbl>
      <w:tblPr>
        <w:tblStyle w:val="TableGrid0"/>
        <w:tblW w:w="0" w:type="auto"/>
        <w:tblInd w:w="-15" w:type="dxa"/>
        <w:tblLook w:val="04A0" w:firstRow="1" w:lastRow="0" w:firstColumn="1" w:lastColumn="0" w:noHBand="0" w:noVBand="1"/>
      </w:tblPr>
      <w:tblGrid>
        <w:gridCol w:w="1375"/>
        <w:gridCol w:w="1150"/>
        <w:gridCol w:w="1823"/>
        <w:gridCol w:w="1726"/>
        <w:gridCol w:w="1748"/>
        <w:gridCol w:w="1533"/>
      </w:tblGrid>
      <w:tr w:rsidR="00433900" w14:paraId="2A7AF6D5" w14:textId="77777777" w:rsidTr="006A7524">
        <w:tc>
          <w:tcPr>
            <w:tcW w:w="1375" w:type="dxa"/>
          </w:tcPr>
          <w:p w14:paraId="34238B44" w14:textId="07E2BCE5" w:rsidR="008B7E4D" w:rsidRDefault="008B7E4D">
            <w:pPr>
              <w:tabs>
                <w:tab w:val="center" w:pos="4930"/>
              </w:tabs>
              <w:spacing w:after="180" w:line="259" w:lineRule="auto"/>
              <w:ind w:left="0" w:firstLine="0"/>
            </w:pPr>
            <w:r>
              <w:rPr>
                <w:sz w:val="22"/>
              </w:rPr>
              <w:t>Dates</w:t>
            </w:r>
          </w:p>
        </w:tc>
        <w:tc>
          <w:tcPr>
            <w:tcW w:w="1150" w:type="dxa"/>
          </w:tcPr>
          <w:p w14:paraId="52A27310" w14:textId="5E3250D8" w:rsidR="008B7E4D" w:rsidRDefault="008B7E4D">
            <w:pPr>
              <w:tabs>
                <w:tab w:val="center" w:pos="4930"/>
              </w:tabs>
              <w:spacing w:after="180" w:line="259" w:lineRule="auto"/>
              <w:ind w:left="0" w:firstLine="0"/>
            </w:pPr>
            <w:r>
              <w:rPr>
                <w:sz w:val="22"/>
              </w:rPr>
              <w:t>Role</w:t>
            </w:r>
          </w:p>
        </w:tc>
        <w:tc>
          <w:tcPr>
            <w:tcW w:w="1823" w:type="dxa"/>
          </w:tcPr>
          <w:p w14:paraId="3D2511F7" w14:textId="72606008" w:rsidR="008B7E4D" w:rsidRDefault="008B7E4D">
            <w:pPr>
              <w:tabs>
                <w:tab w:val="center" w:pos="4930"/>
              </w:tabs>
              <w:spacing w:after="180" w:line="259" w:lineRule="auto"/>
              <w:ind w:left="0" w:firstLine="0"/>
            </w:pPr>
            <w:r>
              <w:rPr>
                <w:sz w:val="22"/>
              </w:rPr>
              <w:t>Title of teaching session(s)</w:t>
            </w:r>
          </w:p>
        </w:tc>
        <w:tc>
          <w:tcPr>
            <w:tcW w:w="1726" w:type="dxa"/>
          </w:tcPr>
          <w:p w14:paraId="522F12D0" w14:textId="57B41BCA" w:rsidR="008B7E4D" w:rsidRDefault="008B7E4D">
            <w:pPr>
              <w:tabs>
                <w:tab w:val="center" w:pos="4930"/>
              </w:tabs>
              <w:spacing w:after="180" w:line="259" w:lineRule="auto"/>
              <w:ind w:left="0" w:firstLine="0"/>
            </w:pPr>
            <w:r>
              <w:rPr>
                <w:sz w:val="22"/>
              </w:rPr>
              <w:t>type of learner</w:t>
            </w:r>
          </w:p>
        </w:tc>
        <w:tc>
          <w:tcPr>
            <w:tcW w:w="1748" w:type="dxa"/>
          </w:tcPr>
          <w:p w14:paraId="72F1867B" w14:textId="1ABE29C1" w:rsidR="008B7E4D" w:rsidRDefault="008B7E4D">
            <w:pPr>
              <w:tabs>
                <w:tab w:val="center" w:pos="4930"/>
              </w:tabs>
              <w:spacing w:after="180" w:line="259" w:lineRule="auto"/>
              <w:ind w:left="0" w:firstLine="0"/>
            </w:pPr>
            <w:r>
              <w:rPr>
                <w:sz w:val="22"/>
              </w:rPr>
              <w:t>number of learners</w:t>
            </w:r>
          </w:p>
        </w:tc>
        <w:tc>
          <w:tcPr>
            <w:tcW w:w="1533" w:type="dxa"/>
          </w:tcPr>
          <w:p w14:paraId="36C1237B" w14:textId="3A245E8E" w:rsidR="008B7E4D" w:rsidRDefault="008B7E4D">
            <w:pPr>
              <w:tabs>
                <w:tab w:val="center" w:pos="4930"/>
              </w:tabs>
              <w:spacing w:after="180" w:line="259" w:lineRule="auto"/>
              <w:ind w:left="0" w:firstLine="0"/>
            </w:pPr>
            <w:r>
              <w:rPr>
                <w:sz w:val="22"/>
              </w:rPr>
              <w:t xml:space="preserve">number of </w:t>
            </w:r>
            <w:proofErr w:type="gramStart"/>
            <w:r>
              <w:rPr>
                <w:sz w:val="22"/>
              </w:rPr>
              <w:t>sessions/year</w:t>
            </w:r>
            <w:proofErr w:type="gramEnd"/>
            <w:r>
              <w:rPr>
                <w:sz w:val="22"/>
              </w:rPr>
              <w:t xml:space="preserve">   </w:t>
            </w:r>
          </w:p>
        </w:tc>
      </w:tr>
      <w:tr w:rsidR="00433900" w14:paraId="51237D75" w14:textId="77777777" w:rsidTr="006A7524">
        <w:tc>
          <w:tcPr>
            <w:tcW w:w="1375" w:type="dxa"/>
          </w:tcPr>
          <w:p w14:paraId="727C6726" w14:textId="35853CCA" w:rsidR="008B7E4D" w:rsidRDefault="00433900">
            <w:pPr>
              <w:tabs>
                <w:tab w:val="center" w:pos="4930"/>
              </w:tabs>
              <w:spacing w:after="180" w:line="259" w:lineRule="auto"/>
              <w:ind w:left="0" w:firstLine="0"/>
            </w:pPr>
            <w:r>
              <w:t>05/2007-07/2007</w:t>
            </w:r>
          </w:p>
        </w:tc>
        <w:tc>
          <w:tcPr>
            <w:tcW w:w="1150" w:type="dxa"/>
          </w:tcPr>
          <w:p w14:paraId="298E01F6" w14:textId="62EC8401" w:rsidR="008B7E4D" w:rsidRDefault="00433900">
            <w:pPr>
              <w:tabs>
                <w:tab w:val="center" w:pos="4930"/>
              </w:tabs>
              <w:spacing w:after="180" w:line="259" w:lineRule="auto"/>
              <w:ind w:left="0" w:firstLine="0"/>
            </w:pPr>
            <w:r w:rsidRPr="0082197B">
              <w:rPr>
                <w:bCs/>
                <w:spacing w:val="-4"/>
              </w:rPr>
              <w:t>Teaching Assistant</w:t>
            </w:r>
          </w:p>
        </w:tc>
        <w:tc>
          <w:tcPr>
            <w:tcW w:w="1823" w:type="dxa"/>
          </w:tcPr>
          <w:p w14:paraId="47EE01A0" w14:textId="30B1D260" w:rsidR="008B7E4D" w:rsidRDefault="00433900">
            <w:pPr>
              <w:tabs>
                <w:tab w:val="center" w:pos="4930"/>
              </w:tabs>
              <w:spacing w:after="180" w:line="259" w:lineRule="auto"/>
              <w:ind w:left="0" w:firstLine="0"/>
            </w:pPr>
            <w:r w:rsidRPr="00433900">
              <w:t>Multivariable Statistical Methods</w:t>
            </w:r>
          </w:p>
        </w:tc>
        <w:tc>
          <w:tcPr>
            <w:tcW w:w="1726" w:type="dxa"/>
          </w:tcPr>
          <w:p w14:paraId="10C12700" w14:textId="17C91AD4" w:rsidR="008B7E4D" w:rsidRDefault="00433900">
            <w:pPr>
              <w:tabs>
                <w:tab w:val="center" w:pos="4930"/>
              </w:tabs>
              <w:spacing w:after="180" w:line="259" w:lineRule="auto"/>
              <w:ind w:left="0" w:firstLine="0"/>
            </w:pPr>
            <w:r>
              <w:t>MPH students</w:t>
            </w:r>
          </w:p>
        </w:tc>
        <w:tc>
          <w:tcPr>
            <w:tcW w:w="1748" w:type="dxa"/>
          </w:tcPr>
          <w:p w14:paraId="5D01F69A" w14:textId="61FFB225" w:rsidR="008B7E4D" w:rsidRDefault="00433900">
            <w:pPr>
              <w:tabs>
                <w:tab w:val="center" w:pos="4930"/>
              </w:tabs>
              <w:spacing w:after="180" w:line="259" w:lineRule="auto"/>
              <w:ind w:left="0" w:firstLine="0"/>
            </w:pPr>
            <w:r>
              <w:t>20+</w:t>
            </w:r>
          </w:p>
        </w:tc>
        <w:tc>
          <w:tcPr>
            <w:tcW w:w="1533" w:type="dxa"/>
          </w:tcPr>
          <w:p w14:paraId="2F5E565A" w14:textId="3EE04A98" w:rsidR="008B7E4D" w:rsidRDefault="00433900">
            <w:pPr>
              <w:tabs>
                <w:tab w:val="center" w:pos="4930"/>
              </w:tabs>
              <w:spacing w:after="180" w:line="259" w:lineRule="auto"/>
              <w:ind w:left="0" w:firstLine="0"/>
            </w:pPr>
            <w:r>
              <w:t>School of Public Health, Peking University, 2007</w:t>
            </w:r>
          </w:p>
        </w:tc>
      </w:tr>
      <w:tr w:rsidR="00433900" w14:paraId="63559754" w14:textId="77777777" w:rsidTr="006A7524">
        <w:tc>
          <w:tcPr>
            <w:tcW w:w="1375" w:type="dxa"/>
          </w:tcPr>
          <w:p w14:paraId="5990C546" w14:textId="3DA6EFC0" w:rsidR="008B7E4D" w:rsidRDefault="00433900">
            <w:pPr>
              <w:tabs>
                <w:tab w:val="center" w:pos="4930"/>
              </w:tabs>
              <w:spacing w:after="180" w:line="259" w:lineRule="auto"/>
              <w:ind w:left="0" w:firstLine="0"/>
            </w:pPr>
            <w:r>
              <w:t>08/2016-12/2016</w:t>
            </w:r>
          </w:p>
        </w:tc>
        <w:tc>
          <w:tcPr>
            <w:tcW w:w="1150" w:type="dxa"/>
          </w:tcPr>
          <w:p w14:paraId="21ECEB1E" w14:textId="3364D1FD" w:rsidR="008B7E4D" w:rsidRDefault="00433900">
            <w:pPr>
              <w:tabs>
                <w:tab w:val="center" w:pos="4930"/>
              </w:tabs>
              <w:spacing w:after="180" w:line="259" w:lineRule="auto"/>
              <w:ind w:left="0" w:firstLine="0"/>
            </w:pPr>
            <w:r w:rsidRPr="0082197B">
              <w:rPr>
                <w:bCs/>
                <w:spacing w:val="-4"/>
              </w:rPr>
              <w:t>Teaching Assistant</w:t>
            </w:r>
          </w:p>
        </w:tc>
        <w:tc>
          <w:tcPr>
            <w:tcW w:w="1823" w:type="dxa"/>
          </w:tcPr>
          <w:p w14:paraId="1904ABD4" w14:textId="6726D399" w:rsidR="008B7E4D" w:rsidRDefault="00433900">
            <w:pPr>
              <w:tabs>
                <w:tab w:val="center" w:pos="4930"/>
              </w:tabs>
              <w:spacing w:after="180" w:line="259" w:lineRule="auto"/>
              <w:ind w:left="0" w:firstLine="0"/>
            </w:pPr>
            <w:r w:rsidRPr="00433900">
              <w:t>Foundations of Clinical and Public Health Informatics</w:t>
            </w:r>
          </w:p>
        </w:tc>
        <w:tc>
          <w:tcPr>
            <w:tcW w:w="1726" w:type="dxa"/>
          </w:tcPr>
          <w:p w14:paraId="634093E5" w14:textId="704FE7AF" w:rsidR="008B7E4D" w:rsidRDefault="00433900">
            <w:pPr>
              <w:tabs>
                <w:tab w:val="center" w:pos="4930"/>
              </w:tabs>
              <w:spacing w:after="180" w:line="259" w:lineRule="auto"/>
              <w:ind w:left="0" w:firstLine="0"/>
            </w:pPr>
            <w:r>
              <w:t>Graduate Students</w:t>
            </w:r>
          </w:p>
        </w:tc>
        <w:tc>
          <w:tcPr>
            <w:tcW w:w="1748" w:type="dxa"/>
          </w:tcPr>
          <w:p w14:paraId="3F7694A7" w14:textId="4E8CA7EC" w:rsidR="008B7E4D" w:rsidRDefault="00433900">
            <w:pPr>
              <w:tabs>
                <w:tab w:val="center" w:pos="4930"/>
              </w:tabs>
              <w:spacing w:after="180" w:line="259" w:lineRule="auto"/>
              <w:ind w:left="0" w:firstLine="0"/>
            </w:pPr>
            <w:r>
              <w:t>About 10</w:t>
            </w:r>
          </w:p>
        </w:tc>
        <w:tc>
          <w:tcPr>
            <w:tcW w:w="1533" w:type="dxa"/>
          </w:tcPr>
          <w:p w14:paraId="4331AA0D" w14:textId="5586BC18" w:rsidR="008B7E4D" w:rsidRDefault="00433900">
            <w:pPr>
              <w:tabs>
                <w:tab w:val="center" w:pos="4930"/>
              </w:tabs>
              <w:spacing w:after="180" w:line="259" w:lineRule="auto"/>
              <w:ind w:left="0" w:firstLine="0"/>
            </w:pPr>
            <w:bookmarkStart w:id="3" w:name="OLE_LINK5"/>
            <w:bookmarkStart w:id="4" w:name="OLE_LINK6"/>
            <w:r>
              <w:t>Department of Biomedical Informatics, University of Pittsburgh, 2016</w:t>
            </w:r>
            <w:bookmarkEnd w:id="3"/>
            <w:bookmarkEnd w:id="4"/>
          </w:p>
        </w:tc>
      </w:tr>
      <w:tr w:rsidR="00433900" w14:paraId="0C563526" w14:textId="77777777" w:rsidTr="006A7524">
        <w:tc>
          <w:tcPr>
            <w:tcW w:w="1375" w:type="dxa"/>
          </w:tcPr>
          <w:p w14:paraId="409E6797" w14:textId="16FB0485" w:rsidR="00433900" w:rsidRDefault="00433900">
            <w:pPr>
              <w:tabs>
                <w:tab w:val="center" w:pos="4930"/>
              </w:tabs>
              <w:spacing w:after="180" w:line="259" w:lineRule="auto"/>
              <w:ind w:left="0" w:firstLine="0"/>
            </w:pPr>
            <w:r>
              <w:t>06/08/2021</w:t>
            </w:r>
          </w:p>
        </w:tc>
        <w:tc>
          <w:tcPr>
            <w:tcW w:w="1150" w:type="dxa"/>
          </w:tcPr>
          <w:p w14:paraId="17F8F56F" w14:textId="08BF6322" w:rsidR="00433900" w:rsidRPr="0082197B" w:rsidRDefault="00433900">
            <w:pPr>
              <w:tabs>
                <w:tab w:val="center" w:pos="4930"/>
              </w:tabs>
              <w:spacing w:after="180" w:line="259" w:lineRule="auto"/>
              <w:ind w:left="0" w:firstLine="0"/>
              <w:rPr>
                <w:bCs/>
                <w:spacing w:val="-4"/>
              </w:rPr>
            </w:pPr>
            <w:r>
              <w:rPr>
                <w:bCs/>
                <w:spacing w:val="-4"/>
              </w:rPr>
              <w:t>Lecturer</w:t>
            </w:r>
          </w:p>
        </w:tc>
        <w:tc>
          <w:tcPr>
            <w:tcW w:w="1823" w:type="dxa"/>
          </w:tcPr>
          <w:p w14:paraId="44EC542D" w14:textId="78A740B8" w:rsidR="00433900" w:rsidRPr="00433900" w:rsidRDefault="00433900" w:rsidP="00433900">
            <w:pPr>
              <w:tabs>
                <w:tab w:val="center" w:pos="4930"/>
              </w:tabs>
              <w:spacing w:after="180" w:line="259" w:lineRule="auto"/>
              <w:ind w:left="-15" w:firstLine="0"/>
            </w:pPr>
            <w:r>
              <w:t>Applying for a K Grant: Brief Introduction and Tips</w:t>
            </w:r>
          </w:p>
        </w:tc>
        <w:tc>
          <w:tcPr>
            <w:tcW w:w="1726" w:type="dxa"/>
          </w:tcPr>
          <w:p w14:paraId="39662CAC" w14:textId="41AA06AE" w:rsidR="00433900" w:rsidRDefault="00433900">
            <w:pPr>
              <w:tabs>
                <w:tab w:val="center" w:pos="4930"/>
              </w:tabs>
              <w:spacing w:after="180" w:line="259" w:lineRule="auto"/>
              <w:ind w:left="0" w:firstLine="0"/>
            </w:pPr>
            <w:r>
              <w:t>Graduate Students and Postdoctoral Fellows</w:t>
            </w:r>
          </w:p>
        </w:tc>
        <w:tc>
          <w:tcPr>
            <w:tcW w:w="1748" w:type="dxa"/>
          </w:tcPr>
          <w:p w14:paraId="1FCC92A9" w14:textId="5050CDAD" w:rsidR="00433900" w:rsidRDefault="00433900">
            <w:pPr>
              <w:tabs>
                <w:tab w:val="center" w:pos="4930"/>
              </w:tabs>
              <w:spacing w:after="180" w:line="259" w:lineRule="auto"/>
              <w:ind w:left="0" w:firstLine="0"/>
            </w:pPr>
            <w:r>
              <w:t>About 10</w:t>
            </w:r>
          </w:p>
        </w:tc>
        <w:tc>
          <w:tcPr>
            <w:tcW w:w="1533" w:type="dxa"/>
          </w:tcPr>
          <w:p w14:paraId="06231E83" w14:textId="75153AC2" w:rsidR="00433900" w:rsidRDefault="00433900">
            <w:pPr>
              <w:tabs>
                <w:tab w:val="center" w:pos="4930"/>
              </w:tabs>
              <w:spacing w:after="180" w:line="259" w:lineRule="auto"/>
              <w:ind w:left="0" w:firstLine="0"/>
            </w:pPr>
            <w:r>
              <w:t>Department of Biomedical Informatics, University of Pittsburgh, 2022</w:t>
            </w:r>
          </w:p>
        </w:tc>
      </w:tr>
      <w:tr w:rsidR="00433900" w14:paraId="5D9A1191" w14:textId="77777777" w:rsidTr="006A7524">
        <w:tc>
          <w:tcPr>
            <w:tcW w:w="1375" w:type="dxa"/>
          </w:tcPr>
          <w:p w14:paraId="4B7AE7F2" w14:textId="27197806" w:rsidR="00433900" w:rsidRDefault="00433900">
            <w:pPr>
              <w:tabs>
                <w:tab w:val="center" w:pos="4930"/>
              </w:tabs>
              <w:spacing w:after="180" w:line="259" w:lineRule="auto"/>
              <w:ind w:left="0" w:firstLine="0"/>
            </w:pPr>
            <w:r>
              <w:t>11/2022</w:t>
            </w:r>
            <w:r w:rsidR="00C5146F">
              <w:t>, 11/2023</w:t>
            </w:r>
          </w:p>
        </w:tc>
        <w:tc>
          <w:tcPr>
            <w:tcW w:w="1150" w:type="dxa"/>
          </w:tcPr>
          <w:p w14:paraId="45210322" w14:textId="13D888A1" w:rsidR="00433900" w:rsidRPr="0082197B" w:rsidRDefault="00433900">
            <w:pPr>
              <w:tabs>
                <w:tab w:val="center" w:pos="4930"/>
              </w:tabs>
              <w:spacing w:after="180" w:line="259" w:lineRule="auto"/>
              <w:ind w:left="0" w:firstLine="0"/>
              <w:rPr>
                <w:bCs/>
                <w:spacing w:val="-4"/>
              </w:rPr>
            </w:pPr>
            <w:r>
              <w:rPr>
                <w:bCs/>
                <w:spacing w:val="-4"/>
              </w:rPr>
              <w:t>Lecturer</w:t>
            </w:r>
          </w:p>
        </w:tc>
        <w:tc>
          <w:tcPr>
            <w:tcW w:w="1823" w:type="dxa"/>
          </w:tcPr>
          <w:p w14:paraId="1E820F7D" w14:textId="32818D05" w:rsidR="00433900" w:rsidRPr="00433900" w:rsidRDefault="00433900">
            <w:pPr>
              <w:tabs>
                <w:tab w:val="center" w:pos="4930"/>
              </w:tabs>
              <w:spacing w:after="180" w:line="259" w:lineRule="auto"/>
              <w:ind w:left="0" w:firstLine="0"/>
            </w:pPr>
            <w:r>
              <w:t xml:space="preserve">One Lecture about Public Health Informatics </w:t>
            </w:r>
            <w:r>
              <w:lastRenderedPageBreak/>
              <w:t>(</w:t>
            </w:r>
            <w:r w:rsidRPr="00433900">
              <w:t>Foundations of Clinical and Public Health Informatics</w:t>
            </w:r>
            <w:r>
              <w:t xml:space="preserve"> Course)</w:t>
            </w:r>
          </w:p>
        </w:tc>
        <w:tc>
          <w:tcPr>
            <w:tcW w:w="1726" w:type="dxa"/>
          </w:tcPr>
          <w:p w14:paraId="7E98E39B" w14:textId="16E52B90" w:rsidR="00433900" w:rsidRDefault="00433900">
            <w:pPr>
              <w:tabs>
                <w:tab w:val="center" w:pos="4930"/>
              </w:tabs>
              <w:spacing w:after="180" w:line="259" w:lineRule="auto"/>
              <w:ind w:left="0" w:firstLine="0"/>
            </w:pPr>
            <w:r>
              <w:lastRenderedPageBreak/>
              <w:t>Graduate Students</w:t>
            </w:r>
          </w:p>
        </w:tc>
        <w:tc>
          <w:tcPr>
            <w:tcW w:w="1748" w:type="dxa"/>
          </w:tcPr>
          <w:p w14:paraId="4A60B029" w14:textId="12CC6776" w:rsidR="00433900" w:rsidRDefault="00C454E3">
            <w:pPr>
              <w:tabs>
                <w:tab w:val="center" w:pos="4930"/>
              </w:tabs>
              <w:spacing w:after="180" w:line="259" w:lineRule="auto"/>
              <w:ind w:left="0" w:firstLine="0"/>
            </w:pPr>
            <w:r>
              <w:t>Range from 5 to 9</w:t>
            </w:r>
          </w:p>
        </w:tc>
        <w:tc>
          <w:tcPr>
            <w:tcW w:w="1533" w:type="dxa"/>
          </w:tcPr>
          <w:p w14:paraId="7A5302A9" w14:textId="06CF3BBF" w:rsidR="00433900" w:rsidRDefault="00433900">
            <w:pPr>
              <w:tabs>
                <w:tab w:val="center" w:pos="4930"/>
              </w:tabs>
              <w:spacing w:after="180" w:line="259" w:lineRule="auto"/>
              <w:ind w:left="0" w:firstLine="0"/>
            </w:pPr>
            <w:r>
              <w:t xml:space="preserve">Department of Biomedical Informatics, </w:t>
            </w:r>
            <w:r>
              <w:lastRenderedPageBreak/>
              <w:t>University of Pittsburgh</w:t>
            </w:r>
          </w:p>
        </w:tc>
      </w:tr>
      <w:tr w:rsidR="006A7524" w14:paraId="47CB2209" w14:textId="77777777" w:rsidTr="006A7524">
        <w:tc>
          <w:tcPr>
            <w:tcW w:w="1375" w:type="dxa"/>
          </w:tcPr>
          <w:p w14:paraId="4F5F2CBA" w14:textId="5573720F" w:rsidR="006A7524" w:rsidRDefault="006A7524" w:rsidP="006A7524">
            <w:pPr>
              <w:tabs>
                <w:tab w:val="center" w:pos="4930"/>
              </w:tabs>
              <w:spacing w:after="180" w:line="259" w:lineRule="auto"/>
              <w:ind w:left="0" w:firstLine="0"/>
            </w:pPr>
            <w:r>
              <w:lastRenderedPageBreak/>
              <w:t>01/2023-04/2023</w:t>
            </w:r>
          </w:p>
        </w:tc>
        <w:tc>
          <w:tcPr>
            <w:tcW w:w="1150" w:type="dxa"/>
          </w:tcPr>
          <w:p w14:paraId="1143A993" w14:textId="0D242A8D" w:rsidR="006A7524" w:rsidRDefault="006A7524" w:rsidP="006A7524">
            <w:pPr>
              <w:tabs>
                <w:tab w:val="center" w:pos="4930"/>
              </w:tabs>
              <w:spacing w:after="180" w:line="259" w:lineRule="auto"/>
              <w:ind w:left="0" w:firstLine="0"/>
              <w:rPr>
                <w:bCs/>
                <w:spacing w:val="-4"/>
              </w:rPr>
            </w:pPr>
            <w:r>
              <w:rPr>
                <w:bCs/>
                <w:spacing w:val="-4"/>
              </w:rPr>
              <w:t>Lecturer</w:t>
            </w:r>
          </w:p>
        </w:tc>
        <w:tc>
          <w:tcPr>
            <w:tcW w:w="1823" w:type="dxa"/>
          </w:tcPr>
          <w:p w14:paraId="6BCD233F" w14:textId="1F2F3AAD" w:rsidR="006A7524" w:rsidRDefault="006A7524" w:rsidP="006A7524">
            <w:pPr>
              <w:tabs>
                <w:tab w:val="center" w:pos="4930"/>
              </w:tabs>
              <w:spacing w:after="180" w:line="259" w:lineRule="auto"/>
              <w:ind w:left="0" w:firstLine="0"/>
            </w:pPr>
            <w:r>
              <w:t>Biomedical Informatics Journal Club</w:t>
            </w:r>
          </w:p>
        </w:tc>
        <w:tc>
          <w:tcPr>
            <w:tcW w:w="1726" w:type="dxa"/>
          </w:tcPr>
          <w:p w14:paraId="37CE2697" w14:textId="17053E8F" w:rsidR="006A7524" w:rsidRDefault="006A7524" w:rsidP="006A7524">
            <w:pPr>
              <w:tabs>
                <w:tab w:val="center" w:pos="4930"/>
              </w:tabs>
              <w:spacing w:after="180" w:line="259" w:lineRule="auto"/>
              <w:ind w:left="0" w:firstLine="0"/>
            </w:pPr>
            <w:r>
              <w:t>Graduate Students</w:t>
            </w:r>
          </w:p>
        </w:tc>
        <w:tc>
          <w:tcPr>
            <w:tcW w:w="1748" w:type="dxa"/>
          </w:tcPr>
          <w:p w14:paraId="7AAB4EAF" w14:textId="3F3DBB48" w:rsidR="006A7524" w:rsidRDefault="006A7524" w:rsidP="006A7524">
            <w:pPr>
              <w:tabs>
                <w:tab w:val="center" w:pos="4930"/>
              </w:tabs>
              <w:spacing w:after="180" w:line="259" w:lineRule="auto"/>
              <w:ind w:left="0" w:firstLine="0"/>
            </w:pPr>
            <w:r>
              <w:t>4</w:t>
            </w:r>
          </w:p>
        </w:tc>
        <w:tc>
          <w:tcPr>
            <w:tcW w:w="1533" w:type="dxa"/>
          </w:tcPr>
          <w:p w14:paraId="18F69BFE" w14:textId="557FBA2E" w:rsidR="006A7524" w:rsidRDefault="006A7524" w:rsidP="006A7524">
            <w:pPr>
              <w:tabs>
                <w:tab w:val="center" w:pos="4930"/>
              </w:tabs>
              <w:spacing w:after="180" w:line="259" w:lineRule="auto"/>
              <w:ind w:left="0" w:firstLine="0"/>
            </w:pPr>
            <w:r>
              <w:t>Department of Biomedical Informatics, University of Pittsburgh, 2023 Spring</w:t>
            </w:r>
          </w:p>
        </w:tc>
      </w:tr>
      <w:tr w:rsidR="00C5146F" w14:paraId="0070B6F5" w14:textId="77777777" w:rsidTr="006A7524">
        <w:tc>
          <w:tcPr>
            <w:tcW w:w="1375" w:type="dxa"/>
          </w:tcPr>
          <w:p w14:paraId="5CF69D79" w14:textId="3A3947E5" w:rsidR="00C5146F" w:rsidRDefault="00C5146F" w:rsidP="006A7524">
            <w:pPr>
              <w:tabs>
                <w:tab w:val="center" w:pos="4930"/>
              </w:tabs>
              <w:spacing w:after="180" w:line="259" w:lineRule="auto"/>
              <w:ind w:left="0" w:firstLine="0"/>
              <w:rPr>
                <w:lang w:eastAsia="zh-CN"/>
              </w:rPr>
            </w:pPr>
            <w:r>
              <w:t>11/2023</w:t>
            </w:r>
          </w:p>
        </w:tc>
        <w:tc>
          <w:tcPr>
            <w:tcW w:w="1150" w:type="dxa"/>
          </w:tcPr>
          <w:p w14:paraId="7C0414E7" w14:textId="3AE51865" w:rsidR="00C5146F" w:rsidRDefault="00C5146F" w:rsidP="006A7524">
            <w:pPr>
              <w:tabs>
                <w:tab w:val="center" w:pos="4930"/>
              </w:tabs>
              <w:spacing w:after="180" w:line="259" w:lineRule="auto"/>
              <w:ind w:left="0" w:firstLine="0"/>
              <w:rPr>
                <w:bCs/>
                <w:spacing w:val="-4"/>
              </w:rPr>
            </w:pPr>
            <w:r>
              <w:rPr>
                <w:bCs/>
                <w:spacing w:val="-4"/>
              </w:rPr>
              <w:t>Lecturer</w:t>
            </w:r>
          </w:p>
        </w:tc>
        <w:tc>
          <w:tcPr>
            <w:tcW w:w="1823" w:type="dxa"/>
          </w:tcPr>
          <w:p w14:paraId="43A2DBFA" w14:textId="0B20275E" w:rsidR="00C5146F" w:rsidRDefault="00C5146F" w:rsidP="006A7524">
            <w:pPr>
              <w:tabs>
                <w:tab w:val="center" w:pos="4930"/>
              </w:tabs>
              <w:spacing w:after="180" w:line="259" w:lineRule="auto"/>
              <w:ind w:left="0" w:firstLine="0"/>
            </w:pPr>
            <w:r>
              <w:t xml:space="preserve">Two lectures about Deep Learning </w:t>
            </w:r>
          </w:p>
        </w:tc>
        <w:tc>
          <w:tcPr>
            <w:tcW w:w="1726" w:type="dxa"/>
          </w:tcPr>
          <w:p w14:paraId="59DDDB9D" w14:textId="03F65707" w:rsidR="00C5146F" w:rsidRDefault="00C5146F" w:rsidP="006A7524">
            <w:pPr>
              <w:tabs>
                <w:tab w:val="center" w:pos="4930"/>
              </w:tabs>
              <w:spacing w:after="180" w:line="259" w:lineRule="auto"/>
              <w:ind w:left="0" w:firstLine="0"/>
            </w:pPr>
            <w:r>
              <w:t>Graduate Students</w:t>
            </w:r>
          </w:p>
        </w:tc>
        <w:tc>
          <w:tcPr>
            <w:tcW w:w="1748" w:type="dxa"/>
          </w:tcPr>
          <w:p w14:paraId="2F3EEF0D" w14:textId="69BEC181" w:rsidR="00C5146F" w:rsidRDefault="00F3725F" w:rsidP="006A7524">
            <w:pPr>
              <w:tabs>
                <w:tab w:val="center" w:pos="4930"/>
              </w:tabs>
              <w:spacing w:after="180" w:line="259" w:lineRule="auto"/>
              <w:ind w:left="0" w:firstLine="0"/>
            </w:pPr>
            <w:r>
              <w:t>9</w:t>
            </w:r>
          </w:p>
        </w:tc>
        <w:tc>
          <w:tcPr>
            <w:tcW w:w="1533" w:type="dxa"/>
          </w:tcPr>
          <w:p w14:paraId="1C659779" w14:textId="258FAA0A" w:rsidR="00C5146F" w:rsidRDefault="00C5146F" w:rsidP="006A7524">
            <w:pPr>
              <w:tabs>
                <w:tab w:val="center" w:pos="4930"/>
              </w:tabs>
              <w:spacing w:after="180" w:line="259" w:lineRule="auto"/>
              <w:ind w:left="0" w:firstLine="0"/>
            </w:pPr>
            <w:r>
              <w:t>Department of Biomedical Informatics, University of Pittsburgh</w:t>
            </w:r>
          </w:p>
        </w:tc>
      </w:tr>
    </w:tbl>
    <w:p w14:paraId="03A48880" w14:textId="5FF56944" w:rsidR="008B7E4D" w:rsidRDefault="008B7E4D">
      <w:pPr>
        <w:tabs>
          <w:tab w:val="center" w:pos="4930"/>
        </w:tabs>
        <w:spacing w:after="180" w:line="259" w:lineRule="auto"/>
        <w:ind w:left="-15" w:firstLine="0"/>
      </w:pPr>
    </w:p>
    <w:p w14:paraId="2452DAA5" w14:textId="77777777" w:rsidR="00432793" w:rsidRDefault="00000000">
      <w:pPr>
        <w:spacing w:after="155" w:line="259" w:lineRule="auto"/>
        <w:ind w:left="-5"/>
      </w:pPr>
      <w:r>
        <w:rPr>
          <w:b/>
          <w:u w:val="single" w:color="000000"/>
        </w:rPr>
        <w:t>Resident Teaching:</w:t>
      </w:r>
      <w:r>
        <w:rPr>
          <w:b/>
        </w:rPr>
        <w:t xml:space="preserve">  </w:t>
      </w:r>
    </w:p>
    <w:p w14:paraId="199AC4E2" w14:textId="5963263C" w:rsidR="00432793" w:rsidRDefault="008B1B28">
      <w:pPr>
        <w:tabs>
          <w:tab w:val="center" w:pos="4930"/>
        </w:tabs>
        <w:spacing w:after="180" w:line="259" w:lineRule="auto"/>
        <w:ind w:left="-15" w:firstLine="0"/>
      </w:pPr>
      <w:r>
        <w:rPr>
          <w:sz w:val="22"/>
        </w:rPr>
        <w:t>NA</w:t>
      </w:r>
    </w:p>
    <w:p w14:paraId="617FDCE1" w14:textId="77777777" w:rsidR="00432793" w:rsidRDefault="00000000">
      <w:pPr>
        <w:spacing w:after="0" w:line="259" w:lineRule="auto"/>
        <w:ind w:left="0" w:firstLine="0"/>
      </w:pPr>
      <w:r>
        <w:t xml:space="preserve"> </w:t>
      </w:r>
    </w:p>
    <w:p w14:paraId="01498839" w14:textId="77777777" w:rsidR="00432793" w:rsidRDefault="00000000">
      <w:pPr>
        <w:spacing w:after="155" w:line="259" w:lineRule="auto"/>
        <w:ind w:left="-5"/>
      </w:pPr>
      <w:r>
        <w:rPr>
          <w:b/>
          <w:u w:val="single" w:color="000000"/>
        </w:rPr>
        <w:t>Fellow Teaching:</w:t>
      </w:r>
      <w:r>
        <w:rPr>
          <w:b/>
        </w:rPr>
        <w:t xml:space="preserve">  </w:t>
      </w:r>
    </w:p>
    <w:p w14:paraId="6C389799" w14:textId="77777777" w:rsidR="008B1B28" w:rsidRDefault="008B1B28" w:rsidP="008B1B28">
      <w:pPr>
        <w:tabs>
          <w:tab w:val="center" w:pos="4930"/>
        </w:tabs>
        <w:spacing w:after="180" w:line="259" w:lineRule="auto"/>
        <w:ind w:left="-15" w:firstLine="0"/>
      </w:pPr>
      <w:r>
        <w:rPr>
          <w:sz w:val="22"/>
        </w:rPr>
        <w:t>NA</w:t>
      </w:r>
    </w:p>
    <w:p w14:paraId="5AB9268D" w14:textId="77777777" w:rsidR="00432793" w:rsidRDefault="00000000">
      <w:pPr>
        <w:spacing w:after="179" w:line="259" w:lineRule="auto"/>
        <w:ind w:left="0" w:firstLine="0"/>
      </w:pPr>
      <w:r>
        <w:rPr>
          <w:sz w:val="22"/>
        </w:rPr>
        <w:t xml:space="preserve"> </w:t>
      </w:r>
    </w:p>
    <w:p w14:paraId="0C08D7E7" w14:textId="77777777" w:rsidR="00432793" w:rsidRDefault="00000000">
      <w:pPr>
        <w:spacing w:after="155" w:line="259" w:lineRule="auto"/>
        <w:ind w:left="-5"/>
      </w:pPr>
      <w:r>
        <w:rPr>
          <w:b/>
          <w:u w:val="single" w:color="000000"/>
        </w:rPr>
        <w:t>Faculty Development Teaching:</w:t>
      </w:r>
      <w:r>
        <w:rPr>
          <w:b/>
        </w:rPr>
        <w:t xml:space="preserve">  </w:t>
      </w:r>
    </w:p>
    <w:p w14:paraId="521CBBE5" w14:textId="77777777" w:rsidR="008B1B28" w:rsidRDefault="008B1B28" w:rsidP="008B1B28">
      <w:pPr>
        <w:tabs>
          <w:tab w:val="center" w:pos="4930"/>
        </w:tabs>
        <w:spacing w:after="180" w:line="259" w:lineRule="auto"/>
        <w:ind w:left="-15" w:firstLine="0"/>
      </w:pPr>
      <w:r>
        <w:rPr>
          <w:sz w:val="22"/>
        </w:rPr>
        <w:t>NA</w:t>
      </w:r>
    </w:p>
    <w:p w14:paraId="629120C9" w14:textId="77777777" w:rsidR="00432793" w:rsidRDefault="00000000">
      <w:pPr>
        <w:spacing w:after="160" w:line="259" w:lineRule="auto"/>
        <w:ind w:left="0" w:firstLine="0"/>
      </w:pPr>
      <w:r>
        <w:t xml:space="preserve"> </w:t>
      </w:r>
    </w:p>
    <w:p w14:paraId="74A3B10F" w14:textId="77777777" w:rsidR="00432793" w:rsidRDefault="00000000">
      <w:pPr>
        <w:spacing w:after="155" w:line="259" w:lineRule="auto"/>
        <w:ind w:left="-5"/>
      </w:pPr>
      <w:r>
        <w:rPr>
          <w:b/>
          <w:u w:val="single" w:color="000000"/>
        </w:rPr>
        <w:t>Curriculum Development/Teaching Products/Media Products:</w:t>
      </w:r>
      <w:r>
        <w:rPr>
          <w:b/>
        </w:rPr>
        <w:t xml:space="preserve">  </w:t>
      </w:r>
    </w:p>
    <w:p w14:paraId="33612F03" w14:textId="77777777" w:rsidR="008B1B28" w:rsidRDefault="008B1B28" w:rsidP="008B1B28">
      <w:pPr>
        <w:tabs>
          <w:tab w:val="center" w:pos="4930"/>
        </w:tabs>
        <w:spacing w:after="180" w:line="259" w:lineRule="auto"/>
        <w:ind w:left="-15" w:firstLine="0"/>
      </w:pPr>
      <w:r>
        <w:rPr>
          <w:sz w:val="22"/>
        </w:rPr>
        <w:t>NA</w:t>
      </w:r>
    </w:p>
    <w:p w14:paraId="2D1D985E" w14:textId="77777777" w:rsidR="00432793" w:rsidRDefault="00000000">
      <w:pPr>
        <w:spacing w:after="159" w:line="259" w:lineRule="auto"/>
        <w:ind w:left="0" w:firstLine="0"/>
      </w:pPr>
      <w:r>
        <w:t xml:space="preserve"> </w:t>
      </w:r>
    </w:p>
    <w:p w14:paraId="636B2942" w14:textId="77777777" w:rsidR="00432793" w:rsidRDefault="00000000">
      <w:pPr>
        <w:spacing w:after="155" w:line="259" w:lineRule="auto"/>
        <w:ind w:left="-5"/>
      </w:pPr>
      <w:r>
        <w:rPr>
          <w:b/>
          <w:u w:val="single" w:color="000000"/>
        </w:rPr>
        <w:t>Mentoring:</w:t>
      </w:r>
      <w:r>
        <w:rPr>
          <w:b/>
        </w:rPr>
        <w:t xml:space="preserve">  </w:t>
      </w:r>
    </w:p>
    <w:tbl>
      <w:tblPr>
        <w:tblStyle w:val="TableGrid0"/>
        <w:tblW w:w="0" w:type="auto"/>
        <w:tblLook w:val="04A0" w:firstRow="1" w:lastRow="0" w:firstColumn="1" w:lastColumn="0" w:noHBand="0" w:noVBand="1"/>
      </w:tblPr>
      <w:tblGrid>
        <w:gridCol w:w="1255"/>
        <w:gridCol w:w="1170"/>
        <w:gridCol w:w="2070"/>
        <w:gridCol w:w="2977"/>
        <w:gridCol w:w="1868"/>
      </w:tblGrid>
      <w:tr w:rsidR="00EF59BB" w14:paraId="553FA5B0" w14:textId="77777777" w:rsidTr="00C209C0">
        <w:trPr>
          <w:trHeight w:val="701"/>
        </w:trPr>
        <w:tc>
          <w:tcPr>
            <w:tcW w:w="1255" w:type="dxa"/>
          </w:tcPr>
          <w:p w14:paraId="47F794D4" w14:textId="42DC13DC" w:rsidR="00EF59BB" w:rsidRDefault="00EF59BB">
            <w:pPr>
              <w:spacing w:after="0" w:line="259" w:lineRule="auto"/>
              <w:ind w:left="0" w:firstLine="0"/>
            </w:pPr>
            <w:r>
              <w:rPr>
                <w:sz w:val="22"/>
              </w:rPr>
              <w:lastRenderedPageBreak/>
              <w:t>Dates</w:t>
            </w:r>
          </w:p>
        </w:tc>
        <w:tc>
          <w:tcPr>
            <w:tcW w:w="1170" w:type="dxa"/>
          </w:tcPr>
          <w:p w14:paraId="001554FF" w14:textId="6B987469" w:rsidR="00EF59BB" w:rsidRDefault="00EF59BB">
            <w:pPr>
              <w:spacing w:after="0" w:line="259" w:lineRule="auto"/>
              <w:ind w:left="0" w:firstLine="0"/>
            </w:pPr>
            <w:r>
              <w:rPr>
                <w:sz w:val="22"/>
              </w:rPr>
              <w:t>Mentor Role</w:t>
            </w:r>
          </w:p>
        </w:tc>
        <w:tc>
          <w:tcPr>
            <w:tcW w:w="2070" w:type="dxa"/>
          </w:tcPr>
          <w:p w14:paraId="4D6A7528" w14:textId="2B69B9A8" w:rsidR="00EF59BB" w:rsidRDefault="00EF59BB">
            <w:pPr>
              <w:spacing w:after="0" w:line="259" w:lineRule="auto"/>
              <w:ind w:left="0" w:firstLine="0"/>
            </w:pPr>
            <w:r>
              <w:rPr>
                <w:sz w:val="22"/>
              </w:rPr>
              <w:t>Name of Mentee</w:t>
            </w:r>
          </w:p>
        </w:tc>
        <w:tc>
          <w:tcPr>
            <w:tcW w:w="2977" w:type="dxa"/>
          </w:tcPr>
          <w:p w14:paraId="081D540E" w14:textId="70BA8F15" w:rsidR="00EF59BB" w:rsidRDefault="00EF59BB">
            <w:pPr>
              <w:spacing w:after="0" w:line="259" w:lineRule="auto"/>
              <w:ind w:left="0" w:firstLine="0"/>
            </w:pPr>
            <w:r>
              <w:rPr>
                <w:sz w:val="22"/>
              </w:rPr>
              <w:t>Context</w:t>
            </w:r>
          </w:p>
        </w:tc>
        <w:tc>
          <w:tcPr>
            <w:tcW w:w="1868" w:type="dxa"/>
          </w:tcPr>
          <w:p w14:paraId="682E5A00" w14:textId="07E1C9AF" w:rsidR="00EF59BB" w:rsidRDefault="00EF59BB">
            <w:pPr>
              <w:spacing w:after="0" w:line="259" w:lineRule="auto"/>
              <w:ind w:left="0" w:firstLine="0"/>
            </w:pPr>
            <w:r>
              <w:rPr>
                <w:sz w:val="22"/>
              </w:rPr>
              <w:t>Mentee Achievements</w:t>
            </w:r>
          </w:p>
        </w:tc>
      </w:tr>
      <w:tr w:rsidR="00EF59BB" w14:paraId="7A505587" w14:textId="77777777" w:rsidTr="00C209C0">
        <w:trPr>
          <w:trHeight w:val="2456"/>
        </w:trPr>
        <w:tc>
          <w:tcPr>
            <w:tcW w:w="1255" w:type="dxa"/>
          </w:tcPr>
          <w:p w14:paraId="05C43C2A" w14:textId="057C3C15" w:rsidR="00EF59BB" w:rsidRDefault="00EF59BB">
            <w:pPr>
              <w:spacing w:after="0" w:line="259" w:lineRule="auto"/>
              <w:ind w:left="0" w:firstLine="0"/>
            </w:pPr>
            <w:r>
              <w:t>08/2020-05/2022</w:t>
            </w:r>
          </w:p>
        </w:tc>
        <w:tc>
          <w:tcPr>
            <w:tcW w:w="1170" w:type="dxa"/>
          </w:tcPr>
          <w:p w14:paraId="5444C7F6" w14:textId="4BD69BD4" w:rsidR="00EF59BB" w:rsidRDefault="00EF59BB">
            <w:pPr>
              <w:spacing w:after="0" w:line="259" w:lineRule="auto"/>
              <w:ind w:left="0" w:firstLine="0"/>
            </w:pPr>
            <w:r>
              <w:rPr>
                <w:bCs/>
                <w:spacing w:val="-4"/>
              </w:rPr>
              <w:t>Research Mentor</w:t>
            </w:r>
          </w:p>
        </w:tc>
        <w:tc>
          <w:tcPr>
            <w:tcW w:w="2070" w:type="dxa"/>
          </w:tcPr>
          <w:p w14:paraId="1E05922D" w14:textId="77777777" w:rsidR="00EF59BB" w:rsidRDefault="00EF59BB">
            <w:pPr>
              <w:spacing w:after="0" w:line="259" w:lineRule="auto"/>
              <w:ind w:left="0" w:firstLine="0"/>
              <w:rPr>
                <w:bCs/>
                <w:spacing w:val="-4"/>
              </w:rPr>
            </w:pPr>
            <w:proofErr w:type="spellStart"/>
            <w:r w:rsidRPr="00D42BF5">
              <w:rPr>
                <w:bCs/>
                <w:spacing w:val="-4"/>
              </w:rPr>
              <w:t>Seemran</w:t>
            </w:r>
            <w:proofErr w:type="spellEnd"/>
            <w:r w:rsidRPr="00D42BF5">
              <w:rPr>
                <w:bCs/>
                <w:spacing w:val="-4"/>
              </w:rPr>
              <w:t xml:space="preserve"> </w:t>
            </w:r>
            <w:proofErr w:type="spellStart"/>
            <w:r w:rsidRPr="00D42BF5">
              <w:rPr>
                <w:bCs/>
                <w:spacing w:val="-4"/>
              </w:rPr>
              <w:t>Barapatre</w:t>
            </w:r>
            <w:proofErr w:type="spellEnd"/>
          </w:p>
          <w:p w14:paraId="6DB804C0" w14:textId="2B27CA03" w:rsidR="00EF59BB" w:rsidRDefault="00EF59BB">
            <w:pPr>
              <w:spacing w:after="0" w:line="259" w:lineRule="auto"/>
              <w:ind w:left="0" w:firstLine="0"/>
            </w:pPr>
            <w:r>
              <w:rPr>
                <w:bCs/>
                <w:spacing w:val="-4"/>
              </w:rPr>
              <w:t>(Biology Undergraduate, U Pittsburgh)</w:t>
            </w:r>
          </w:p>
        </w:tc>
        <w:tc>
          <w:tcPr>
            <w:tcW w:w="2977" w:type="dxa"/>
          </w:tcPr>
          <w:p w14:paraId="479B3887" w14:textId="71E867AB" w:rsidR="00EF59BB" w:rsidRDefault="00C209C0">
            <w:pPr>
              <w:spacing w:after="0" w:line="259" w:lineRule="auto"/>
              <w:ind w:left="0" w:firstLine="0"/>
            </w:pPr>
            <w:r>
              <w:t xml:space="preserve">Mesothelioma Virtual Bank Research Finding Review, </w:t>
            </w:r>
            <w:r w:rsidRPr="005D3E91">
              <w:rPr>
                <w:color w:val="212121"/>
                <w:shd w:val="clear" w:color="auto" w:fill="FFFFFF"/>
              </w:rPr>
              <w:t>Open-source Software Sustainability Models</w:t>
            </w:r>
            <w:r>
              <w:rPr>
                <w:color w:val="212121"/>
                <w:shd w:val="clear" w:color="auto" w:fill="FFFFFF"/>
              </w:rPr>
              <w:t xml:space="preserve"> Review,  </w:t>
            </w:r>
            <w:r w:rsidRPr="005D3E91">
              <w:rPr>
                <w:color w:val="212121"/>
                <w:shd w:val="clear" w:color="auto" w:fill="FFFFFF"/>
              </w:rPr>
              <w:t xml:space="preserve">Artificial </w:t>
            </w:r>
            <w:r>
              <w:rPr>
                <w:color w:val="212121"/>
                <w:shd w:val="clear" w:color="auto" w:fill="FFFFFF"/>
              </w:rPr>
              <w:t>I</w:t>
            </w:r>
            <w:r w:rsidRPr="005D3E91">
              <w:rPr>
                <w:color w:val="212121"/>
                <w:shd w:val="clear" w:color="auto" w:fill="FFFFFF"/>
              </w:rPr>
              <w:t xml:space="preserve">ntelligence in </w:t>
            </w:r>
            <w:r>
              <w:rPr>
                <w:color w:val="212121"/>
                <w:shd w:val="clear" w:color="auto" w:fill="FFFFFF"/>
              </w:rPr>
              <w:t>C</w:t>
            </w:r>
            <w:r w:rsidRPr="005D3E91">
              <w:rPr>
                <w:color w:val="212121"/>
                <w:shd w:val="clear" w:color="auto" w:fill="FFFFFF"/>
              </w:rPr>
              <w:t xml:space="preserve">linical and </w:t>
            </w:r>
            <w:r>
              <w:rPr>
                <w:color w:val="212121"/>
                <w:shd w:val="clear" w:color="auto" w:fill="FFFFFF"/>
              </w:rPr>
              <w:t>T</w:t>
            </w:r>
            <w:r w:rsidRPr="005D3E91">
              <w:rPr>
                <w:color w:val="212121"/>
                <w:shd w:val="clear" w:color="auto" w:fill="FFFFFF"/>
              </w:rPr>
              <w:t xml:space="preserve">ranslational </w:t>
            </w:r>
            <w:r>
              <w:rPr>
                <w:color w:val="212121"/>
                <w:shd w:val="clear" w:color="auto" w:fill="FFFFFF"/>
              </w:rPr>
              <w:t>S</w:t>
            </w:r>
            <w:r w:rsidRPr="005D3E91">
              <w:rPr>
                <w:color w:val="212121"/>
                <w:shd w:val="clear" w:color="auto" w:fill="FFFFFF"/>
              </w:rPr>
              <w:t>cience</w:t>
            </w:r>
          </w:p>
        </w:tc>
        <w:tc>
          <w:tcPr>
            <w:tcW w:w="1868" w:type="dxa"/>
          </w:tcPr>
          <w:p w14:paraId="28D479C5" w14:textId="29758FB4" w:rsidR="00EF59BB" w:rsidRDefault="00EF59BB">
            <w:pPr>
              <w:spacing w:after="0" w:line="259" w:lineRule="auto"/>
              <w:ind w:left="0" w:firstLine="0"/>
            </w:pPr>
            <w:r>
              <w:t>Coauthored two peer-reviewed article</w:t>
            </w:r>
            <w:r w:rsidR="007C0EC1">
              <w:t>s</w:t>
            </w:r>
            <w:r>
              <w:t xml:space="preserve"> and one non-peer review article</w:t>
            </w:r>
            <w:r w:rsidR="007C0EC1">
              <w:t>, graduated with a bachelor’s degree</w:t>
            </w:r>
          </w:p>
        </w:tc>
      </w:tr>
      <w:tr w:rsidR="00EF59BB" w14:paraId="5C6C304A" w14:textId="77777777" w:rsidTr="00C209C0">
        <w:trPr>
          <w:trHeight w:val="1790"/>
        </w:trPr>
        <w:tc>
          <w:tcPr>
            <w:tcW w:w="1255" w:type="dxa"/>
          </w:tcPr>
          <w:p w14:paraId="7D9598DB" w14:textId="77777777" w:rsidR="00EF59BB" w:rsidRDefault="00C209C0">
            <w:pPr>
              <w:spacing w:after="0" w:line="259" w:lineRule="auto"/>
              <w:ind w:left="0" w:firstLine="0"/>
            </w:pPr>
            <w:r>
              <w:t>01/2022-</w:t>
            </w:r>
          </w:p>
          <w:p w14:paraId="76EE0983" w14:textId="25F80157" w:rsidR="00C209C0" w:rsidRDefault="00C209C0">
            <w:pPr>
              <w:spacing w:after="0" w:line="259" w:lineRule="auto"/>
              <w:ind w:left="0" w:firstLine="0"/>
            </w:pPr>
            <w:r>
              <w:t>Present</w:t>
            </w:r>
          </w:p>
        </w:tc>
        <w:tc>
          <w:tcPr>
            <w:tcW w:w="1170" w:type="dxa"/>
          </w:tcPr>
          <w:p w14:paraId="24EFCEF8" w14:textId="5A95C118" w:rsidR="00EF59BB" w:rsidRDefault="00C209C0">
            <w:pPr>
              <w:spacing w:after="0" w:line="259" w:lineRule="auto"/>
              <w:ind w:left="0" w:firstLine="0"/>
            </w:pPr>
            <w:r>
              <w:rPr>
                <w:bCs/>
                <w:spacing w:val="-4"/>
              </w:rPr>
              <w:t>Research Mentor</w:t>
            </w:r>
          </w:p>
        </w:tc>
        <w:tc>
          <w:tcPr>
            <w:tcW w:w="2070" w:type="dxa"/>
          </w:tcPr>
          <w:p w14:paraId="539F7C9D" w14:textId="77777777" w:rsidR="00EF59BB" w:rsidRDefault="00C209C0">
            <w:pPr>
              <w:spacing w:after="0" w:line="259" w:lineRule="auto"/>
              <w:ind w:left="0" w:firstLine="0"/>
            </w:pPr>
            <w:proofErr w:type="spellStart"/>
            <w:r>
              <w:t>Yuhe</w:t>
            </w:r>
            <w:proofErr w:type="spellEnd"/>
            <w:r>
              <w:t xml:space="preserve"> Gao</w:t>
            </w:r>
          </w:p>
          <w:p w14:paraId="1EE3B49F" w14:textId="21685F74" w:rsidR="00C209C0" w:rsidRDefault="00C209C0">
            <w:pPr>
              <w:spacing w:after="0" w:line="259" w:lineRule="auto"/>
              <w:ind w:left="0" w:firstLine="0"/>
            </w:pPr>
            <w:r>
              <w:t>(Information Science, Master, U Pittsburgh; now Data Scientist)</w:t>
            </w:r>
          </w:p>
        </w:tc>
        <w:tc>
          <w:tcPr>
            <w:tcW w:w="2977" w:type="dxa"/>
          </w:tcPr>
          <w:p w14:paraId="5182E666" w14:textId="77777777" w:rsidR="00EF59BB" w:rsidRDefault="00C209C0">
            <w:pPr>
              <w:spacing w:after="0" w:line="259" w:lineRule="auto"/>
              <w:ind w:left="0" w:firstLine="0"/>
            </w:pPr>
            <w:r>
              <w:t>Transfer Learning,</w:t>
            </w:r>
          </w:p>
          <w:p w14:paraId="2094F7E7" w14:textId="65BB9C60" w:rsidR="00C209C0" w:rsidRDefault="00C209C0">
            <w:pPr>
              <w:spacing w:after="0" w:line="259" w:lineRule="auto"/>
              <w:ind w:left="0" w:firstLine="0"/>
            </w:pPr>
            <w:r>
              <w:t>National Mesothelioma Virtual Bank Occupational History Analysis</w:t>
            </w:r>
          </w:p>
        </w:tc>
        <w:tc>
          <w:tcPr>
            <w:tcW w:w="1868" w:type="dxa"/>
          </w:tcPr>
          <w:p w14:paraId="0DF71EFB" w14:textId="0C9980A9" w:rsidR="00EF59BB" w:rsidRDefault="00C209C0">
            <w:pPr>
              <w:spacing w:after="0" w:line="259" w:lineRule="auto"/>
              <w:ind w:left="0" w:firstLine="0"/>
            </w:pPr>
            <w:r>
              <w:t xml:space="preserve">Coauthored </w:t>
            </w:r>
            <w:r w:rsidR="007C0EC1">
              <w:t>two</w:t>
            </w:r>
            <w:r>
              <w:t xml:space="preserve"> peer-reviewed article</w:t>
            </w:r>
            <w:r w:rsidR="007C0EC1">
              <w:t xml:space="preserve">s </w:t>
            </w:r>
            <w:r>
              <w:t>and one non-peer review article</w:t>
            </w:r>
            <w:r w:rsidR="007C0EC1">
              <w:t>, graduated with a master’s degree</w:t>
            </w:r>
          </w:p>
        </w:tc>
      </w:tr>
      <w:tr w:rsidR="00C209C0" w14:paraId="07E82041" w14:textId="77777777" w:rsidTr="00C209C0">
        <w:trPr>
          <w:trHeight w:val="1799"/>
        </w:trPr>
        <w:tc>
          <w:tcPr>
            <w:tcW w:w="1255" w:type="dxa"/>
          </w:tcPr>
          <w:p w14:paraId="7B323817" w14:textId="77777777" w:rsidR="00C209C0" w:rsidRDefault="00C209C0" w:rsidP="00C209C0">
            <w:pPr>
              <w:spacing w:after="0" w:line="259" w:lineRule="auto"/>
              <w:ind w:left="0" w:firstLine="0"/>
            </w:pPr>
            <w:r>
              <w:t>01/2022-</w:t>
            </w:r>
          </w:p>
          <w:p w14:paraId="40BB33CF" w14:textId="509ED426" w:rsidR="00C209C0" w:rsidRDefault="00C209C0" w:rsidP="00C209C0">
            <w:pPr>
              <w:spacing w:after="0" w:line="259" w:lineRule="auto"/>
              <w:ind w:left="0" w:firstLine="0"/>
            </w:pPr>
            <w:r>
              <w:t>04/2022</w:t>
            </w:r>
          </w:p>
        </w:tc>
        <w:tc>
          <w:tcPr>
            <w:tcW w:w="1170" w:type="dxa"/>
          </w:tcPr>
          <w:p w14:paraId="68BF5AF2" w14:textId="783D9124" w:rsidR="00C209C0" w:rsidRDefault="00C209C0" w:rsidP="00C209C0">
            <w:pPr>
              <w:spacing w:after="0" w:line="259" w:lineRule="auto"/>
              <w:ind w:left="0" w:firstLine="0"/>
              <w:rPr>
                <w:bCs/>
                <w:spacing w:val="-4"/>
              </w:rPr>
            </w:pPr>
            <w:r>
              <w:rPr>
                <w:bCs/>
                <w:spacing w:val="-4"/>
              </w:rPr>
              <w:t>Research Mentor</w:t>
            </w:r>
          </w:p>
        </w:tc>
        <w:tc>
          <w:tcPr>
            <w:tcW w:w="2070" w:type="dxa"/>
          </w:tcPr>
          <w:p w14:paraId="6CF5FC06" w14:textId="6A047EF3" w:rsidR="00C209C0" w:rsidRDefault="00C209C0" w:rsidP="00C209C0">
            <w:pPr>
              <w:spacing w:after="0" w:line="259" w:lineRule="auto"/>
              <w:ind w:left="0" w:firstLine="0"/>
            </w:pPr>
            <w:proofErr w:type="spellStart"/>
            <w:r>
              <w:t>Junshang</w:t>
            </w:r>
            <w:proofErr w:type="spellEnd"/>
            <w:r>
              <w:t xml:space="preserve"> Jia</w:t>
            </w:r>
          </w:p>
          <w:p w14:paraId="1010F273" w14:textId="1228DEB0" w:rsidR="00C209C0" w:rsidRDefault="00C209C0" w:rsidP="00C209C0">
            <w:pPr>
              <w:spacing w:after="0" w:line="259" w:lineRule="auto"/>
              <w:ind w:left="0" w:firstLine="0"/>
            </w:pPr>
            <w:r>
              <w:t>(Computer Science, Undergraduate, U Pittsburgh)</w:t>
            </w:r>
          </w:p>
        </w:tc>
        <w:tc>
          <w:tcPr>
            <w:tcW w:w="2977" w:type="dxa"/>
          </w:tcPr>
          <w:p w14:paraId="2A94F5B2" w14:textId="77777777" w:rsidR="00C209C0" w:rsidRDefault="00C209C0" w:rsidP="00C209C0">
            <w:pPr>
              <w:spacing w:after="0" w:line="259" w:lineRule="auto"/>
              <w:ind w:left="0" w:firstLine="0"/>
            </w:pPr>
            <w:r>
              <w:t>Transfer Learning</w:t>
            </w:r>
          </w:p>
          <w:p w14:paraId="7531D4E8" w14:textId="77777777" w:rsidR="00C209C0" w:rsidRDefault="00C209C0" w:rsidP="00C209C0">
            <w:pPr>
              <w:spacing w:after="0" w:line="259" w:lineRule="auto"/>
              <w:ind w:left="0" w:firstLine="0"/>
            </w:pPr>
          </w:p>
        </w:tc>
        <w:tc>
          <w:tcPr>
            <w:tcW w:w="1868" w:type="dxa"/>
          </w:tcPr>
          <w:p w14:paraId="13C1ABCA" w14:textId="6209F92D" w:rsidR="00C209C0" w:rsidRDefault="00C209C0" w:rsidP="00C209C0">
            <w:pPr>
              <w:spacing w:after="0" w:line="259" w:lineRule="auto"/>
              <w:ind w:left="0" w:firstLine="0"/>
            </w:pPr>
            <w:r>
              <w:t>Released one open-source software package</w:t>
            </w:r>
            <w:r w:rsidR="007C0EC1">
              <w:t xml:space="preserve"> and coauthored one peer-reviewed article, graduated with a bachelor’s degree</w:t>
            </w:r>
          </w:p>
        </w:tc>
      </w:tr>
      <w:tr w:rsidR="00C209C0" w14:paraId="17E6E92D" w14:textId="77777777" w:rsidTr="00C209C0">
        <w:trPr>
          <w:trHeight w:val="1511"/>
        </w:trPr>
        <w:tc>
          <w:tcPr>
            <w:tcW w:w="1255" w:type="dxa"/>
          </w:tcPr>
          <w:p w14:paraId="31DD9F02" w14:textId="77777777" w:rsidR="00C209C0" w:rsidRDefault="00C209C0" w:rsidP="00C209C0">
            <w:pPr>
              <w:spacing w:after="0" w:line="259" w:lineRule="auto"/>
              <w:ind w:left="0" w:firstLine="0"/>
            </w:pPr>
            <w:r>
              <w:t>01/2022-</w:t>
            </w:r>
          </w:p>
          <w:p w14:paraId="099FE409" w14:textId="54792E48" w:rsidR="00C209C0" w:rsidRDefault="00C209C0" w:rsidP="00C209C0">
            <w:pPr>
              <w:spacing w:after="0" w:line="259" w:lineRule="auto"/>
              <w:ind w:left="0" w:firstLine="0"/>
            </w:pPr>
            <w:r>
              <w:t>04/2022</w:t>
            </w:r>
          </w:p>
        </w:tc>
        <w:tc>
          <w:tcPr>
            <w:tcW w:w="1170" w:type="dxa"/>
          </w:tcPr>
          <w:p w14:paraId="55FBE996" w14:textId="471AC68F" w:rsidR="00C209C0" w:rsidRDefault="00C209C0" w:rsidP="00C209C0">
            <w:pPr>
              <w:spacing w:after="0" w:line="259" w:lineRule="auto"/>
              <w:ind w:left="0" w:firstLine="0"/>
              <w:rPr>
                <w:bCs/>
                <w:spacing w:val="-4"/>
              </w:rPr>
            </w:pPr>
            <w:r>
              <w:rPr>
                <w:bCs/>
                <w:spacing w:val="-4"/>
              </w:rPr>
              <w:t>Research Mentor</w:t>
            </w:r>
          </w:p>
        </w:tc>
        <w:tc>
          <w:tcPr>
            <w:tcW w:w="2070" w:type="dxa"/>
          </w:tcPr>
          <w:p w14:paraId="694026A7" w14:textId="44311CC0" w:rsidR="00C209C0" w:rsidRDefault="00C209C0" w:rsidP="00C209C0">
            <w:pPr>
              <w:spacing w:after="0" w:line="259" w:lineRule="auto"/>
              <w:ind w:left="0" w:firstLine="0"/>
            </w:pPr>
            <w:proofErr w:type="spellStart"/>
            <w:r>
              <w:t>Disheng</w:t>
            </w:r>
            <w:proofErr w:type="spellEnd"/>
            <w:r>
              <w:t xml:space="preserve"> Liu</w:t>
            </w:r>
          </w:p>
          <w:p w14:paraId="3C3D01CC" w14:textId="57FA474F" w:rsidR="00C209C0" w:rsidRDefault="00C209C0" w:rsidP="00C209C0">
            <w:pPr>
              <w:spacing w:after="0" w:line="259" w:lineRule="auto"/>
              <w:ind w:left="0" w:firstLine="0"/>
            </w:pPr>
            <w:r>
              <w:t>(Information Science, Master, U Pittsburgh)</w:t>
            </w:r>
          </w:p>
        </w:tc>
        <w:tc>
          <w:tcPr>
            <w:tcW w:w="2977" w:type="dxa"/>
          </w:tcPr>
          <w:p w14:paraId="711B5C8F" w14:textId="7308ED91" w:rsidR="00C209C0" w:rsidRDefault="00C209C0" w:rsidP="00C209C0">
            <w:pPr>
              <w:spacing w:after="0" w:line="259" w:lineRule="auto"/>
              <w:ind w:left="0" w:firstLine="0"/>
            </w:pPr>
            <w:r>
              <w:t>Transfer Learning</w:t>
            </w:r>
          </w:p>
          <w:p w14:paraId="0B7AD4F1" w14:textId="378E8ECC" w:rsidR="00C209C0" w:rsidRDefault="00C209C0" w:rsidP="00C209C0">
            <w:pPr>
              <w:spacing w:after="0" w:line="259" w:lineRule="auto"/>
              <w:ind w:left="0" w:firstLine="0"/>
            </w:pPr>
          </w:p>
        </w:tc>
        <w:tc>
          <w:tcPr>
            <w:tcW w:w="1868" w:type="dxa"/>
          </w:tcPr>
          <w:p w14:paraId="0247CF43" w14:textId="7D1847ED" w:rsidR="00C209C0" w:rsidRDefault="00C209C0" w:rsidP="00C209C0">
            <w:pPr>
              <w:spacing w:after="0" w:line="259" w:lineRule="auto"/>
              <w:ind w:left="0" w:firstLine="0"/>
            </w:pPr>
            <w:r>
              <w:t>Released one open-source software package</w:t>
            </w:r>
            <w:r w:rsidR="007C0EC1">
              <w:t>, graduated with a master’s degree</w:t>
            </w:r>
          </w:p>
        </w:tc>
      </w:tr>
      <w:tr w:rsidR="00C209C0" w14:paraId="5DECEF2A" w14:textId="77777777" w:rsidTr="002741A9">
        <w:trPr>
          <w:trHeight w:val="827"/>
        </w:trPr>
        <w:tc>
          <w:tcPr>
            <w:tcW w:w="1255" w:type="dxa"/>
          </w:tcPr>
          <w:p w14:paraId="523FCD80" w14:textId="66A50039" w:rsidR="00C209C0" w:rsidRDefault="00C209C0" w:rsidP="00C209C0">
            <w:pPr>
              <w:spacing w:after="0" w:line="259" w:lineRule="auto"/>
              <w:ind w:left="0" w:firstLine="0"/>
            </w:pPr>
            <w:r>
              <w:t>05/2022-</w:t>
            </w:r>
          </w:p>
          <w:p w14:paraId="36F8C87E" w14:textId="77777777" w:rsidR="005E20DB" w:rsidRDefault="00C209C0" w:rsidP="00C209C0">
            <w:pPr>
              <w:spacing w:after="0" w:line="259" w:lineRule="auto"/>
              <w:ind w:left="0" w:firstLine="0"/>
            </w:pPr>
            <w:r>
              <w:t>12/2022</w:t>
            </w:r>
            <w:r w:rsidR="005E20DB">
              <w:t>,</w:t>
            </w:r>
          </w:p>
          <w:p w14:paraId="0BBBAAF1" w14:textId="77777777" w:rsidR="005E20DB" w:rsidRDefault="005E20DB" w:rsidP="00C209C0">
            <w:pPr>
              <w:spacing w:after="0" w:line="259" w:lineRule="auto"/>
              <w:ind w:left="0" w:firstLine="0"/>
            </w:pPr>
          </w:p>
          <w:p w14:paraId="7C3D49A4" w14:textId="099335F4" w:rsidR="005E20DB" w:rsidRDefault="005E20DB" w:rsidP="00C209C0">
            <w:pPr>
              <w:spacing w:after="0" w:line="259" w:lineRule="auto"/>
              <w:ind w:left="0" w:firstLine="0"/>
            </w:pPr>
            <w:r>
              <w:t>08/2023-12/2023</w:t>
            </w:r>
          </w:p>
        </w:tc>
        <w:tc>
          <w:tcPr>
            <w:tcW w:w="1170" w:type="dxa"/>
          </w:tcPr>
          <w:p w14:paraId="563F109D" w14:textId="01F8BA1F" w:rsidR="00C209C0" w:rsidRDefault="00C209C0" w:rsidP="00C209C0">
            <w:pPr>
              <w:spacing w:after="0" w:line="259" w:lineRule="auto"/>
              <w:ind w:left="0" w:firstLine="0"/>
              <w:rPr>
                <w:bCs/>
                <w:spacing w:val="-4"/>
              </w:rPr>
            </w:pPr>
            <w:r>
              <w:rPr>
                <w:bCs/>
                <w:spacing w:val="-4"/>
              </w:rPr>
              <w:t>Research Mentor</w:t>
            </w:r>
          </w:p>
        </w:tc>
        <w:tc>
          <w:tcPr>
            <w:tcW w:w="2070" w:type="dxa"/>
          </w:tcPr>
          <w:p w14:paraId="1EB72A62" w14:textId="77777777" w:rsidR="00C209C0" w:rsidRDefault="00C209C0" w:rsidP="00C209C0">
            <w:pPr>
              <w:spacing w:after="0" w:line="259" w:lineRule="auto"/>
              <w:ind w:left="0" w:firstLine="0"/>
            </w:pPr>
            <w:proofErr w:type="spellStart"/>
            <w:r>
              <w:t>Yuelyu</w:t>
            </w:r>
            <w:proofErr w:type="spellEnd"/>
            <w:r>
              <w:t xml:space="preserve"> Ji</w:t>
            </w:r>
          </w:p>
          <w:p w14:paraId="4C6D3093" w14:textId="4D58874A" w:rsidR="00C209C0" w:rsidRDefault="00C209C0" w:rsidP="00C209C0">
            <w:pPr>
              <w:spacing w:after="0" w:line="259" w:lineRule="auto"/>
              <w:ind w:left="0" w:firstLine="0"/>
            </w:pPr>
            <w:r>
              <w:t>(Information Science, Master, U Pittsburgh</w:t>
            </w:r>
            <w:r w:rsidR="005E20DB">
              <w:t>; now PhD student</w:t>
            </w:r>
            <w:r>
              <w:t>)</w:t>
            </w:r>
          </w:p>
        </w:tc>
        <w:tc>
          <w:tcPr>
            <w:tcW w:w="2977" w:type="dxa"/>
          </w:tcPr>
          <w:p w14:paraId="7AD4B578" w14:textId="68F1EE45" w:rsidR="00C209C0" w:rsidRDefault="00C209C0" w:rsidP="00C209C0">
            <w:pPr>
              <w:spacing w:after="0" w:line="259" w:lineRule="auto"/>
              <w:ind w:left="0" w:firstLine="0"/>
            </w:pPr>
            <w:r>
              <w:t>Transfer Learning</w:t>
            </w:r>
            <w:r w:rsidR="00CF0AD6">
              <w:t>,</w:t>
            </w:r>
          </w:p>
          <w:p w14:paraId="7A00F175" w14:textId="7C03C56A" w:rsidR="00CF0AD6" w:rsidRDefault="00CF0AD6" w:rsidP="00C209C0">
            <w:pPr>
              <w:spacing w:after="0" w:line="259" w:lineRule="auto"/>
              <w:ind w:left="0" w:firstLine="0"/>
            </w:pPr>
            <w:r>
              <w:t>Large Language Models</w:t>
            </w:r>
          </w:p>
          <w:p w14:paraId="13ED5391" w14:textId="77777777" w:rsidR="00C209C0" w:rsidRDefault="00C209C0" w:rsidP="00C209C0">
            <w:pPr>
              <w:spacing w:after="0" w:line="259" w:lineRule="auto"/>
              <w:ind w:left="0" w:firstLine="0"/>
            </w:pPr>
          </w:p>
        </w:tc>
        <w:tc>
          <w:tcPr>
            <w:tcW w:w="1868" w:type="dxa"/>
          </w:tcPr>
          <w:p w14:paraId="12ABA530" w14:textId="4CBBD2E2" w:rsidR="00C209C0" w:rsidRDefault="00C209C0" w:rsidP="00C209C0">
            <w:pPr>
              <w:spacing w:after="0" w:line="259" w:lineRule="auto"/>
              <w:ind w:left="0" w:firstLine="0"/>
            </w:pPr>
            <w:r>
              <w:t xml:space="preserve">coauthored </w:t>
            </w:r>
            <w:r w:rsidR="007C0EC1">
              <w:t xml:space="preserve">one peer-reviewed </w:t>
            </w:r>
            <w:r>
              <w:t>manuscript</w:t>
            </w:r>
            <w:r w:rsidR="007C0EC1">
              <w:t xml:space="preserve">, graduated with a master’s degree, </w:t>
            </w:r>
            <w:r w:rsidR="007C0EC1">
              <w:lastRenderedPageBreak/>
              <w:t>admitted to a PhD program</w:t>
            </w:r>
          </w:p>
        </w:tc>
      </w:tr>
      <w:tr w:rsidR="00C209C0" w14:paraId="11420DF6" w14:textId="77777777" w:rsidTr="00C209C0">
        <w:tc>
          <w:tcPr>
            <w:tcW w:w="1255" w:type="dxa"/>
          </w:tcPr>
          <w:p w14:paraId="182E8593" w14:textId="29FF0560" w:rsidR="00C209C0" w:rsidRDefault="00C209C0" w:rsidP="00C209C0">
            <w:pPr>
              <w:spacing w:after="0" w:line="259" w:lineRule="auto"/>
              <w:ind w:left="0" w:firstLine="0"/>
            </w:pPr>
            <w:r>
              <w:lastRenderedPageBreak/>
              <w:t>08/2022-</w:t>
            </w:r>
          </w:p>
          <w:p w14:paraId="20BC21D4" w14:textId="4BC70FB3" w:rsidR="00C209C0" w:rsidRDefault="00C209C0" w:rsidP="00C209C0">
            <w:pPr>
              <w:spacing w:after="0" w:line="259" w:lineRule="auto"/>
              <w:ind w:left="0" w:firstLine="0"/>
            </w:pPr>
            <w:r>
              <w:t>12/2022</w:t>
            </w:r>
          </w:p>
        </w:tc>
        <w:tc>
          <w:tcPr>
            <w:tcW w:w="1170" w:type="dxa"/>
          </w:tcPr>
          <w:p w14:paraId="6C6A866C" w14:textId="2EB221D1" w:rsidR="00C209C0" w:rsidRDefault="00C209C0" w:rsidP="00C209C0">
            <w:pPr>
              <w:spacing w:after="0" w:line="259" w:lineRule="auto"/>
              <w:ind w:left="0" w:firstLine="0"/>
              <w:rPr>
                <w:bCs/>
                <w:spacing w:val="-4"/>
              </w:rPr>
            </w:pPr>
            <w:r>
              <w:rPr>
                <w:bCs/>
                <w:spacing w:val="-4"/>
              </w:rPr>
              <w:t>Research Mentor</w:t>
            </w:r>
          </w:p>
        </w:tc>
        <w:tc>
          <w:tcPr>
            <w:tcW w:w="2070" w:type="dxa"/>
          </w:tcPr>
          <w:p w14:paraId="02C815F6" w14:textId="6AB9D95F" w:rsidR="00C209C0" w:rsidRDefault="00C209C0" w:rsidP="00C209C0">
            <w:pPr>
              <w:spacing w:after="0" w:line="259" w:lineRule="auto"/>
              <w:ind w:left="0" w:firstLine="0"/>
            </w:pPr>
            <w:proofErr w:type="spellStart"/>
            <w:r>
              <w:t>Runxue</w:t>
            </w:r>
            <w:proofErr w:type="spellEnd"/>
            <w:r>
              <w:t xml:space="preserve"> Bao</w:t>
            </w:r>
          </w:p>
          <w:p w14:paraId="4DB3D738" w14:textId="6B98BD7E" w:rsidR="00C209C0" w:rsidRDefault="00C209C0" w:rsidP="00C209C0">
            <w:pPr>
              <w:spacing w:after="0" w:line="259" w:lineRule="auto"/>
              <w:ind w:left="0" w:firstLine="0"/>
            </w:pPr>
            <w:r>
              <w:t>(School of Engineering, PhD, U Pittsburgh)</w:t>
            </w:r>
          </w:p>
        </w:tc>
        <w:tc>
          <w:tcPr>
            <w:tcW w:w="2977" w:type="dxa"/>
          </w:tcPr>
          <w:p w14:paraId="6A477035" w14:textId="77777777" w:rsidR="00C209C0" w:rsidRDefault="00C209C0" w:rsidP="00C209C0">
            <w:pPr>
              <w:spacing w:after="0" w:line="259" w:lineRule="auto"/>
              <w:ind w:left="0" w:firstLine="0"/>
            </w:pPr>
            <w:r>
              <w:t>Transfer Learning</w:t>
            </w:r>
          </w:p>
          <w:p w14:paraId="07544E19" w14:textId="77777777" w:rsidR="00C209C0" w:rsidRDefault="00C209C0" w:rsidP="00C209C0">
            <w:pPr>
              <w:spacing w:after="0" w:line="259" w:lineRule="auto"/>
              <w:ind w:left="0" w:firstLine="0"/>
            </w:pPr>
          </w:p>
        </w:tc>
        <w:tc>
          <w:tcPr>
            <w:tcW w:w="1868" w:type="dxa"/>
          </w:tcPr>
          <w:p w14:paraId="4844C4E3" w14:textId="53477D47" w:rsidR="00C209C0" w:rsidRDefault="00C209C0" w:rsidP="00C209C0">
            <w:pPr>
              <w:spacing w:after="0" w:line="259" w:lineRule="auto"/>
              <w:ind w:left="0" w:firstLine="0"/>
            </w:pPr>
            <w:r>
              <w:t xml:space="preserve">coauthored </w:t>
            </w:r>
            <w:r w:rsidR="007C0EC1">
              <w:t xml:space="preserve">one peer-reviewed </w:t>
            </w:r>
            <w:r>
              <w:t>manuscript</w:t>
            </w:r>
            <w:r w:rsidR="007C0EC1">
              <w:t>, graduated with a PhD degree</w:t>
            </w:r>
          </w:p>
        </w:tc>
      </w:tr>
      <w:tr w:rsidR="002D3703" w14:paraId="2E58FD58" w14:textId="77777777" w:rsidTr="00C209C0">
        <w:tc>
          <w:tcPr>
            <w:tcW w:w="1255" w:type="dxa"/>
          </w:tcPr>
          <w:p w14:paraId="3B94A546" w14:textId="2AED81AE" w:rsidR="002D3703" w:rsidRDefault="002D3703" w:rsidP="00C209C0">
            <w:pPr>
              <w:spacing w:after="0" w:line="259" w:lineRule="auto"/>
              <w:ind w:left="0" w:firstLine="0"/>
            </w:pPr>
            <w:r>
              <w:t>0</w:t>
            </w:r>
            <w:r>
              <w:t>1</w:t>
            </w:r>
            <w:r>
              <w:t>/2023-12/2023</w:t>
            </w:r>
          </w:p>
        </w:tc>
        <w:tc>
          <w:tcPr>
            <w:tcW w:w="1170" w:type="dxa"/>
          </w:tcPr>
          <w:p w14:paraId="5095413A" w14:textId="6A03E189" w:rsidR="002D3703" w:rsidRDefault="002D3703" w:rsidP="00C209C0">
            <w:pPr>
              <w:spacing w:after="0" w:line="259" w:lineRule="auto"/>
              <w:ind w:left="0" w:firstLine="0"/>
              <w:rPr>
                <w:bCs/>
                <w:spacing w:val="-4"/>
              </w:rPr>
            </w:pPr>
            <w:r>
              <w:rPr>
                <w:bCs/>
                <w:spacing w:val="-4"/>
              </w:rPr>
              <w:t>Research Mentor</w:t>
            </w:r>
          </w:p>
        </w:tc>
        <w:tc>
          <w:tcPr>
            <w:tcW w:w="2070" w:type="dxa"/>
          </w:tcPr>
          <w:p w14:paraId="052EECA2" w14:textId="1137F723" w:rsidR="002D3703" w:rsidRDefault="002D3703" w:rsidP="002D3703">
            <w:pPr>
              <w:spacing w:after="0" w:line="259" w:lineRule="auto"/>
              <w:ind w:left="0" w:firstLine="0"/>
            </w:pPr>
            <w:r>
              <w:t>John Song</w:t>
            </w:r>
          </w:p>
          <w:p w14:paraId="08F41CE6" w14:textId="7438B80C" w:rsidR="002D3703" w:rsidRDefault="002D3703" w:rsidP="002D3703">
            <w:pPr>
              <w:spacing w:after="0" w:line="259" w:lineRule="auto"/>
              <w:ind w:left="0" w:firstLine="0"/>
            </w:pPr>
            <w:r>
              <w:t>(Information Science, Master, U Pittsburgh)</w:t>
            </w:r>
          </w:p>
        </w:tc>
        <w:tc>
          <w:tcPr>
            <w:tcW w:w="2977" w:type="dxa"/>
          </w:tcPr>
          <w:p w14:paraId="18055A54" w14:textId="65691B13" w:rsidR="002D3703" w:rsidRDefault="002D3703" w:rsidP="00C209C0">
            <w:pPr>
              <w:spacing w:after="0" w:line="259" w:lineRule="auto"/>
              <w:ind w:left="0" w:firstLine="0"/>
            </w:pPr>
            <w:r>
              <w:t>Bayesian network transfer learning</w:t>
            </w:r>
          </w:p>
        </w:tc>
        <w:tc>
          <w:tcPr>
            <w:tcW w:w="1868" w:type="dxa"/>
          </w:tcPr>
          <w:p w14:paraId="206719E4" w14:textId="5EB18D10" w:rsidR="002D3703" w:rsidRDefault="002D3703" w:rsidP="00C209C0">
            <w:pPr>
              <w:spacing w:after="0" w:line="259" w:lineRule="auto"/>
              <w:ind w:left="0" w:firstLine="0"/>
            </w:pPr>
            <w:r>
              <w:t xml:space="preserve">Finished </w:t>
            </w:r>
            <w:r>
              <w:t>one open-source software package</w:t>
            </w:r>
            <w:r>
              <w:t xml:space="preserve">, </w:t>
            </w:r>
            <w:r>
              <w:t>graduat</w:t>
            </w:r>
            <w:r>
              <w:t>e</w:t>
            </w:r>
            <w:r>
              <w:t xml:space="preserve"> with a master’s degree</w:t>
            </w:r>
            <w:r>
              <w:t xml:space="preserve"> in December</w:t>
            </w:r>
          </w:p>
        </w:tc>
      </w:tr>
      <w:tr w:rsidR="007C0EC1" w14:paraId="6578E3BE" w14:textId="77777777" w:rsidTr="007C0EC1">
        <w:trPr>
          <w:trHeight w:val="935"/>
        </w:trPr>
        <w:tc>
          <w:tcPr>
            <w:tcW w:w="1255" w:type="dxa"/>
          </w:tcPr>
          <w:p w14:paraId="653666A7" w14:textId="77777777" w:rsidR="007C0EC1" w:rsidRDefault="007C0EC1" w:rsidP="00C209C0">
            <w:pPr>
              <w:spacing w:after="0" w:line="259" w:lineRule="auto"/>
              <w:ind w:left="0" w:firstLine="0"/>
            </w:pPr>
            <w:r>
              <w:t>01/2023-</w:t>
            </w:r>
          </w:p>
          <w:p w14:paraId="0D961580" w14:textId="4872DE5F" w:rsidR="007C0EC1" w:rsidRDefault="007C0EC1" w:rsidP="00C209C0">
            <w:pPr>
              <w:spacing w:after="0" w:line="259" w:lineRule="auto"/>
              <w:ind w:left="0" w:firstLine="0"/>
            </w:pPr>
            <w:r>
              <w:t>present</w:t>
            </w:r>
          </w:p>
        </w:tc>
        <w:tc>
          <w:tcPr>
            <w:tcW w:w="1170" w:type="dxa"/>
          </w:tcPr>
          <w:p w14:paraId="51C3902A" w14:textId="071128C9" w:rsidR="007C0EC1" w:rsidRDefault="007C0EC1" w:rsidP="00C209C0">
            <w:pPr>
              <w:spacing w:after="0" w:line="259" w:lineRule="auto"/>
              <w:ind w:left="0" w:firstLine="0"/>
              <w:rPr>
                <w:bCs/>
                <w:spacing w:val="-4"/>
              </w:rPr>
            </w:pPr>
            <w:r>
              <w:rPr>
                <w:bCs/>
                <w:spacing w:val="-4"/>
              </w:rPr>
              <w:t>Research Mentor</w:t>
            </w:r>
          </w:p>
        </w:tc>
        <w:tc>
          <w:tcPr>
            <w:tcW w:w="2070" w:type="dxa"/>
          </w:tcPr>
          <w:p w14:paraId="2C762E75" w14:textId="77777777" w:rsidR="007C0EC1" w:rsidRDefault="007C0EC1" w:rsidP="00C209C0">
            <w:pPr>
              <w:spacing w:after="0" w:line="259" w:lineRule="auto"/>
              <w:ind w:left="0" w:firstLine="0"/>
            </w:pPr>
            <w:proofErr w:type="spellStart"/>
            <w:r>
              <w:t>Yiming</w:t>
            </w:r>
            <w:proofErr w:type="spellEnd"/>
            <w:r>
              <w:t xml:space="preserve"> Sun </w:t>
            </w:r>
          </w:p>
          <w:p w14:paraId="567E6BBB" w14:textId="0646697A" w:rsidR="007C0EC1" w:rsidRDefault="007C0EC1" w:rsidP="00C209C0">
            <w:pPr>
              <w:spacing w:after="0" w:line="259" w:lineRule="auto"/>
              <w:ind w:left="0" w:firstLine="0"/>
            </w:pPr>
            <w:r>
              <w:t>(School of Engineering, PhD program, U Pittsburgh)</w:t>
            </w:r>
          </w:p>
        </w:tc>
        <w:tc>
          <w:tcPr>
            <w:tcW w:w="2977" w:type="dxa"/>
          </w:tcPr>
          <w:p w14:paraId="4AF7C1EB" w14:textId="77993680" w:rsidR="007C0EC1" w:rsidRDefault="007C0EC1" w:rsidP="00C209C0">
            <w:pPr>
              <w:spacing w:after="0" w:line="259" w:lineRule="auto"/>
              <w:ind w:left="0" w:firstLine="0"/>
            </w:pPr>
            <w:r>
              <w:t>Transfer Learning,  Online learning</w:t>
            </w:r>
          </w:p>
        </w:tc>
        <w:tc>
          <w:tcPr>
            <w:tcW w:w="1868" w:type="dxa"/>
          </w:tcPr>
          <w:p w14:paraId="1DD73E2C" w14:textId="6F6A109D" w:rsidR="007C0EC1" w:rsidRDefault="007C0EC1" w:rsidP="00C209C0">
            <w:pPr>
              <w:spacing w:after="0" w:line="259" w:lineRule="auto"/>
              <w:ind w:left="0" w:firstLine="0"/>
            </w:pPr>
            <w:r>
              <w:t>coauthored one peer-reviewed manuscript</w:t>
            </w:r>
            <w:r w:rsidR="008A694E">
              <w:t xml:space="preserve">, </w:t>
            </w:r>
            <w:r w:rsidR="008A694E">
              <w:t xml:space="preserve">coauthored </w:t>
            </w:r>
            <w:r w:rsidR="008A694E">
              <w:t xml:space="preserve">one </w:t>
            </w:r>
            <w:r w:rsidR="008A694E">
              <w:t>manuscript</w:t>
            </w:r>
            <w:r w:rsidR="008A694E">
              <w:t xml:space="preserve"> that is under review</w:t>
            </w:r>
          </w:p>
        </w:tc>
      </w:tr>
    </w:tbl>
    <w:p w14:paraId="6FF52995" w14:textId="510B295F" w:rsidR="0056723C" w:rsidRDefault="0056723C">
      <w:pPr>
        <w:spacing w:after="0" w:line="259" w:lineRule="auto"/>
        <w:ind w:left="0" w:firstLine="0"/>
      </w:pPr>
    </w:p>
    <w:p w14:paraId="081AFEFE" w14:textId="77777777" w:rsidR="00432793" w:rsidRDefault="00000000">
      <w:pPr>
        <w:spacing w:after="209" w:line="259" w:lineRule="auto"/>
        <w:ind w:left="-30" w:right="-41" w:firstLine="0"/>
      </w:pPr>
      <w:r>
        <w:rPr>
          <w:noProof/>
          <w:sz w:val="22"/>
        </w:rPr>
        <mc:AlternateContent>
          <mc:Choice Requires="wpg">
            <w:drawing>
              <wp:inline distT="0" distB="0" distL="0" distR="0" wp14:anchorId="7486D5FA" wp14:editId="73CBDA6B">
                <wp:extent cx="5982462" cy="6096"/>
                <wp:effectExtent l="0" t="0" r="0" b="0"/>
                <wp:docPr id="9471" name="Group 9471"/>
                <wp:cNvGraphicFramePr/>
                <a:graphic xmlns:a="http://schemas.openxmlformats.org/drawingml/2006/main">
                  <a:graphicData uri="http://schemas.microsoft.com/office/word/2010/wordprocessingGroup">
                    <wpg:wgp>
                      <wpg:cNvGrpSpPr/>
                      <wpg:grpSpPr>
                        <a:xfrm>
                          <a:off x="0" y="0"/>
                          <a:ext cx="5982462" cy="6096"/>
                          <a:chOff x="0" y="0"/>
                          <a:chExt cx="5982462" cy="6096"/>
                        </a:xfrm>
                      </wpg:grpSpPr>
                      <wps:wsp>
                        <wps:cNvPr id="10775" name="Shape 10775"/>
                        <wps:cNvSpPr/>
                        <wps:spPr>
                          <a:xfrm>
                            <a:off x="0" y="0"/>
                            <a:ext cx="5982462" cy="9144"/>
                          </a:xfrm>
                          <a:custGeom>
                            <a:avLst/>
                            <a:gdLst/>
                            <a:ahLst/>
                            <a:cxnLst/>
                            <a:rect l="0" t="0" r="0" b="0"/>
                            <a:pathLst>
                              <a:path w="5982462" h="9144">
                                <a:moveTo>
                                  <a:pt x="0" y="0"/>
                                </a:moveTo>
                                <a:lnTo>
                                  <a:pt x="5982462" y="0"/>
                                </a:lnTo>
                                <a:lnTo>
                                  <a:pt x="59824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xmlns:w16du="http://schemas.microsoft.com/office/word/2023/wordml/word16du">
            <w:pict>
              <v:group id="Group 9471" style="width:471.06pt;height:0.480011pt;mso-position-horizontal-relative:char;mso-position-vertical-relative:line" coordsize="59824,60">
                <v:shape id="Shape 10776" style="position:absolute;width:59824;height:91;left:0;top:0;" coordsize="5982462,9144" path="m0,0l5982462,0l5982462,9144l0,9144l0,0">
                  <v:stroke weight="0pt" endcap="flat" joinstyle="miter" miterlimit="10" on="false" color="#000000" opacity="0"/>
                  <v:fill on="true" color="#000000"/>
                </v:shape>
              </v:group>
            </w:pict>
          </mc:Fallback>
        </mc:AlternateContent>
      </w:r>
    </w:p>
    <w:p w14:paraId="0EB50C86" w14:textId="7C181827" w:rsidR="00432793" w:rsidRDefault="00000000" w:rsidP="008B1B28">
      <w:pPr>
        <w:spacing w:after="196" w:line="259" w:lineRule="auto"/>
        <w:ind w:left="-5"/>
        <w:jc w:val="center"/>
      </w:pPr>
      <w:r>
        <w:rPr>
          <w:b/>
        </w:rPr>
        <w:t>RESEARCH</w:t>
      </w:r>
    </w:p>
    <w:p w14:paraId="0548B67E" w14:textId="77777777" w:rsidR="00432793" w:rsidRDefault="00000000">
      <w:pPr>
        <w:spacing w:after="0" w:line="259" w:lineRule="auto"/>
        <w:ind w:left="-5"/>
      </w:pPr>
      <w:r>
        <w:rPr>
          <w:b/>
        </w:rPr>
        <w:t xml:space="preserve">Current Grant Support: </w:t>
      </w:r>
    </w:p>
    <w:tbl>
      <w:tblPr>
        <w:tblStyle w:val="TableGrid"/>
        <w:tblW w:w="9352" w:type="dxa"/>
        <w:tblInd w:w="5" w:type="dxa"/>
        <w:tblCellMar>
          <w:top w:w="53" w:type="dxa"/>
          <w:left w:w="107" w:type="dxa"/>
          <w:right w:w="115" w:type="dxa"/>
        </w:tblCellMar>
        <w:tblLook w:val="04A0" w:firstRow="1" w:lastRow="0" w:firstColumn="1" w:lastColumn="0" w:noHBand="0" w:noVBand="1"/>
      </w:tblPr>
      <w:tblGrid>
        <w:gridCol w:w="1871"/>
        <w:gridCol w:w="1870"/>
        <w:gridCol w:w="1870"/>
        <w:gridCol w:w="1579"/>
        <w:gridCol w:w="2162"/>
      </w:tblGrid>
      <w:tr w:rsidR="00432793" w14:paraId="074304C8" w14:textId="77777777" w:rsidTr="00921761">
        <w:trPr>
          <w:trHeight w:val="3233"/>
        </w:trPr>
        <w:tc>
          <w:tcPr>
            <w:tcW w:w="1871" w:type="dxa"/>
            <w:tcBorders>
              <w:top w:val="single" w:sz="4" w:space="0" w:color="000000"/>
              <w:left w:val="single" w:sz="4" w:space="0" w:color="000000"/>
              <w:bottom w:val="single" w:sz="4" w:space="0" w:color="000000"/>
              <w:right w:val="single" w:sz="4" w:space="0" w:color="000000"/>
            </w:tcBorders>
          </w:tcPr>
          <w:p w14:paraId="518DC3E2" w14:textId="77777777" w:rsidR="00432793" w:rsidRDefault="00000000">
            <w:pPr>
              <w:spacing w:after="0" w:line="259" w:lineRule="auto"/>
              <w:ind w:left="1" w:firstLine="0"/>
            </w:pPr>
            <w:r>
              <w:t xml:space="preserve">Grant Number (funded) </w:t>
            </w:r>
          </w:p>
        </w:tc>
        <w:tc>
          <w:tcPr>
            <w:tcW w:w="1870" w:type="dxa"/>
            <w:tcBorders>
              <w:top w:val="single" w:sz="4" w:space="0" w:color="000000"/>
              <w:left w:val="single" w:sz="4" w:space="0" w:color="000000"/>
              <w:bottom w:val="single" w:sz="4" w:space="0" w:color="000000"/>
              <w:right w:val="single" w:sz="4" w:space="0" w:color="000000"/>
            </w:tcBorders>
          </w:tcPr>
          <w:p w14:paraId="46A09336" w14:textId="77777777" w:rsidR="00432793" w:rsidRDefault="00000000">
            <w:pPr>
              <w:spacing w:after="0" w:line="259" w:lineRule="auto"/>
              <w:ind w:left="0" w:firstLine="0"/>
            </w:pPr>
            <w:r>
              <w:t xml:space="preserve">Grant Title </w:t>
            </w:r>
          </w:p>
        </w:tc>
        <w:tc>
          <w:tcPr>
            <w:tcW w:w="1870" w:type="dxa"/>
            <w:tcBorders>
              <w:top w:val="single" w:sz="4" w:space="0" w:color="000000"/>
              <w:left w:val="single" w:sz="4" w:space="0" w:color="000000"/>
              <w:bottom w:val="single" w:sz="4" w:space="0" w:color="000000"/>
              <w:right w:val="single" w:sz="4" w:space="0" w:color="000000"/>
            </w:tcBorders>
          </w:tcPr>
          <w:p w14:paraId="193C5DDB" w14:textId="77777777" w:rsidR="00432793" w:rsidRDefault="00000000">
            <w:pPr>
              <w:spacing w:after="0" w:line="259" w:lineRule="auto"/>
              <w:ind w:left="1" w:firstLine="0"/>
            </w:pPr>
            <w:r>
              <w:t xml:space="preserve">Role in Project </w:t>
            </w:r>
          </w:p>
          <w:p w14:paraId="3BE948DD" w14:textId="77777777" w:rsidR="00432793" w:rsidRDefault="00000000">
            <w:pPr>
              <w:spacing w:after="0" w:line="259" w:lineRule="auto"/>
              <w:ind w:left="1" w:firstLine="0"/>
            </w:pPr>
            <w:r>
              <w:t xml:space="preserve"> </w:t>
            </w:r>
          </w:p>
          <w:p w14:paraId="7F9D29DC" w14:textId="77777777" w:rsidR="00432793" w:rsidRDefault="00000000">
            <w:pPr>
              <w:spacing w:after="0" w:line="240" w:lineRule="auto"/>
              <w:ind w:left="1" w:right="247" w:firstLine="0"/>
            </w:pPr>
            <w:r>
              <w:t xml:space="preserve">%Effort  (must not </w:t>
            </w:r>
          </w:p>
          <w:p w14:paraId="4B5BEC7C" w14:textId="77777777" w:rsidR="00432793" w:rsidRDefault="00000000">
            <w:pPr>
              <w:spacing w:after="0" w:line="259" w:lineRule="auto"/>
              <w:ind w:left="1" w:firstLine="0"/>
            </w:pPr>
            <w:r>
              <w:t xml:space="preserve">exceed 100%) </w:t>
            </w:r>
          </w:p>
          <w:p w14:paraId="208C2BCA" w14:textId="77777777" w:rsidR="00432793" w:rsidRDefault="00000000">
            <w:pPr>
              <w:spacing w:after="0" w:line="259" w:lineRule="auto"/>
              <w:ind w:left="1" w:firstLine="0"/>
            </w:pPr>
            <w:r>
              <w:t xml:space="preserve"> </w:t>
            </w:r>
          </w:p>
          <w:p w14:paraId="3C789696" w14:textId="77777777" w:rsidR="00432793" w:rsidRDefault="00000000">
            <w:pPr>
              <w:spacing w:after="0" w:line="259" w:lineRule="auto"/>
              <w:ind w:left="1" w:firstLine="0"/>
            </w:pPr>
            <w:r>
              <w:t xml:space="preserve">Calendar </w:t>
            </w:r>
          </w:p>
          <w:p w14:paraId="7935C6CA" w14:textId="77777777" w:rsidR="00432793" w:rsidRDefault="00000000">
            <w:pPr>
              <w:spacing w:after="0" w:line="259" w:lineRule="auto"/>
              <w:ind w:left="1" w:right="215" w:firstLine="0"/>
            </w:pPr>
            <w:r>
              <w:t xml:space="preserve">Months  (must not exceed 12 months </w:t>
            </w:r>
          </w:p>
        </w:tc>
        <w:tc>
          <w:tcPr>
            <w:tcW w:w="1579" w:type="dxa"/>
            <w:tcBorders>
              <w:top w:val="single" w:sz="4" w:space="0" w:color="000000"/>
              <w:left w:val="single" w:sz="4" w:space="0" w:color="000000"/>
              <w:bottom w:val="single" w:sz="4" w:space="0" w:color="000000"/>
              <w:right w:val="single" w:sz="4" w:space="0" w:color="000000"/>
            </w:tcBorders>
          </w:tcPr>
          <w:p w14:paraId="1F182C78" w14:textId="77777777" w:rsidR="00432793" w:rsidRDefault="00000000">
            <w:pPr>
              <w:spacing w:after="0" w:line="259" w:lineRule="auto"/>
              <w:ind w:left="1" w:firstLine="0"/>
            </w:pPr>
            <w:r>
              <w:t xml:space="preserve">Years Inclusive </w:t>
            </w:r>
          </w:p>
        </w:tc>
        <w:tc>
          <w:tcPr>
            <w:tcW w:w="2162" w:type="dxa"/>
            <w:tcBorders>
              <w:top w:val="single" w:sz="4" w:space="0" w:color="000000"/>
              <w:left w:val="single" w:sz="4" w:space="0" w:color="000000"/>
              <w:bottom w:val="single" w:sz="4" w:space="0" w:color="000000"/>
              <w:right w:val="single" w:sz="4" w:space="0" w:color="000000"/>
            </w:tcBorders>
          </w:tcPr>
          <w:p w14:paraId="7D6EBF72" w14:textId="77777777" w:rsidR="00432793" w:rsidRDefault="00000000">
            <w:pPr>
              <w:spacing w:after="0" w:line="259" w:lineRule="auto"/>
              <w:ind w:left="0" w:firstLine="0"/>
            </w:pPr>
            <w:r>
              <w:t xml:space="preserve">Source $ </w:t>
            </w:r>
          </w:p>
          <w:p w14:paraId="1CB38009" w14:textId="77777777" w:rsidR="00432793" w:rsidRDefault="00000000">
            <w:pPr>
              <w:spacing w:after="0" w:line="259" w:lineRule="auto"/>
              <w:ind w:left="0" w:firstLine="0"/>
            </w:pPr>
            <w:r>
              <w:t xml:space="preserve">Amount </w:t>
            </w:r>
          </w:p>
          <w:p w14:paraId="2D43AA6B" w14:textId="77777777" w:rsidR="00432793" w:rsidRDefault="00000000">
            <w:pPr>
              <w:spacing w:after="0" w:line="259" w:lineRule="auto"/>
              <w:ind w:left="0" w:firstLine="0"/>
            </w:pPr>
            <w:r>
              <w:t xml:space="preserve"> </w:t>
            </w:r>
          </w:p>
          <w:p w14:paraId="17ED99D9" w14:textId="77777777" w:rsidR="00432793" w:rsidRDefault="00000000">
            <w:pPr>
              <w:spacing w:after="1" w:line="240" w:lineRule="auto"/>
              <w:ind w:left="0" w:firstLine="0"/>
            </w:pPr>
            <w:r>
              <w:t>(</w:t>
            </w:r>
            <w:proofErr w:type="gramStart"/>
            <w:r>
              <w:t>include</w:t>
            </w:r>
            <w:proofErr w:type="gramEnd"/>
            <w:r>
              <w:t xml:space="preserve"> direct and indirect if </w:t>
            </w:r>
          </w:p>
          <w:p w14:paraId="1133DE8B" w14:textId="77777777" w:rsidR="00432793" w:rsidRDefault="00000000">
            <w:pPr>
              <w:spacing w:after="0" w:line="259" w:lineRule="auto"/>
              <w:ind w:left="0" w:firstLine="0"/>
            </w:pPr>
            <w:r>
              <w:t xml:space="preserve">PI) </w:t>
            </w:r>
          </w:p>
          <w:p w14:paraId="0DED43A1" w14:textId="77777777" w:rsidR="00432793" w:rsidRDefault="00000000">
            <w:pPr>
              <w:spacing w:after="0" w:line="259" w:lineRule="auto"/>
              <w:ind w:left="0" w:firstLine="0"/>
            </w:pPr>
            <w:r>
              <w:t xml:space="preserve"> </w:t>
            </w:r>
          </w:p>
          <w:p w14:paraId="624835C0" w14:textId="77777777" w:rsidR="00432793" w:rsidRDefault="00000000">
            <w:pPr>
              <w:spacing w:after="0" w:line="259" w:lineRule="auto"/>
              <w:ind w:left="0" w:firstLine="0"/>
            </w:pPr>
            <w:r>
              <w:t xml:space="preserve">(If Co-I list subaward) </w:t>
            </w:r>
          </w:p>
        </w:tc>
      </w:tr>
      <w:tr w:rsidR="00C209C0" w14:paraId="2FDB11C5" w14:textId="77777777" w:rsidTr="00921761">
        <w:trPr>
          <w:trHeight w:val="2970"/>
        </w:trPr>
        <w:tc>
          <w:tcPr>
            <w:tcW w:w="1871" w:type="dxa"/>
            <w:tcBorders>
              <w:top w:val="single" w:sz="4" w:space="0" w:color="000000"/>
              <w:left w:val="single" w:sz="4" w:space="0" w:color="000000"/>
              <w:bottom w:val="single" w:sz="4" w:space="0" w:color="000000"/>
              <w:right w:val="single" w:sz="4" w:space="0" w:color="000000"/>
            </w:tcBorders>
          </w:tcPr>
          <w:p w14:paraId="470FE7DB" w14:textId="52A93059" w:rsidR="00C209C0" w:rsidRPr="00C209C0" w:rsidRDefault="00C209C0" w:rsidP="00387910">
            <w:pPr>
              <w:spacing w:after="0" w:line="259" w:lineRule="auto"/>
              <w:ind w:left="0" w:firstLine="0"/>
            </w:pPr>
            <w:r w:rsidRPr="00387910">
              <w:lastRenderedPageBreak/>
              <w:t>R00LM013383</w:t>
            </w:r>
          </w:p>
        </w:tc>
        <w:tc>
          <w:tcPr>
            <w:tcW w:w="1870" w:type="dxa"/>
            <w:tcBorders>
              <w:top w:val="single" w:sz="4" w:space="0" w:color="000000"/>
              <w:left w:val="single" w:sz="4" w:space="0" w:color="000000"/>
              <w:bottom w:val="single" w:sz="4" w:space="0" w:color="000000"/>
              <w:right w:val="single" w:sz="4" w:space="0" w:color="000000"/>
            </w:tcBorders>
          </w:tcPr>
          <w:p w14:paraId="483E975F" w14:textId="65600CD2" w:rsidR="00C209C0" w:rsidRPr="00387910" w:rsidRDefault="00C209C0" w:rsidP="00387910">
            <w:pPr>
              <w:spacing w:after="0" w:line="259" w:lineRule="auto"/>
              <w:ind w:left="0" w:firstLine="0"/>
            </w:pPr>
            <w:r w:rsidRPr="00387910">
              <w:t>Transfer Learning to Improve the Re-usability of Computable Biomedical Knowledge</w:t>
            </w:r>
          </w:p>
        </w:tc>
        <w:tc>
          <w:tcPr>
            <w:tcW w:w="1870" w:type="dxa"/>
            <w:tcBorders>
              <w:top w:val="single" w:sz="4" w:space="0" w:color="000000"/>
              <w:left w:val="single" w:sz="4" w:space="0" w:color="000000"/>
              <w:bottom w:val="single" w:sz="4" w:space="0" w:color="000000"/>
              <w:right w:val="single" w:sz="4" w:space="0" w:color="000000"/>
            </w:tcBorders>
          </w:tcPr>
          <w:p w14:paraId="63605D24" w14:textId="77777777" w:rsidR="00C209C0" w:rsidRPr="00387910" w:rsidRDefault="00C209C0" w:rsidP="00387910">
            <w:pPr>
              <w:spacing w:after="0" w:line="259" w:lineRule="auto"/>
              <w:ind w:left="0" w:firstLine="0"/>
            </w:pPr>
            <w:r w:rsidRPr="00387910">
              <w:t>PI (75%)</w:t>
            </w:r>
          </w:p>
          <w:p w14:paraId="10DD9DE4" w14:textId="77777777" w:rsidR="005B62FB" w:rsidRPr="00387910" w:rsidRDefault="005B62FB" w:rsidP="00387910">
            <w:pPr>
              <w:spacing w:after="0" w:line="259" w:lineRule="auto"/>
              <w:ind w:left="0" w:firstLine="0"/>
            </w:pPr>
          </w:p>
          <w:p w14:paraId="46B30E47" w14:textId="16193CDF" w:rsidR="002A54CF" w:rsidRPr="00387910" w:rsidRDefault="002A54CF" w:rsidP="00387910">
            <w:pPr>
              <w:spacing w:after="0" w:line="259" w:lineRule="auto"/>
              <w:ind w:left="0" w:firstLine="0"/>
            </w:pPr>
            <w:r w:rsidRPr="00387910">
              <w:t xml:space="preserve">2023 </w:t>
            </w:r>
            <w:r w:rsidRPr="00387910">
              <w:tab/>
              <w:t>8.28</w:t>
            </w:r>
            <w:r w:rsidRPr="00387910">
              <w:t xml:space="preserve"> months</w:t>
            </w:r>
          </w:p>
          <w:p w14:paraId="2441F70C" w14:textId="42853C94" w:rsidR="00921761" w:rsidRPr="00387910" w:rsidRDefault="002A54CF" w:rsidP="00387910">
            <w:pPr>
              <w:spacing w:after="0" w:line="259" w:lineRule="auto"/>
              <w:ind w:left="0" w:firstLine="0"/>
            </w:pPr>
            <w:r w:rsidRPr="00387910">
              <w:t xml:space="preserve">2024 </w:t>
            </w:r>
            <w:r w:rsidRPr="00387910">
              <w:tab/>
              <w:t>7.89</w:t>
            </w:r>
            <w:r w:rsidRPr="00387910">
              <w:t xml:space="preserve"> months</w:t>
            </w:r>
            <w:r w:rsidR="00921761" w:rsidRPr="00387910">
              <w:br/>
            </w:r>
          </w:p>
        </w:tc>
        <w:tc>
          <w:tcPr>
            <w:tcW w:w="1579" w:type="dxa"/>
            <w:tcBorders>
              <w:top w:val="single" w:sz="4" w:space="0" w:color="000000"/>
              <w:left w:val="single" w:sz="4" w:space="0" w:color="000000"/>
              <w:bottom w:val="single" w:sz="4" w:space="0" w:color="000000"/>
              <w:right w:val="single" w:sz="4" w:space="0" w:color="000000"/>
            </w:tcBorders>
          </w:tcPr>
          <w:p w14:paraId="11AF518B" w14:textId="35065457" w:rsidR="00C209C0" w:rsidRDefault="00962F66" w:rsidP="00387910">
            <w:pPr>
              <w:spacing w:after="0" w:line="259" w:lineRule="auto"/>
              <w:ind w:left="0" w:firstLine="0"/>
            </w:pPr>
            <w:r w:rsidRPr="00387910">
              <w:t>05/2022 – 04/2025</w:t>
            </w:r>
          </w:p>
        </w:tc>
        <w:tc>
          <w:tcPr>
            <w:tcW w:w="2162" w:type="dxa"/>
            <w:tcBorders>
              <w:top w:val="single" w:sz="4" w:space="0" w:color="000000"/>
              <w:left w:val="single" w:sz="4" w:space="0" w:color="000000"/>
              <w:bottom w:val="single" w:sz="4" w:space="0" w:color="000000"/>
              <w:right w:val="single" w:sz="4" w:space="0" w:color="000000"/>
            </w:tcBorders>
          </w:tcPr>
          <w:p w14:paraId="0DD7EE3B" w14:textId="2043288B" w:rsidR="00AA3172" w:rsidRPr="005B62FB" w:rsidRDefault="00584EDF" w:rsidP="00387910">
            <w:pPr>
              <w:spacing w:after="0" w:line="259" w:lineRule="auto"/>
              <w:ind w:left="0" w:firstLine="0"/>
            </w:pPr>
            <w:r w:rsidRPr="00584EDF">
              <w:t>Total Award Amount (including Indirect Costs): $747,000</w:t>
            </w:r>
          </w:p>
        </w:tc>
      </w:tr>
      <w:tr w:rsidR="00C209C0" w14:paraId="568A659D" w14:textId="77777777" w:rsidTr="00921761">
        <w:trPr>
          <w:trHeight w:val="3233"/>
        </w:trPr>
        <w:tc>
          <w:tcPr>
            <w:tcW w:w="1871" w:type="dxa"/>
            <w:tcBorders>
              <w:top w:val="single" w:sz="4" w:space="0" w:color="000000"/>
              <w:left w:val="single" w:sz="4" w:space="0" w:color="000000"/>
              <w:bottom w:val="single" w:sz="4" w:space="0" w:color="000000"/>
              <w:right w:val="single" w:sz="4" w:space="0" w:color="000000"/>
            </w:tcBorders>
          </w:tcPr>
          <w:p w14:paraId="097A51D0" w14:textId="04605D23" w:rsidR="00C209C0" w:rsidRPr="00387910" w:rsidRDefault="008225A8" w:rsidP="00387910">
            <w:pPr>
              <w:spacing w:after="0" w:line="259" w:lineRule="auto"/>
              <w:ind w:left="0" w:firstLine="0"/>
            </w:pPr>
            <w:r w:rsidRPr="008225A8">
              <w:t>R01LM013509</w:t>
            </w:r>
          </w:p>
        </w:tc>
        <w:tc>
          <w:tcPr>
            <w:tcW w:w="1870" w:type="dxa"/>
            <w:tcBorders>
              <w:top w:val="single" w:sz="4" w:space="0" w:color="000000"/>
              <w:left w:val="single" w:sz="4" w:space="0" w:color="000000"/>
              <w:bottom w:val="single" w:sz="4" w:space="0" w:color="000000"/>
              <w:right w:val="single" w:sz="4" w:space="0" w:color="000000"/>
            </w:tcBorders>
          </w:tcPr>
          <w:p w14:paraId="34A15BA0" w14:textId="2210C59A" w:rsidR="00C209C0" w:rsidRPr="00387910" w:rsidRDefault="00C209C0" w:rsidP="00387910">
            <w:pPr>
              <w:spacing w:after="0" w:line="259" w:lineRule="auto"/>
              <w:ind w:left="0" w:firstLine="0"/>
            </w:pPr>
            <w:r w:rsidRPr="00387910">
              <w:t>Automated Surveillance of Overlapping Outbreaks and New Outbreak Diseases</w:t>
            </w:r>
          </w:p>
        </w:tc>
        <w:tc>
          <w:tcPr>
            <w:tcW w:w="1870" w:type="dxa"/>
            <w:tcBorders>
              <w:top w:val="single" w:sz="4" w:space="0" w:color="000000"/>
              <w:left w:val="single" w:sz="4" w:space="0" w:color="000000"/>
              <w:bottom w:val="single" w:sz="4" w:space="0" w:color="000000"/>
              <w:right w:val="single" w:sz="4" w:space="0" w:color="000000"/>
            </w:tcBorders>
          </w:tcPr>
          <w:p w14:paraId="4DC1D86C" w14:textId="0139471C" w:rsidR="00921761" w:rsidRDefault="00AA3172" w:rsidP="00387910">
            <w:pPr>
              <w:spacing w:after="0" w:line="259" w:lineRule="auto"/>
              <w:ind w:left="0" w:firstLine="0"/>
            </w:pPr>
            <w:r>
              <w:t>Co-I</w:t>
            </w:r>
            <w:r w:rsidR="00F73D93">
              <w:t xml:space="preserve"> </w:t>
            </w:r>
          </w:p>
          <w:p w14:paraId="4F8658B0" w14:textId="77777777" w:rsidR="00921761" w:rsidRDefault="00921761" w:rsidP="00387910">
            <w:pPr>
              <w:spacing w:after="0" w:line="259" w:lineRule="auto"/>
              <w:ind w:left="0" w:firstLine="0"/>
            </w:pPr>
          </w:p>
          <w:p w14:paraId="70053A9E" w14:textId="77777777" w:rsidR="00584EDF" w:rsidRDefault="00584EDF" w:rsidP="00387910">
            <w:pPr>
              <w:spacing w:after="0" w:line="259" w:lineRule="auto"/>
              <w:ind w:left="0" w:firstLine="0"/>
            </w:pPr>
            <w:r>
              <w:t xml:space="preserve">2023 </w:t>
            </w:r>
            <w:r>
              <w:tab/>
              <w:t>2.4 months</w:t>
            </w:r>
          </w:p>
          <w:p w14:paraId="2D44D268" w14:textId="13A6A1B5" w:rsidR="00584EDF" w:rsidRDefault="00584EDF" w:rsidP="00387910">
            <w:pPr>
              <w:spacing w:after="0" w:line="259" w:lineRule="auto"/>
              <w:ind w:left="0" w:firstLine="0"/>
            </w:pPr>
            <w:r>
              <w:t>2024</w:t>
            </w:r>
            <w:r>
              <w:tab/>
              <w:t>2.4 months</w:t>
            </w:r>
          </w:p>
        </w:tc>
        <w:tc>
          <w:tcPr>
            <w:tcW w:w="1579" w:type="dxa"/>
            <w:tcBorders>
              <w:top w:val="single" w:sz="4" w:space="0" w:color="000000"/>
              <w:left w:val="single" w:sz="4" w:space="0" w:color="000000"/>
              <w:bottom w:val="single" w:sz="4" w:space="0" w:color="000000"/>
              <w:right w:val="single" w:sz="4" w:space="0" w:color="000000"/>
            </w:tcBorders>
          </w:tcPr>
          <w:p w14:paraId="4448ABFC" w14:textId="108D1949" w:rsidR="00C209C0" w:rsidRDefault="00962F66" w:rsidP="00387910">
            <w:pPr>
              <w:spacing w:after="0" w:line="259" w:lineRule="auto"/>
              <w:ind w:left="0" w:firstLine="0"/>
            </w:pPr>
            <w:r w:rsidRPr="00387910">
              <w:t>08/2022 – 07/2025</w:t>
            </w:r>
          </w:p>
        </w:tc>
        <w:tc>
          <w:tcPr>
            <w:tcW w:w="2162" w:type="dxa"/>
            <w:tcBorders>
              <w:top w:val="single" w:sz="4" w:space="0" w:color="000000"/>
              <w:left w:val="single" w:sz="4" w:space="0" w:color="000000"/>
              <w:bottom w:val="single" w:sz="4" w:space="0" w:color="000000"/>
              <w:right w:val="single" w:sz="4" w:space="0" w:color="000000"/>
            </w:tcBorders>
          </w:tcPr>
          <w:p w14:paraId="32FAB1F9" w14:textId="2BB6F735" w:rsidR="00AA3172" w:rsidRDefault="00387910" w:rsidP="00387910">
            <w:pPr>
              <w:spacing w:after="0" w:line="259" w:lineRule="auto"/>
              <w:ind w:left="0" w:firstLine="0"/>
            </w:pPr>
            <w:r w:rsidRPr="00387910">
              <w:t>Total Award Amount (including Indirect Costs): $1,008,755</w:t>
            </w:r>
          </w:p>
        </w:tc>
      </w:tr>
      <w:tr w:rsidR="00C209C0" w14:paraId="271CF015" w14:textId="77777777" w:rsidTr="00921761">
        <w:trPr>
          <w:trHeight w:val="3233"/>
        </w:trPr>
        <w:tc>
          <w:tcPr>
            <w:tcW w:w="1871" w:type="dxa"/>
            <w:tcBorders>
              <w:top w:val="single" w:sz="4" w:space="0" w:color="000000"/>
              <w:left w:val="single" w:sz="4" w:space="0" w:color="000000"/>
              <w:bottom w:val="single" w:sz="4" w:space="0" w:color="000000"/>
              <w:right w:val="single" w:sz="4" w:space="0" w:color="000000"/>
            </w:tcBorders>
          </w:tcPr>
          <w:p w14:paraId="4E90638D" w14:textId="41050331" w:rsidR="00C209C0" w:rsidRPr="00C209C0" w:rsidRDefault="00C209C0" w:rsidP="00387910">
            <w:pPr>
              <w:spacing w:after="0" w:line="259" w:lineRule="auto"/>
              <w:ind w:left="0" w:firstLine="0"/>
            </w:pPr>
            <w:r w:rsidRPr="00C209C0">
              <w:t xml:space="preserve">CDC U24 OH009077 </w:t>
            </w:r>
          </w:p>
        </w:tc>
        <w:tc>
          <w:tcPr>
            <w:tcW w:w="1870" w:type="dxa"/>
            <w:tcBorders>
              <w:top w:val="single" w:sz="4" w:space="0" w:color="000000"/>
              <w:left w:val="single" w:sz="4" w:space="0" w:color="000000"/>
              <w:bottom w:val="single" w:sz="4" w:space="0" w:color="000000"/>
              <w:right w:val="single" w:sz="4" w:space="0" w:color="000000"/>
            </w:tcBorders>
          </w:tcPr>
          <w:p w14:paraId="1447F2BD" w14:textId="78584989" w:rsidR="00C209C0" w:rsidRPr="00C209C0" w:rsidRDefault="00C209C0" w:rsidP="00387910">
            <w:pPr>
              <w:spacing w:after="0" w:line="259" w:lineRule="auto"/>
              <w:ind w:left="0" w:firstLine="0"/>
            </w:pPr>
            <w:r w:rsidRPr="00C209C0">
              <w:t>National Mesothelioma Virtual Bank</w:t>
            </w:r>
          </w:p>
        </w:tc>
        <w:tc>
          <w:tcPr>
            <w:tcW w:w="1870" w:type="dxa"/>
            <w:tcBorders>
              <w:top w:val="single" w:sz="4" w:space="0" w:color="000000"/>
              <w:left w:val="single" w:sz="4" w:space="0" w:color="000000"/>
              <w:bottom w:val="single" w:sz="4" w:space="0" w:color="000000"/>
              <w:right w:val="single" w:sz="4" w:space="0" w:color="000000"/>
            </w:tcBorders>
          </w:tcPr>
          <w:p w14:paraId="4E3CB693" w14:textId="77777777" w:rsidR="00C209C0" w:rsidRDefault="00C209C0" w:rsidP="00387910">
            <w:pPr>
              <w:spacing w:after="0" w:line="259" w:lineRule="auto"/>
              <w:ind w:left="0" w:firstLine="0"/>
            </w:pPr>
            <w:r>
              <w:t>Researcher</w:t>
            </w:r>
          </w:p>
          <w:p w14:paraId="307844F2" w14:textId="77777777" w:rsidR="00921761" w:rsidRDefault="00921761" w:rsidP="00387910">
            <w:pPr>
              <w:spacing w:after="0" w:line="259" w:lineRule="auto"/>
              <w:ind w:left="0" w:firstLine="0"/>
            </w:pPr>
          </w:p>
          <w:p w14:paraId="5882AED9" w14:textId="75554AD2" w:rsidR="002A54CF" w:rsidRDefault="002A54CF" w:rsidP="00387910">
            <w:pPr>
              <w:spacing w:after="0" w:line="259" w:lineRule="auto"/>
              <w:ind w:left="0" w:firstLine="0"/>
            </w:pPr>
            <w:r>
              <w:t xml:space="preserve">2023 </w:t>
            </w:r>
            <w:r>
              <w:tab/>
            </w:r>
            <w:r w:rsidR="00584EDF">
              <w:t>1.2</w:t>
            </w:r>
            <w:r>
              <w:t xml:space="preserve"> months</w:t>
            </w:r>
          </w:p>
          <w:p w14:paraId="7E38F4A6" w14:textId="77777777" w:rsidR="00962F66" w:rsidRDefault="002A54CF" w:rsidP="00387910">
            <w:pPr>
              <w:spacing w:after="0" w:line="259" w:lineRule="auto"/>
              <w:ind w:left="0" w:firstLine="0"/>
            </w:pPr>
            <w:r>
              <w:t>2024</w:t>
            </w:r>
            <w:r>
              <w:tab/>
            </w:r>
            <w:r w:rsidR="00584EDF">
              <w:t>1.2</w:t>
            </w:r>
            <w:r>
              <w:t xml:space="preserve"> months</w:t>
            </w:r>
          </w:p>
          <w:p w14:paraId="55CEE2A4" w14:textId="2F75822B" w:rsidR="00962F66" w:rsidRDefault="00962F66" w:rsidP="00387910">
            <w:pPr>
              <w:spacing w:after="0" w:line="259" w:lineRule="auto"/>
              <w:ind w:left="0" w:firstLine="0"/>
            </w:pPr>
            <w:r>
              <w:t>2025    0.6</w:t>
            </w:r>
          </w:p>
          <w:p w14:paraId="27380052" w14:textId="70E40539" w:rsidR="00962F66" w:rsidRDefault="00962F66" w:rsidP="00387910">
            <w:pPr>
              <w:spacing w:after="0" w:line="259" w:lineRule="auto"/>
              <w:ind w:left="0" w:firstLine="0"/>
            </w:pPr>
            <w:r>
              <w:t>months</w:t>
            </w:r>
          </w:p>
        </w:tc>
        <w:tc>
          <w:tcPr>
            <w:tcW w:w="1579" w:type="dxa"/>
            <w:tcBorders>
              <w:top w:val="single" w:sz="4" w:space="0" w:color="000000"/>
              <w:left w:val="single" w:sz="4" w:space="0" w:color="000000"/>
              <w:bottom w:val="single" w:sz="4" w:space="0" w:color="000000"/>
              <w:right w:val="single" w:sz="4" w:space="0" w:color="000000"/>
            </w:tcBorders>
          </w:tcPr>
          <w:p w14:paraId="2A712474" w14:textId="77AA9098" w:rsidR="00ED6C1E" w:rsidRDefault="00962F66" w:rsidP="00387910">
            <w:pPr>
              <w:spacing w:after="0" w:line="259" w:lineRule="auto"/>
              <w:ind w:left="0" w:firstLine="0"/>
            </w:pPr>
            <w:r w:rsidRPr="00387910">
              <w:t>09/2021 – 08/2026</w:t>
            </w:r>
          </w:p>
        </w:tc>
        <w:tc>
          <w:tcPr>
            <w:tcW w:w="2162" w:type="dxa"/>
            <w:tcBorders>
              <w:top w:val="single" w:sz="4" w:space="0" w:color="000000"/>
              <w:left w:val="single" w:sz="4" w:space="0" w:color="000000"/>
              <w:bottom w:val="single" w:sz="4" w:space="0" w:color="000000"/>
              <w:right w:val="single" w:sz="4" w:space="0" w:color="000000"/>
            </w:tcBorders>
          </w:tcPr>
          <w:p w14:paraId="519047BD" w14:textId="1123EF72" w:rsidR="00AA3172" w:rsidRDefault="00962F66" w:rsidP="00387910">
            <w:pPr>
              <w:spacing w:after="0" w:line="259" w:lineRule="auto"/>
              <w:ind w:left="0" w:firstLine="0"/>
            </w:pPr>
            <w:r w:rsidRPr="00387910">
              <w:t>Total Award Amount (including Indirect Costs): $5,408,682</w:t>
            </w:r>
          </w:p>
        </w:tc>
      </w:tr>
    </w:tbl>
    <w:p w14:paraId="311B3410" w14:textId="4DD035D6" w:rsidR="00432793" w:rsidRDefault="00000000">
      <w:pPr>
        <w:spacing w:after="0" w:line="259" w:lineRule="auto"/>
        <w:ind w:left="0" w:firstLine="0"/>
      </w:pPr>
      <w:r>
        <w:t xml:space="preserve"> </w:t>
      </w:r>
    </w:p>
    <w:p w14:paraId="39F08F05" w14:textId="7C4F7940" w:rsidR="00993710" w:rsidRDefault="00993710">
      <w:pPr>
        <w:spacing w:after="0" w:line="259" w:lineRule="auto"/>
        <w:ind w:left="0" w:firstLine="0"/>
      </w:pPr>
    </w:p>
    <w:p w14:paraId="7BA9279F" w14:textId="77777777" w:rsidR="00432793" w:rsidRDefault="00000000">
      <w:pPr>
        <w:spacing w:after="9"/>
        <w:ind w:left="10"/>
      </w:pPr>
      <w:r>
        <w:rPr>
          <w:b/>
        </w:rPr>
        <w:t>Pending Grant Support</w:t>
      </w:r>
      <w:r>
        <w:t xml:space="preserve"> (Include status, date reviewed, and priority score)  </w:t>
      </w:r>
    </w:p>
    <w:p w14:paraId="6CD76E93" w14:textId="1B95BCCF" w:rsidR="00432793" w:rsidRDefault="00C209C0">
      <w:pPr>
        <w:spacing w:after="160" w:line="259" w:lineRule="auto"/>
        <w:ind w:left="0" w:firstLine="0"/>
      </w:pPr>
      <w:r>
        <w:t xml:space="preserve">NA </w:t>
      </w:r>
    </w:p>
    <w:p w14:paraId="5A7903ED" w14:textId="77777777" w:rsidR="006A20D0" w:rsidRDefault="006A20D0">
      <w:pPr>
        <w:spacing w:after="160" w:line="259" w:lineRule="auto"/>
        <w:ind w:left="0" w:firstLine="0"/>
      </w:pPr>
    </w:p>
    <w:p w14:paraId="1FB9E508" w14:textId="77777777" w:rsidR="00432793" w:rsidRDefault="00000000">
      <w:pPr>
        <w:spacing w:after="0" w:line="259" w:lineRule="auto"/>
        <w:ind w:left="-5"/>
      </w:pPr>
      <w:r>
        <w:rPr>
          <w:b/>
        </w:rPr>
        <w:t xml:space="preserve">Prior Grant Support: </w:t>
      </w:r>
    </w:p>
    <w:tbl>
      <w:tblPr>
        <w:tblStyle w:val="TableGrid"/>
        <w:tblW w:w="9352" w:type="dxa"/>
        <w:tblInd w:w="5" w:type="dxa"/>
        <w:tblCellMar>
          <w:top w:w="53" w:type="dxa"/>
          <w:left w:w="107" w:type="dxa"/>
          <w:right w:w="115" w:type="dxa"/>
        </w:tblCellMar>
        <w:tblLook w:val="04A0" w:firstRow="1" w:lastRow="0" w:firstColumn="1" w:lastColumn="0" w:noHBand="0" w:noVBand="1"/>
      </w:tblPr>
      <w:tblGrid>
        <w:gridCol w:w="1833"/>
        <w:gridCol w:w="2218"/>
        <w:gridCol w:w="1783"/>
        <w:gridCol w:w="1536"/>
        <w:gridCol w:w="1982"/>
      </w:tblGrid>
      <w:tr w:rsidR="00432793" w14:paraId="2910A1A3" w14:textId="77777777" w:rsidTr="00515E60">
        <w:trPr>
          <w:trHeight w:val="2940"/>
        </w:trPr>
        <w:tc>
          <w:tcPr>
            <w:tcW w:w="1833" w:type="dxa"/>
            <w:tcBorders>
              <w:top w:val="single" w:sz="4" w:space="0" w:color="000000"/>
              <w:left w:val="single" w:sz="4" w:space="0" w:color="000000"/>
              <w:bottom w:val="single" w:sz="4" w:space="0" w:color="000000"/>
              <w:right w:val="single" w:sz="4" w:space="0" w:color="000000"/>
            </w:tcBorders>
          </w:tcPr>
          <w:p w14:paraId="39941F7A" w14:textId="77777777" w:rsidR="00432793" w:rsidRDefault="00000000">
            <w:pPr>
              <w:spacing w:after="0" w:line="259" w:lineRule="auto"/>
              <w:ind w:left="1" w:firstLine="0"/>
            </w:pPr>
            <w:r>
              <w:lastRenderedPageBreak/>
              <w:t xml:space="preserve">Grant Number (funded) </w:t>
            </w:r>
          </w:p>
        </w:tc>
        <w:tc>
          <w:tcPr>
            <w:tcW w:w="2218" w:type="dxa"/>
            <w:tcBorders>
              <w:top w:val="single" w:sz="4" w:space="0" w:color="000000"/>
              <w:left w:val="single" w:sz="4" w:space="0" w:color="000000"/>
              <w:bottom w:val="single" w:sz="4" w:space="0" w:color="000000"/>
              <w:right w:val="single" w:sz="4" w:space="0" w:color="000000"/>
            </w:tcBorders>
          </w:tcPr>
          <w:p w14:paraId="02884E4F" w14:textId="77777777" w:rsidR="00432793" w:rsidRDefault="00000000">
            <w:pPr>
              <w:spacing w:after="0" w:line="259" w:lineRule="auto"/>
              <w:ind w:left="0" w:firstLine="0"/>
            </w:pPr>
            <w:r>
              <w:t xml:space="preserve">Grant Title </w:t>
            </w:r>
          </w:p>
        </w:tc>
        <w:tc>
          <w:tcPr>
            <w:tcW w:w="1783" w:type="dxa"/>
            <w:tcBorders>
              <w:top w:val="single" w:sz="4" w:space="0" w:color="000000"/>
              <w:left w:val="single" w:sz="4" w:space="0" w:color="000000"/>
              <w:bottom w:val="single" w:sz="4" w:space="0" w:color="000000"/>
              <w:right w:val="single" w:sz="4" w:space="0" w:color="000000"/>
            </w:tcBorders>
          </w:tcPr>
          <w:p w14:paraId="4230EF03" w14:textId="77777777" w:rsidR="00432793" w:rsidRDefault="00000000">
            <w:pPr>
              <w:spacing w:after="0" w:line="259" w:lineRule="auto"/>
              <w:ind w:left="1" w:firstLine="0"/>
            </w:pPr>
            <w:r>
              <w:t xml:space="preserve">Role in Project </w:t>
            </w:r>
          </w:p>
          <w:p w14:paraId="6A4E166A" w14:textId="77777777" w:rsidR="00432793" w:rsidRDefault="00000000">
            <w:pPr>
              <w:spacing w:after="0" w:line="259" w:lineRule="auto"/>
              <w:ind w:left="1" w:firstLine="0"/>
            </w:pPr>
            <w:r>
              <w:t xml:space="preserve"> </w:t>
            </w:r>
          </w:p>
          <w:p w14:paraId="50BEC68F" w14:textId="77777777" w:rsidR="00432793" w:rsidRDefault="00000000">
            <w:pPr>
              <w:spacing w:after="1" w:line="240" w:lineRule="auto"/>
              <w:ind w:left="1" w:firstLine="0"/>
            </w:pPr>
            <w:r>
              <w:t xml:space="preserve">%Effort (must not exceed </w:t>
            </w:r>
          </w:p>
          <w:p w14:paraId="41D444ED" w14:textId="77777777" w:rsidR="00432793" w:rsidRDefault="00000000">
            <w:pPr>
              <w:spacing w:after="0" w:line="259" w:lineRule="auto"/>
              <w:ind w:left="1" w:firstLine="0"/>
            </w:pPr>
            <w:r>
              <w:t xml:space="preserve">100%) </w:t>
            </w:r>
          </w:p>
          <w:p w14:paraId="0764FDEF" w14:textId="77777777" w:rsidR="00432793" w:rsidRDefault="00000000">
            <w:pPr>
              <w:spacing w:after="0" w:line="259" w:lineRule="auto"/>
              <w:ind w:left="1" w:firstLine="0"/>
            </w:pPr>
            <w:r>
              <w:t xml:space="preserve"> </w:t>
            </w:r>
          </w:p>
          <w:p w14:paraId="486E7864" w14:textId="77777777" w:rsidR="00432793" w:rsidRDefault="00000000">
            <w:pPr>
              <w:spacing w:after="0" w:line="259" w:lineRule="auto"/>
              <w:ind w:left="1" w:firstLine="0"/>
            </w:pPr>
            <w:r>
              <w:t xml:space="preserve">Calendar Months (must not exceed 12 months </w:t>
            </w:r>
          </w:p>
        </w:tc>
        <w:tc>
          <w:tcPr>
            <w:tcW w:w="1536" w:type="dxa"/>
            <w:tcBorders>
              <w:top w:val="single" w:sz="4" w:space="0" w:color="000000"/>
              <w:left w:val="single" w:sz="4" w:space="0" w:color="000000"/>
              <w:bottom w:val="single" w:sz="4" w:space="0" w:color="000000"/>
              <w:right w:val="single" w:sz="4" w:space="0" w:color="000000"/>
            </w:tcBorders>
          </w:tcPr>
          <w:p w14:paraId="510D6181" w14:textId="77777777" w:rsidR="00432793" w:rsidRDefault="00000000">
            <w:pPr>
              <w:spacing w:after="0" w:line="259" w:lineRule="auto"/>
              <w:ind w:left="1" w:firstLine="0"/>
            </w:pPr>
            <w:r>
              <w:t xml:space="preserve">Years Inclusive </w:t>
            </w:r>
          </w:p>
        </w:tc>
        <w:tc>
          <w:tcPr>
            <w:tcW w:w="1982" w:type="dxa"/>
            <w:tcBorders>
              <w:top w:val="single" w:sz="4" w:space="0" w:color="000000"/>
              <w:left w:val="single" w:sz="4" w:space="0" w:color="000000"/>
              <w:bottom w:val="single" w:sz="4" w:space="0" w:color="000000"/>
              <w:right w:val="single" w:sz="4" w:space="0" w:color="000000"/>
            </w:tcBorders>
          </w:tcPr>
          <w:p w14:paraId="09626F27" w14:textId="77777777" w:rsidR="00432793" w:rsidRDefault="00000000">
            <w:pPr>
              <w:spacing w:after="0" w:line="259" w:lineRule="auto"/>
              <w:ind w:left="0" w:firstLine="0"/>
            </w:pPr>
            <w:r>
              <w:t xml:space="preserve">Source $ </w:t>
            </w:r>
          </w:p>
          <w:p w14:paraId="204EE41E" w14:textId="77777777" w:rsidR="00432793" w:rsidRDefault="00000000">
            <w:pPr>
              <w:spacing w:after="0" w:line="259" w:lineRule="auto"/>
              <w:ind w:left="0" w:firstLine="0"/>
            </w:pPr>
            <w:r>
              <w:t xml:space="preserve">Amount </w:t>
            </w:r>
          </w:p>
          <w:p w14:paraId="0D92082D" w14:textId="77777777" w:rsidR="00432793" w:rsidRDefault="00000000">
            <w:pPr>
              <w:spacing w:after="0" w:line="259" w:lineRule="auto"/>
              <w:ind w:left="0" w:firstLine="0"/>
            </w:pPr>
            <w:r>
              <w:t xml:space="preserve"> </w:t>
            </w:r>
          </w:p>
          <w:p w14:paraId="36505F72" w14:textId="77777777" w:rsidR="00432793" w:rsidRDefault="00000000">
            <w:pPr>
              <w:spacing w:after="0" w:line="241" w:lineRule="auto"/>
              <w:ind w:left="0" w:firstLine="0"/>
            </w:pPr>
            <w:r>
              <w:t>(</w:t>
            </w:r>
            <w:proofErr w:type="gramStart"/>
            <w:r>
              <w:t>include</w:t>
            </w:r>
            <w:proofErr w:type="gramEnd"/>
            <w:r>
              <w:t xml:space="preserve"> direct and indirect if </w:t>
            </w:r>
          </w:p>
          <w:p w14:paraId="446A5BA0" w14:textId="77777777" w:rsidR="00432793" w:rsidRDefault="00000000">
            <w:pPr>
              <w:spacing w:after="0" w:line="259" w:lineRule="auto"/>
              <w:ind w:left="0" w:firstLine="0"/>
            </w:pPr>
            <w:r>
              <w:t xml:space="preserve">PI) </w:t>
            </w:r>
          </w:p>
          <w:p w14:paraId="3F49E058" w14:textId="77777777" w:rsidR="00432793" w:rsidRDefault="00000000">
            <w:pPr>
              <w:spacing w:after="0" w:line="259" w:lineRule="auto"/>
              <w:ind w:left="0" w:firstLine="0"/>
            </w:pPr>
            <w:r>
              <w:t xml:space="preserve"> </w:t>
            </w:r>
          </w:p>
          <w:p w14:paraId="103053EF" w14:textId="77777777" w:rsidR="00432793" w:rsidRDefault="00000000">
            <w:pPr>
              <w:spacing w:after="0" w:line="259" w:lineRule="auto"/>
              <w:ind w:left="0" w:firstLine="0"/>
            </w:pPr>
            <w:r>
              <w:t xml:space="preserve">(If Co-I list subaward) </w:t>
            </w:r>
          </w:p>
        </w:tc>
      </w:tr>
      <w:tr w:rsidR="00C209C0" w14:paraId="5017705A" w14:textId="77777777" w:rsidTr="00515E60">
        <w:trPr>
          <w:trHeight w:val="2940"/>
        </w:trPr>
        <w:tc>
          <w:tcPr>
            <w:tcW w:w="1833" w:type="dxa"/>
            <w:tcBorders>
              <w:top w:val="single" w:sz="4" w:space="0" w:color="000000"/>
              <w:left w:val="single" w:sz="4" w:space="0" w:color="000000"/>
              <w:bottom w:val="single" w:sz="4" w:space="0" w:color="000000"/>
              <w:right w:val="single" w:sz="4" w:space="0" w:color="000000"/>
            </w:tcBorders>
          </w:tcPr>
          <w:p w14:paraId="16443B50" w14:textId="0A8E4B7B" w:rsidR="00C209C0" w:rsidRPr="00515E60" w:rsidRDefault="00C209C0">
            <w:pPr>
              <w:spacing w:after="0" w:line="259" w:lineRule="auto"/>
              <w:ind w:left="1" w:firstLine="0"/>
            </w:pPr>
            <w:r w:rsidRPr="00515E60">
              <w:rPr>
                <w:iCs/>
              </w:rPr>
              <w:t>K99LM013383</w:t>
            </w:r>
          </w:p>
        </w:tc>
        <w:tc>
          <w:tcPr>
            <w:tcW w:w="2218" w:type="dxa"/>
            <w:tcBorders>
              <w:top w:val="single" w:sz="4" w:space="0" w:color="000000"/>
              <w:left w:val="single" w:sz="4" w:space="0" w:color="000000"/>
              <w:bottom w:val="single" w:sz="4" w:space="0" w:color="000000"/>
              <w:right w:val="single" w:sz="4" w:space="0" w:color="000000"/>
            </w:tcBorders>
          </w:tcPr>
          <w:p w14:paraId="52A43557" w14:textId="5EE60E2E" w:rsidR="00C209C0" w:rsidRDefault="00515E60" w:rsidP="00515E60">
            <w:pPr>
              <w:tabs>
                <w:tab w:val="left" w:pos="4545"/>
              </w:tabs>
              <w:ind w:left="0" w:firstLine="0"/>
            </w:pPr>
            <w:r w:rsidRPr="00515E60">
              <w:t>Transfer Learning to Improve the Re-usability of Computable Biomedical Knowledge</w:t>
            </w:r>
          </w:p>
        </w:tc>
        <w:tc>
          <w:tcPr>
            <w:tcW w:w="1783" w:type="dxa"/>
            <w:tcBorders>
              <w:top w:val="single" w:sz="4" w:space="0" w:color="000000"/>
              <w:left w:val="single" w:sz="4" w:space="0" w:color="000000"/>
              <w:bottom w:val="single" w:sz="4" w:space="0" w:color="000000"/>
              <w:right w:val="single" w:sz="4" w:space="0" w:color="000000"/>
            </w:tcBorders>
          </w:tcPr>
          <w:p w14:paraId="009F3D2D" w14:textId="35E51F8A" w:rsidR="00C209C0" w:rsidRDefault="00515E60">
            <w:pPr>
              <w:spacing w:after="0" w:line="259" w:lineRule="auto"/>
              <w:ind w:left="1" w:firstLine="0"/>
            </w:pPr>
            <w:r>
              <w:t>PI (100%)</w:t>
            </w:r>
          </w:p>
        </w:tc>
        <w:tc>
          <w:tcPr>
            <w:tcW w:w="1536" w:type="dxa"/>
            <w:tcBorders>
              <w:top w:val="single" w:sz="4" w:space="0" w:color="000000"/>
              <w:left w:val="single" w:sz="4" w:space="0" w:color="000000"/>
              <w:bottom w:val="single" w:sz="4" w:space="0" w:color="000000"/>
              <w:right w:val="single" w:sz="4" w:space="0" w:color="000000"/>
            </w:tcBorders>
          </w:tcPr>
          <w:p w14:paraId="77FA9068" w14:textId="047CA968" w:rsidR="00C209C0" w:rsidRDefault="00515E60">
            <w:pPr>
              <w:spacing w:after="0" w:line="259" w:lineRule="auto"/>
              <w:ind w:left="1" w:firstLine="0"/>
            </w:pPr>
            <w:r>
              <w:t>May 2020-April 2022</w:t>
            </w:r>
          </w:p>
        </w:tc>
        <w:tc>
          <w:tcPr>
            <w:tcW w:w="1982" w:type="dxa"/>
            <w:tcBorders>
              <w:top w:val="single" w:sz="4" w:space="0" w:color="000000"/>
              <w:left w:val="single" w:sz="4" w:space="0" w:color="000000"/>
              <w:bottom w:val="single" w:sz="4" w:space="0" w:color="000000"/>
              <w:right w:val="single" w:sz="4" w:space="0" w:color="000000"/>
            </w:tcBorders>
          </w:tcPr>
          <w:p w14:paraId="619FA4FA" w14:textId="77777777" w:rsidR="00515E60" w:rsidRDefault="00515E60" w:rsidP="00515E60">
            <w:pPr>
              <w:spacing w:after="0" w:line="259" w:lineRule="auto"/>
              <w:ind w:left="0" w:firstLine="0"/>
            </w:pPr>
            <w:r>
              <w:t xml:space="preserve">Year 2021 </w:t>
            </w:r>
          </w:p>
          <w:p w14:paraId="526E3C6E" w14:textId="6A111968" w:rsidR="00515E60" w:rsidRDefault="00515E60" w:rsidP="00515E60">
            <w:pPr>
              <w:spacing w:after="0" w:line="259" w:lineRule="auto"/>
              <w:ind w:left="0" w:firstLine="0"/>
            </w:pPr>
            <w:r>
              <w:t>(Direct Costs: $86,650; Indirect Costs: $6,692)</w:t>
            </w:r>
          </w:p>
          <w:p w14:paraId="6282D44D" w14:textId="5864915C" w:rsidR="00C209C0" w:rsidRDefault="00515E60" w:rsidP="00515E60">
            <w:pPr>
              <w:spacing w:after="0" w:line="259" w:lineRule="auto"/>
              <w:ind w:left="0" w:firstLine="0"/>
            </w:pPr>
            <w:r>
              <w:t>Year 2020 (Direct Costs: $86,925; Indirect Costs: $5,434)</w:t>
            </w:r>
          </w:p>
        </w:tc>
      </w:tr>
      <w:tr w:rsidR="00515E60" w14:paraId="5A2FFDC9" w14:textId="77777777" w:rsidTr="00921761">
        <w:trPr>
          <w:trHeight w:val="1134"/>
        </w:trPr>
        <w:tc>
          <w:tcPr>
            <w:tcW w:w="1833" w:type="dxa"/>
            <w:tcBorders>
              <w:top w:val="single" w:sz="4" w:space="0" w:color="000000"/>
              <w:left w:val="single" w:sz="4" w:space="0" w:color="000000"/>
              <w:bottom w:val="single" w:sz="4" w:space="0" w:color="000000"/>
              <w:right w:val="single" w:sz="4" w:space="0" w:color="000000"/>
            </w:tcBorders>
          </w:tcPr>
          <w:p w14:paraId="03DDA247" w14:textId="4D766BF1" w:rsidR="00515E60" w:rsidRPr="00515E60" w:rsidRDefault="00515E60">
            <w:pPr>
              <w:spacing w:after="0" w:line="259" w:lineRule="auto"/>
              <w:ind w:left="1" w:firstLine="0"/>
              <w:rPr>
                <w:iCs/>
              </w:rPr>
            </w:pPr>
            <w:r w:rsidRPr="00515E60">
              <w:rPr>
                <w:lang w:val="fr-FR"/>
              </w:rPr>
              <w:t>R01LM011370</w:t>
            </w:r>
          </w:p>
        </w:tc>
        <w:tc>
          <w:tcPr>
            <w:tcW w:w="2218" w:type="dxa"/>
            <w:tcBorders>
              <w:top w:val="single" w:sz="4" w:space="0" w:color="000000"/>
              <w:left w:val="single" w:sz="4" w:space="0" w:color="000000"/>
              <w:bottom w:val="single" w:sz="4" w:space="0" w:color="000000"/>
              <w:right w:val="single" w:sz="4" w:space="0" w:color="000000"/>
            </w:tcBorders>
          </w:tcPr>
          <w:p w14:paraId="68A72953" w14:textId="14297A47" w:rsidR="00515E60" w:rsidRPr="00515E60" w:rsidRDefault="00000000" w:rsidP="00515E60">
            <w:pPr>
              <w:tabs>
                <w:tab w:val="left" w:pos="4545"/>
              </w:tabs>
              <w:ind w:left="0" w:firstLine="0"/>
            </w:pPr>
            <w:hyperlink r:id="rId8" w:history="1">
              <w:proofErr w:type="spellStart"/>
              <w:r w:rsidR="00515E60" w:rsidRPr="00515E60">
                <w:rPr>
                  <w:lang w:val="fr-FR"/>
                </w:rPr>
                <w:t>Probabilistic</w:t>
              </w:r>
              <w:proofErr w:type="spellEnd"/>
              <w:r w:rsidR="00515E60" w:rsidRPr="00515E60">
                <w:rPr>
                  <w:lang w:val="fr-FR"/>
                </w:rPr>
                <w:t> </w:t>
              </w:r>
              <w:proofErr w:type="spellStart"/>
              <w:r w:rsidR="00515E60" w:rsidRPr="00515E60">
                <w:rPr>
                  <w:lang w:val="fr-FR"/>
                </w:rPr>
                <w:t>D</w:t>
              </w:r>
              <w:r w:rsidR="00515E60" w:rsidRPr="00515E60">
                <w:rPr>
                  <w:rFonts w:hint="eastAsia"/>
                  <w:lang w:val="fr-FR"/>
                </w:rPr>
                <w:t>isease</w:t>
              </w:r>
              <w:proofErr w:type="spellEnd"/>
            </w:hyperlink>
            <w:r w:rsidR="00515E60" w:rsidRPr="00515E60">
              <w:rPr>
                <w:rFonts w:hint="eastAsia"/>
                <w:lang w:val="fr-FR"/>
              </w:rPr>
              <w:t xml:space="preserve"> </w:t>
            </w:r>
            <w:r w:rsidR="00515E60" w:rsidRPr="00515E60">
              <w:rPr>
                <w:lang w:val="fr-FR"/>
              </w:rPr>
              <w:t>S</w:t>
            </w:r>
            <w:r w:rsidR="00515E60" w:rsidRPr="00515E60">
              <w:rPr>
                <w:rFonts w:hint="eastAsia"/>
                <w:lang w:val="fr-FR"/>
              </w:rPr>
              <w:t>urveillance</w:t>
            </w:r>
          </w:p>
        </w:tc>
        <w:tc>
          <w:tcPr>
            <w:tcW w:w="1783" w:type="dxa"/>
            <w:tcBorders>
              <w:top w:val="single" w:sz="4" w:space="0" w:color="000000"/>
              <w:left w:val="single" w:sz="4" w:space="0" w:color="000000"/>
              <w:bottom w:val="single" w:sz="4" w:space="0" w:color="000000"/>
              <w:right w:val="single" w:sz="4" w:space="0" w:color="000000"/>
            </w:tcBorders>
          </w:tcPr>
          <w:p w14:paraId="6FE94372" w14:textId="34602100" w:rsidR="00515E60" w:rsidRDefault="00515E60">
            <w:pPr>
              <w:spacing w:after="0" w:line="259" w:lineRule="auto"/>
              <w:ind w:left="1" w:firstLine="0"/>
            </w:pPr>
            <w:r w:rsidRPr="00A97C58">
              <w:rPr>
                <w:iCs/>
              </w:rPr>
              <w:t>Graduate Student Researcher</w:t>
            </w:r>
          </w:p>
        </w:tc>
        <w:tc>
          <w:tcPr>
            <w:tcW w:w="1536" w:type="dxa"/>
            <w:tcBorders>
              <w:top w:val="single" w:sz="4" w:space="0" w:color="000000"/>
              <w:left w:val="single" w:sz="4" w:space="0" w:color="000000"/>
              <w:bottom w:val="single" w:sz="4" w:space="0" w:color="000000"/>
              <w:right w:val="single" w:sz="4" w:space="0" w:color="000000"/>
            </w:tcBorders>
          </w:tcPr>
          <w:p w14:paraId="62CD54A3" w14:textId="345D8235" w:rsidR="00515E60" w:rsidRDefault="00515E60">
            <w:pPr>
              <w:spacing w:after="0" w:line="259" w:lineRule="auto"/>
              <w:ind w:left="1" w:firstLine="0"/>
            </w:pPr>
            <w:r>
              <w:t>August</w:t>
            </w:r>
            <w:r w:rsidRPr="00A97C58">
              <w:t xml:space="preserve"> 201</w:t>
            </w:r>
            <w:r>
              <w:t>3</w:t>
            </w:r>
            <w:r w:rsidRPr="00A97C58">
              <w:t xml:space="preserve"> – August </w:t>
            </w:r>
            <w:r w:rsidRPr="00A97C58">
              <w:rPr>
                <w:rFonts w:hint="eastAsia"/>
              </w:rPr>
              <w:t>2017</w:t>
            </w:r>
          </w:p>
        </w:tc>
        <w:tc>
          <w:tcPr>
            <w:tcW w:w="1982" w:type="dxa"/>
            <w:tcBorders>
              <w:top w:val="single" w:sz="4" w:space="0" w:color="000000"/>
              <w:left w:val="single" w:sz="4" w:space="0" w:color="000000"/>
              <w:bottom w:val="single" w:sz="4" w:space="0" w:color="000000"/>
              <w:right w:val="single" w:sz="4" w:space="0" w:color="000000"/>
            </w:tcBorders>
          </w:tcPr>
          <w:p w14:paraId="7A34E487" w14:textId="77777777" w:rsidR="00515E60" w:rsidRDefault="00515E60">
            <w:pPr>
              <w:spacing w:after="0" w:line="259" w:lineRule="auto"/>
              <w:ind w:left="0" w:firstLine="0"/>
            </w:pPr>
          </w:p>
        </w:tc>
      </w:tr>
    </w:tbl>
    <w:p w14:paraId="7D358C49" w14:textId="77777777" w:rsidR="00901049" w:rsidRDefault="00901049">
      <w:pPr>
        <w:spacing w:after="196" w:line="259" w:lineRule="auto"/>
        <w:ind w:left="-5"/>
        <w:rPr>
          <w:b/>
        </w:rPr>
      </w:pPr>
    </w:p>
    <w:p w14:paraId="205A8970" w14:textId="6189C41E" w:rsidR="00432793" w:rsidRDefault="00000000">
      <w:pPr>
        <w:spacing w:after="196" w:line="259" w:lineRule="auto"/>
        <w:ind w:left="-5"/>
      </w:pPr>
      <w:r>
        <w:rPr>
          <w:b/>
        </w:rPr>
        <w:t xml:space="preserve">Non-Funded Research:  </w:t>
      </w:r>
    </w:p>
    <w:tbl>
      <w:tblPr>
        <w:tblStyle w:val="TableGrid"/>
        <w:tblW w:w="9467" w:type="dxa"/>
        <w:tblInd w:w="5" w:type="dxa"/>
        <w:tblCellMar>
          <w:top w:w="53" w:type="dxa"/>
          <w:left w:w="107" w:type="dxa"/>
          <w:right w:w="115" w:type="dxa"/>
        </w:tblCellMar>
        <w:tblLook w:val="04A0" w:firstRow="1" w:lastRow="0" w:firstColumn="1" w:lastColumn="0" w:noHBand="0" w:noVBand="1"/>
      </w:tblPr>
      <w:tblGrid>
        <w:gridCol w:w="5733"/>
        <w:gridCol w:w="1997"/>
        <w:gridCol w:w="1737"/>
      </w:tblGrid>
      <w:tr w:rsidR="00921761" w:rsidRPr="008B1B28" w14:paraId="79506360" w14:textId="77777777" w:rsidTr="008B1B28">
        <w:trPr>
          <w:trHeight w:val="360"/>
        </w:trPr>
        <w:tc>
          <w:tcPr>
            <w:tcW w:w="5733" w:type="dxa"/>
            <w:tcBorders>
              <w:top w:val="single" w:sz="4" w:space="0" w:color="000000"/>
              <w:left w:val="single" w:sz="4" w:space="0" w:color="000000"/>
              <w:bottom w:val="single" w:sz="4" w:space="0" w:color="000000"/>
              <w:right w:val="single" w:sz="4" w:space="0" w:color="000000"/>
            </w:tcBorders>
          </w:tcPr>
          <w:p w14:paraId="293D5090" w14:textId="58866981" w:rsidR="00921761" w:rsidRPr="008B1B28" w:rsidRDefault="00921761" w:rsidP="003444A7">
            <w:pPr>
              <w:spacing w:after="0" w:line="259" w:lineRule="auto"/>
              <w:ind w:left="0" w:firstLine="0"/>
            </w:pPr>
            <w:r w:rsidRPr="008B1B28">
              <w:t xml:space="preserve">Project Title </w:t>
            </w:r>
          </w:p>
        </w:tc>
        <w:tc>
          <w:tcPr>
            <w:tcW w:w="1997" w:type="dxa"/>
            <w:tcBorders>
              <w:top w:val="single" w:sz="4" w:space="0" w:color="000000"/>
              <w:left w:val="single" w:sz="4" w:space="0" w:color="000000"/>
              <w:bottom w:val="single" w:sz="4" w:space="0" w:color="000000"/>
              <w:right w:val="single" w:sz="4" w:space="0" w:color="000000"/>
            </w:tcBorders>
          </w:tcPr>
          <w:p w14:paraId="01AC616F" w14:textId="6647132B" w:rsidR="00921761" w:rsidRPr="008B1B28" w:rsidRDefault="00921761" w:rsidP="00921761">
            <w:pPr>
              <w:spacing w:after="0" w:line="259" w:lineRule="auto"/>
              <w:ind w:left="1" w:firstLine="0"/>
            </w:pPr>
            <w:r w:rsidRPr="008B1B28">
              <w:t xml:space="preserve">Role in Project </w:t>
            </w:r>
          </w:p>
        </w:tc>
        <w:tc>
          <w:tcPr>
            <w:tcW w:w="1737" w:type="dxa"/>
            <w:tcBorders>
              <w:top w:val="single" w:sz="4" w:space="0" w:color="000000"/>
              <w:left w:val="single" w:sz="4" w:space="0" w:color="000000"/>
              <w:bottom w:val="single" w:sz="4" w:space="0" w:color="000000"/>
              <w:right w:val="single" w:sz="4" w:space="0" w:color="000000"/>
            </w:tcBorders>
          </w:tcPr>
          <w:p w14:paraId="4D22828A" w14:textId="77777777" w:rsidR="00921761" w:rsidRPr="008B1B28" w:rsidRDefault="00921761" w:rsidP="003444A7">
            <w:pPr>
              <w:spacing w:after="0" w:line="259" w:lineRule="auto"/>
              <w:ind w:left="1" w:firstLine="0"/>
            </w:pPr>
            <w:r w:rsidRPr="008B1B28">
              <w:t xml:space="preserve">Years Inclusive </w:t>
            </w:r>
          </w:p>
        </w:tc>
      </w:tr>
      <w:tr w:rsidR="00921761" w:rsidRPr="008B1B28" w14:paraId="7B19408E" w14:textId="77777777" w:rsidTr="008B1B28">
        <w:trPr>
          <w:trHeight w:val="639"/>
        </w:trPr>
        <w:tc>
          <w:tcPr>
            <w:tcW w:w="5733" w:type="dxa"/>
            <w:tcBorders>
              <w:top w:val="single" w:sz="4" w:space="0" w:color="000000"/>
              <w:left w:val="single" w:sz="4" w:space="0" w:color="000000"/>
              <w:bottom w:val="single" w:sz="4" w:space="0" w:color="000000"/>
              <w:right w:val="single" w:sz="4" w:space="0" w:color="000000"/>
            </w:tcBorders>
          </w:tcPr>
          <w:p w14:paraId="68F30B8A" w14:textId="04CDE5A6" w:rsidR="00921761" w:rsidRPr="008B1B28" w:rsidRDefault="00921761" w:rsidP="00921761">
            <w:pPr>
              <w:spacing w:after="0" w:line="259" w:lineRule="auto"/>
              <w:ind w:left="0" w:firstLine="0"/>
            </w:pPr>
            <w:r w:rsidRPr="008B1B28">
              <w:t>Mother’s and Children’s Health Status and Their Health Service Needs Study</w:t>
            </w:r>
          </w:p>
        </w:tc>
        <w:tc>
          <w:tcPr>
            <w:tcW w:w="1997" w:type="dxa"/>
            <w:tcBorders>
              <w:top w:val="single" w:sz="4" w:space="0" w:color="000000"/>
              <w:left w:val="single" w:sz="4" w:space="0" w:color="000000"/>
              <w:bottom w:val="single" w:sz="4" w:space="0" w:color="000000"/>
              <w:right w:val="single" w:sz="4" w:space="0" w:color="000000"/>
            </w:tcBorders>
          </w:tcPr>
          <w:p w14:paraId="4F0E97FB" w14:textId="680CA191" w:rsidR="00921761" w:rsidRPr="008B1B28" w:rsidRDefault="00921761" w:rsidP="00921761">
            <w:pPr>
              <w:spacing w:after="0" w:line="259" w:lineRule="auto"/>
              <w:ind w:left="1" w:firstLine="0"/>
            </w:pPr>
            <w:r w:rsidRPr="008B1B28">
              <w:t>Undergraduate Student Researcher</w:t>
            </w:r>
          </w:p>
        </w:tc>
        <w:tc>
          <w:tcPr>
            <w:tcW w:w="1737" w:type="dxa"/>
            <w:tcBorders>
              <w:top w:val="single" w:sz="4" w:space="0" w:color="000000"/>
              <w:left w:val="single" w:sz="4" w:space="0" w:color="000000"/>
              <w:bottom w:val="single" w:sz="4" w:space="0" w:color="000000"/>
              <w:right w:val="single" w:sz="4" w:space="0" w:color="000000"/>
            </w:tcBorders>
          </w:tcPr>
          <w:p w14:paraId="7DE952C5" w14:textId="06CE2C74" w:rsidR="00921761" w:rsidRPr="008B1B28" w:rsidRDefault="00921761" w:rsidP="00921761">
            <w:pPr>
              <w:spacing w:after="0" w:line="259" w:lineRule="auto"/>
              <w:ind w:left="1" w:firstLine="0"/>
            </w:pPr>
            <w:r w:rsidRPr="008B1B28">
              <w:t>07/2003-08/2003</w:t>
            </w:r>
          </w:p>
        </w:tc>
      </w:tr>
      <w:tr w:rsidR="00921761" w:rsidRPr="008B1B28" w14:paraId="50F73077" w14:textId="77777777" w:rsidTr="008B1B28">
        <w:trPr>
          <w:trHeight w:val="639"/>
        </w:trPr>
        <w:tc>
          <w:tcPr>
            <w:tcW w:w="5733" w:type="dxa"/>
            <w:tcBorders>
              <w:top w:val="single" w:sz="4" w:space="0" w:color="000000"/>
              <w:left w:val="single" w:sz="4" w:space="0" w:color="000000"/>
              <w:bottom w:val="single" w:sz="4" w:space="0" w:color="000000"/>
              <w:right w:val="single" w:sz="4" w:space="0" w:color="000000"/>
            </w:tcBorders>
          </w:tcPr>
          <w:p w14:paraId="76C1509A" w14:textId="79FEBD93" w:rsidR="00921761" w:rsidRPr="008B1B28" w:rsidRDefault="00921761" w:rsidP="00921761">
            <w:pPr>
              <w:spacing w:after="0" w:line="259" w:lineRule="auto"/>
              <w:ind w:left="0" w:firstLine="0"/>
            </w:pPr>
            <w:r w:rsidRPr="008B1B28">
              <w:t>Women’s and Children’s Health Status Assessment Study</w:t>
            </w:r>
          </w:p>
        </w:tc>
        <w:tc>
          <w:tcPr>
            <w:tcW w:w="1997" w:type="dxa"/>
            <w:tcBorders>
              <w:top w:val="single" w:sz="4" w:space="0" w:color="000000"/>
              <w:left w:val="single" w:sz="4" w:space="0" w:color="000000"/>
              <w:bottom w:val="single" w:sz="4" w:space="0" w:color="000000"/>
              <w:right w:val="single" w:sz="4" w:space="0" w:color="000000"/>
            </w:tcBorders>
          </w:tcPr>
          <w:p w14:paraId="713E1C0D" w14:textId="6FF0FE03" w:rsidR="00921761" w:rsidRPr="008B1B28" w:rsidRDefault="00921761" w:rsidP="00921761">
            <w:pPr>
              <w:spacing w:after="0" w:line="259" w:lineRule="auto"/>
              <w:ind w:left="1" w:firstLine="0"/>
            </w:pPr>
            <w:r w:rsidRPr="008B1B28">
              <w:t>Undergraduate Student Researcher</w:t>
            </w:r>
          </w:p>
        </w:tc>
        <w:tc>
          <w:tcPr>
            <w:tcW w:w="1737" w:type="dxa"/>
            <w:tcBorders>
              <w:top w:val="single" w:sz="4" w:space="0" w:color="000000"/>
              <w:left w:val="single" w:sz="4" w:space="0" w:color="000000"/>
              <w:bottom w:val="single" w:sz="4" w:space="0" w:color="000000"/>
              <w:right w:val="single" w:sz="4" w:space="0" w:color="000000"/>
            </w:tcBorders>
          </w:tcPr>
          <w:p w14:paraId="76C72584" w14:textId="30D776EA" w:rsidR="00921761" w:rsidRPr="008B1B28" w:rsidRDefault="00921761" w:rsidP="00921761">
            <w:pPr>
              <w:spacing w:after="0" w:line="259" w:lineRule="auto"/>
              <w:ind w:left="1" w:firstLine="0"/>
            </w:pPr>
            <w:r w:rsidRPr="008B1B28">
              <w:t xml:space="preserve">07/2005-08/2005 </w:t>
            </w:r>
          </w:p>
        </w:tc>
      </w:tr>
      <w:tr w:rsidR="00921761" w:rsidRPr="008B1B28" w14:paraId="388C52CD" w14:textId="77777777" w:rsidTr="008B1B28">
        <w:trPr>
          <w:trHeight w:val="1161"/>
        </w:trPr>
        <w:tc>
          <w:tcPr>
            <w:tcW w:w="5733" w:type="dxa"/>
            <w:tcBorders>
              <w:top w:val="single" w:sz="4" w:space="0" w:color="000000"/>
              <w:left w:val="single" w:sz="4" w:space="0" w:color="000000"/>
              <w:bottom w:val="single" w:sz="4" w:space="0" w:color="000000"/>
              <w:right w:val="single" w:sz="4" w:space="0" w:color="000000"/>
            </w:tcBorders>
          </w:tcPr>
          <w:p w14:paraId="3FD8A346" w14:textId="77777777" w:rsidR="00921761" w:rsidRPr="008B1B28" w:rsidRDefault="00921761" w:rsidP="00921761">
            <w:pPr>
              <w:autoSpaceDE w:val="0"/>
              <w:autoSpaceDN w:val="0"/>
              <w:adjustRightInd w:val="0"/>
              <w:ind w:left="0" w:firstLine="0"/>
              <w:jc w:val="both"/>
            </w:pPr>
            <w:r w:rsidRPr="008B1B28">
              <w:t>Treatment of alopecia areata patients with Minoxidil Spray</w:t>
            </w:r>
          </w:p>
          <w:p w14:paraId="2BB9C97F" w14:textId="74FC7936" w:rsidR="00921761" w:rsidRPr="008B1B28" w:rsidRDefault="00921761" w:rsidP="00921761">
            <w:pPr>
              <w:autoSpaceDE w:val="0"/>
              <w:autoSpaceDN w:val="0"/>
              <w:adjustRightInd w:val="0"/>
              <w:ind w:left="0" w:firstLine="0"/>
              <w:jc w:val="both"/>
            </w:pPr>
            <w:r w:rsidRPr="008B1B28">
              <w:t xml:space="preserve">(Advisor: Dr. </w:t>
            </w:r>
            <w:proofErr w:type="spellStart"/>
            <w:r w:rsidRPr="008B1B28">
              <w:t>Hongyuan</w:t>
            </w:r>
            <w:proofErr w:type="spellEnd"/>
            <w:r w:rsidRPr="008B1B28">
              <w:t xml:space="preserve"> Wang, Peking University)</w:t>
            </w:r>
          </w:p>
        </w:tc>
        <w:tc>
          <w:tcPr>
            <w:tcW w:w="1997" w:type="dxa"/>
            <w:tcBorders>
              <w:top w:val="single" w:sz="4" w:space="0" w:color="000000"/>
              <w:left w:val="single" w:sz="4" w:space="0" w:color="000000"/>
              <w:bottom w:val="single" w:sz="4" w:space="0" w:color="000000"/>
              <w:right w:val="single" w:sz="4" w:space="0" w:color="000000"/>
            </w:tcBorders>
          </w:tcPr>
          <w:p w14:paraId="1173DC44" w14:textId="14C30315" w:rsidR="00921761" w:rsidRPr="008B1B28" w:rsidRDefault="00921761" w:rsidP="00921761">
            <w:pPr>
              <w:spacing w:after="0" w:line="259" w:lineRule="auto"/>
              <w:ind w:left="1" w:firstLine="0"/>
            </w:pPr>
            <w:r w:rsidRPr="008B1B28">
              <w:t>Undergraduate Student Researcher</w:t>
            </w:r>
          </w:p>
        </w:tc>
        <w:tc>
          <w:tcPr>
            <w:tcW w:w="1737" w:type="dxa"/>
            <w:tcBorders>
              <w:top w:val="single" w:sz="4" w:space="0" w:color="000000"/>
              <w:left w:val="single" w:sz="4" w:space="0" w:color="000000"/>
              <w:bottom w:val="single" w:sz="4" w:space="0" w:color="000000"/>
              <w:right w:val="single" w:sz="4" w:space="0" w:color="000000"/>
            </w:tcBorders>
          </w:tcPr>
          <w:p w14:paraId="24D5C8FD" w14:textId="47DFB488" w:rsidR="00921761" w:rsidRPr="008B1B28" w:rsidRDefault="00921761" w:rsidP="00921761">
            <w:pPr>
              <w:spacing w:after="0" w:line="259" w:lineRule="auto"/>
              <w:ind w:left="1" w:firstLine="0"/>
            </w:pPr>
            <w:r w:rsidRPr="008B1B28">
              <w:t xml:space="preserve">02/2006-05/2006 </w:t>
            </w:r>
          </w:p>
        </w:tc>
      </w:tr>
      <w:tr w:rsidR="00921761" w:rsidRPr="008B1B28" w14:paraId="1619176A" w14:textId="77777777" w:rsidTr="008B1B28">
        <w:trPr>
          <w:trHeight w:val="1107"/>
        </w:trPr>
        <w:tc>
          <w:tcPr>
            <w:tcW w:w="5733" w:type="dxa"/>
            <w:tcBorders>
              <w:top w:val="single" w:sz="4" w:space="0" w:color="000000"/>
              <w:left w:val="single" w:sz="4" w:space="0" w:color="000000"/>
              <w:bottom w:val="single" w:sz="4" w:space="0" w:color="000000"/>
              <w:right w:val="single" w:sz="4" w:space="0" w:color="000000"/>
            </w:tcBorders>
          </w:tcPr>
          <w:p w14:paraId="4E5FC1D7" w14:textId="77777777" w:rsidR="00921761" w:rsidRPr="008B1B28" w:rsidRDefault="00921761" w:rsidP="00921761">
            <w:pPr>
              <w:autoSpaceDE w:val="0"/>
              <w:autoSpaceDN w:val="0"/>
              <w:adjustRightInd w:val="0"/>
              <w:ind w:left="0" w:firstLine="0"/>
              <w:jc w:val="both"/>
            </w:pPr>
            <w:r w:rsidRPr="008B1B28">
              <w:lastRenderedPageBreak/>
              <w:t>Antagonistic effect of chalybeate on lead-induced DNA injury in rat’s brain cells</w:t>
            </w:r>
          </w:p>
          <w:p w14:paraId="2C8D0E43" w14:textId="4A9C3B3B" w:rsidR="00921761" w:rsidRPr="008B1B28" w:rsidRDefault="00921761" w:rsidP="00921761">
            <w:pPr>
              <w:autoSpaceDE w:val="0"/>
              <w:autoSpaceDN w:val="0"/>
              <w:adjustRightInd w:val="0"/>
              <w:ind w:left="0" w:firstLine="0"/>
              <w:jc w:val="both"/>
            </w:pPr>
            <w:r w:rsidRPr="008B1B28">
              <w:t xml:space="preserve">(Advisor: </w:t>
            </w:r>
            <w:proofErr w:type="spellStart"/>
            <w:r w:rsidRPr="008B1B28">
              <w:t>Xuetao</w:t>
            </w:r>
            <w:proofErr w:type="spellEnd"/>
            <w:r w:rsidRPr="008B1B28">
              <w:t xml:space="preserve"> Wei, Peking University)</w:t>
            </w:r>
          </w:p>
        </w:tc>
        <w:tc>
          <w:tcPr>
            <w:tcW w:w="1997" w:type="dxa"/>
            <w:tcBorders>
              <w:top w:val="single" w:sz="4" w:space="0" w:color="000000"/>
              <w:left w:val="single" w:sz="4" w:space="0" w:color="000000"/>
              <w:bottom w:val="single" w:sz="4" w:space="0" w:color="000000"/>
              <w:right w:val="single" w:sz="4" w:space="0" w:color="000000"/>
            </w:tcBorders>
          </w:tcPr>
          <w:p w14:paraId="3A68F469" w14:textId="66993660" w:rsidR="00921761" w:rsidRPr="008B1B28" w:rsidRDefault="00921761" w:rsidP="00921761">
            <w:pPr>
              <w:spacing w:after="0" w:line="259" w:lineRule="auto"/>
              <w:ind w:left="1" w:firstLine="0"/>
            </w:pPr>
            <w:r w:rsidRPr="008B1B28">
              <w:t>Undergraduate Student Researcher</w:t>
            </w:r>
          </w:p>
        </w:tc>
        <w:tc>
          <w:tcPr>
            <w:tcW w:w="1737" w:type="dxa"/>
            <w:tcBorders>
              <w:top w:val="single" w:sz="4" w:space="0" w:color="000000"/>
              <w:left w:val="single" w:sz="4" w:space="0" w:color="000000"/>
              <w:bottom w:val="single" w:sz="4" w:space="0" w:color="000000"/>
              <w:right w:val="single" w:sz="4" w:space="0" w:color="000000"/>
            </w:tcBorders>
          </w:tcPr>
          <w:p w14:paraId="67753257" w14:textId="0ACDC090" w:rsidR="00921761" w:rsidRPr="008B1B28" w:rsidRDefault="00921761" w:rsidP="00921761">
            <w:pPr>
              <w:spacing w:after="0" w:line="259" w:lineRule="auto"/>
              <w:ind w:left="1" w:firstLine="0"/>
            </w:pPr>
            <w:r w:rsidRPr="008B1B28">
              <w:rPr>
                <w:spacing w:val="-5"/>
              </w:rPr>
              <w:t>05/2006-06/2006</w:t>
            </w:r>
          </w:p>
        </w:tc>
      </w:tr>
      <w:tr w:rsidR="00921761" w:rsidRPr="008B1B28" w14:paraId="6A6952E8" w14:textId="77777777" w:rsidTr="008B1B28">
        <w:trPr>
          <w:trHeight w:val="1098"/>
        </w:trPr>
        <w:tc>
          <w:tcPr>
            <w:tcW w:w="5733" w:type="dxa"/>
            <w:tcBorders>
              <w:top w:val="single" w:sz="4" w:space="0" w:color="000000"/>
              <w:left w:val="single" w:sz="4" w:space="0" w:color="000000"/>
              <w:bottom w:val="single" w:sz="4" w:space="0" w:color="000000"/>
              <w:right w:val="single" w:sz="4" w:space="0" w:color="000000"/>
            </w:tcBorders>
          </w:tcPr>
          <w:p w14:paraId="76409794" w14:textId="77777777" w:rsidR="00921761" w:rsidRPr="008B1B28" w:rsidRDefault="00921761" w:rsidP="00921761">
            <w:pPr>
              <w:autoSpaceDE w:val="0"/>
              <w:autoSpaceDN w:val="0"/>
              <w:adjustRightInd w:val="0"/>
              <w:ind w:left="0" w:firstLine="0"/>
              <w:jc w:val="both"/>
            </w:pPr>
            <w:r w:rsidRPr="008B1B28">
              <w:t xml:space="preserve">Analysis of epidemiologic characteristics of Scarlet Fever in Beijing   </w:t>
            </w:r>
          </w:p>
          <w:p w14:paraId="10C94E9F" w14:textId="2703F8C9" w:rsidR="00921761" w:rsidRPr="008B1B28" w:rsidRDefault="00921761" w:rsidP="00921761">
            <w:pPr>
              <w:autoSpaceDE w:val="0"/>
              <w:autoSpaceDN w:val="0"/>
              <w:adjustRightInd w:val="0"/>
              <w:ind w:left="0" w:firstLine="0"/>
              <w:jc w:val="both"/>
            </w:pPr>
            <w:r w:rsidRPr="008B1B28">
              <w:t xml:space="preserve">(Advisor: </w:t>
            </w:r>
            <w:proofErr w:type="spellStart"/>
            <w:r w:rsidRPr="008B1B28">
              <w:t>Yanhui</w:t>
            </w:r>
            <w:proofErr w:type="spellEnd"/>
            <w:r w:rsidRPr="008B1B28">
              <w:t xml:space="preserve"> Shen, </w:t>
            </w:r>
            <w:proofErr w:type="spellStart"/>
            <w:r w:rsidRPr="008B1B28">
              <w:t>haidian</w:t>
            </w:r>
            <w:proofErr w:type="spellEnd"/>
            <w:r w:rsidRPr="008B1B28">
              <w:t xml:space="preserve"> CDC)</w:t>
            </w:r>
          </w:p>
        </w:tc>
        <w:tc>
          <w:tcPr>
            <w:tcW w:w="1997" w:type="dxa"/>
            <w:tcBorders>
              <w:top w:val="single" w:sz="4" w:space="0" w:color="000000"/>
              <w:left w:val="single" w:sz="4" w:space="0" w:color="000000"/>
              <w:bottom w:val="single" w:sz="4" w:space="0" w:color="000000"/>
              <w:right w:val="single" w:sz="4" w:space="0" w:color="000000"/>
            </w:tcBorders>
          </w:tcPr>
          <w:p w14:paraId="15D9DE84" w14:textId="5E6BFFC6" w:rsidR="00921761" w:rsidRPr="008B1B28" w:rsidRDefault="00921761" w:rsidP="00921761">
            <w:pPr>
              <w:spacing w:after="0" w:line="259" w:lineRule="auto"/>
              <w:ind w:left="1" w:firstLine="0"/>
            </w:pPr>
            <w:r w:rsidRPr="008B1B28">
              <w:t>Undergraduate Student Researcher</w:t>
            </w:r>
          </w:p>
        </w:tc>
        <w:tc>
          <w:tcPr>
            <w:tcW w:w="1737" w:type="dxa"/>
            <w:tcBorders>
              <w:top w:val="single" w:sz="4" w:space="0" w:color="000000"/>
              <w:left w:val="single" w:sz="4" w:space="0" w:color="000000"/>
              <w:bottom w:val="single" w:sz="4" w:space="0" w:color="000000"/>
              <w:right w:val="single" w:sz="4" w:space="0" w:color="000000"/>
            </w:tcBorders>
          </w:tcPr>
          <w:p w14:paraId="623A1CA2" w14:textId="2BDC55CB" w:rsidR="00921761" w:rsidRPr="008B1B28" w:rsidRDefault="00921761" w:rsidP="00921761">
            <w:pPr>
              <w:spacing w:after="0" w:line="259" w:lineRule="auto"/>
              <w:ind w:left="1" w:firstLine="0"/>
            </w:pPr>
            <w:r w:rsidRPr="008B1B28">
              <w:t>06/2006-09/2006</w:t>
            </w:r>
          </w:p>
        </w:tc>
      </w:tr>
      <w:tr w:rsidR="00921761" w:rsidRPr="008B1B28" w14:paraId="64DBB476" w14:textId="77777777" w:rsidTr="008B1B28">
        <w:trPr>
          <w:trHeight w:val="1116"/>
        </w:trPr>
        <w:tc>
          <w:tcPr>
            <w:tcW w:w="5733" w:type="dxa"/>
            <w:tcBorders>
              <w:top w:val="single" w:sz="4" w:space="0" w:color="000000"/>
              <w:left w:val="single" w:sz="4" w:space="0" w:color="000000"/>
              <w:bottom w:val="single" w:sz="4" w:space="0" w:color="000000"/>
              <w:right w:val="single" w:sz="4" w:space="0" w:color="000000"/>
            </w:tcBorders>
          </w:tcPr>
          <w:p w14:paraId="6A8DE689" w14:textId="77777777" w:rsidR="00921761" w:rsidRPr="008B1B28" w:rsidRDefault="00921761" w:rsidP="00921761">
            <w:pPr>
              <w:autoSpaceDE w:val="0"/>
              <w:autoSpaceDN w:val="0"/>
              <w:adjustRightInd w:val="0"/>
              <w:ind w:left="0" w:firstLine="0"/>
              <w:jc w:val="both"/>
            </w:pPr>
            <w:r w:rsidRPr="008B1B28">
              <w:t>ICD-9-CM Chinese version</w:t>
            </w:r>
          </w:p>
          <w:p w14:paraId="4F81352D" w14:textId="60D201BD" w:rsidR="00921761" w:rsidRPr="008B1B28" w:rsidRDefault="00921761" w:rsidP="00921761">
            <w:pPr>
              <w:autoSpaceDE w:val="0"/>
              <w:autoSpaceDN w:val="0"/>
              <w:adjustRightInd w:val="0"/>
              <w:ind w:left="0" w:firstLine="0"/>
              <w:jc w:val="both"/>
            </w:pPr>
            <w:r w:rsidRPr="008B1B28">
              <w:t xml:space="preserve">(Advisor: Dr. </w:t>
            </w:r>
            <w:proofErr w:type="spellStart"/>
            <w:r w:rsidRPr="008B1B28">
              <w:t>Hongyuan</w:t>
            </w:r>
            <w:proofErr w:type="spellEnd"/>
            <w:r w:rsidRPr="008B1B28">
              <w:t xml:space="preserve"> Wang, Peking University)</w:t>
            </w:r>
          </w:p>
        </w:tc>
        <w:tc>
          <w:tcPr>
            <w:tcW w:w="1997" w:type="dxa"/>
            <w:tcBorders>
              <w:top w:val="single" w:sz="4" w:space="0" w:color="000000"/>
              <w:left w:val="single" w:sz="4" w:space="0" w:color="000000"/>
              <w:bottom w:val="single" w:sz="4" w:space="0" w:color="000000"/>
              <w:right w:val="single" w:sz="4" w:space="0" w:color="000000"/>
            </w:tcBorders>
          </w:tcPr>
          <w:p w14:paraId="2AE1D059" w14:textId="7399A60B" w:rsidR="00921761" w:rsidRPr="008B1B28" w:rsidRDefault="00921761" w:rsidP="00921761">
            <w:pPr>
              <w:spacing w:after="0" w:line="259" w:lineRule="auto"/>
              <w:ind w:left="1" w:firstLine="0"/>
            </w:pPr>
            <w:r w:rsidRPr="008B1B28">
              <w:t>Graduate Student Researcher</w:t>
            </w:r>
          </w:p>
        </w:tc>
        <w:tc>
          <w:tcPr>
            <w:tcW w:w="1737" w:type="dxa"/>
            <w:tcBorders>
              <w:top w:val="single" w:sz="4" w:space="0" w:color="000000"/>
              <w:left w:val="single" w:sz="4" w:space="0" w:color="000000"/>
              <w:bottom w:val="single" w:sz="4" w:space="0" w:color="000000"/>
              <w:right w:val="single" w:sz="4" w:space="0" w:color="000000"/>
            </w:tcBorders>
          </w:tcPr>
          <w:p w14:paraId="3402A75F" w14:textId="34E7B3DD" w:rsidR="00921761" w:rsidRPr="008B1B28" w:rsidRDefault="00921761" w:rsidP="00921761">
            <w:pPr>
              <w:spacing w:after="0" w:line="259" w:lineRule="auto"/>
              <w:ind w:left="1" w:firstLine="0"/>
            </w:pPr>
            <w:r w:rsidRPr="008B1B28">
              <w:t xml:space="preserve">09/2006-01/2009                  </w:t>
            </w:r>
          </w:p>
        </w:tc>
      </w:tr>
      <w:tr w:rsidR="00921761" w:rsidRPr="008B1B28" w14:paraId="22A9CB1D" w14:textId="77777777" w:rsidTr="008B1B28">
        <w:trPr>
          <w:trHeight w:val="1179"/>
        </w:trPr>
        <w:tc>
          <w:tcPr>
            <w:tcW w:w="5733" w:type="dxa"/>
            <w:tcBorders>
              <w:top w:val="single" w:sz="4" w:space="0" w:color="000000"/>
              <w:left w:val="single" w:sz="4" w:space="0" w:color="000000"/>
              <w:bottom w:val="single" w:sz="4" w:space="0" w:color="000000"/>
              <w:right w:val="single" w:sz="4" w:space="0" w:color="000000"/>
            </w:tcBorders>
          </w:tcPr>
          <w:p w14:paraId="29309ACB" w14:textId="77777777" w:rsidR="00921761" w:rsidRPr="008B1B28" w:rsidRDefault="00921761" w:rsidP="00921761">
            <w:pPr>
              <w:spacing w:after="0" w:line="259" w:lineRule="auto"/>
              <w:ind w:left="0" w:firstLine="0"/>
            </w:pPr>
            <w:r w:rsidRPr="008B1B28">
              <w:t>Beijing Diagnosis Related Groups/Prepayment System (DRG/PPS) program</w:t>
            </w:r>
          </w:p>
          <w:p w14:paraId="0A5BE731" w14:textId="48AF283A" w:rsidR="00921761" w:rsidRPr="008B1B28" w:rsidRDefault="00921761" w:rsidP="00921761">
            <w:pPr>
              <w:autoSpaceDE w:val="0"/>
              <w:autoSpaceDN w:val="0"/>
              <w:adjustRightInd w:val="0"/>
              <w:ind w:left="0" w:firstLine="0"/>
              <w:jc w:val="both"/>
            </w:pPr>
            <w:r w:rsidRPr="008B1B28">
              <w:t xml:space="preserve">(Advisor: Dr. </w:t>
            </w:r>
            <w:proofErr w:type="spellStart"/>
            <w:r w:rsidRPr="008B1B28">
              <w:t>Hongyuan</w:t>
            </w:r>
            <w:proofErr w:type="spellEnd"/>
            <w:r w:rsidRPr="008B1B28">
              <w:t xml:space="preserve"> Wang, Peking University)</w:t>
            </w:r>
          </w:p>
        </w:tc>
        <w:tc>
          <w:tcPr>
            <w:tcW w:w="1997" w:type="dxa"/>
            <w:tcBorders>
              <w:top w:val="single" w:sz="4" w:space="0" w:color="000000"/>
              <w:left w:val="single" w:sz="4" w:space="0" w:color="000000"/>
              <w:bottom w:val="single" w:sz="4" w:space="0" w:color="000000"/>
              <w:right w:val="single" w:sz="4" w:space="0" w:color="000000"/>
            </w:tcBorders>
          </w:tcPr>
          <w:p w14:paraId="02C10198" w14:textId="02A701AE" w:rsidR="00921761" w:rsidRPr="008B1B28" w:rsidRDefault="00921761" w:rsidP="00921761">
            <w:pPr>
              <w:spacing w:after="0" w:line="259" w:lineRule="auto"/>
              <w:ind w:left="1" w:firstLine="0"/>
            </w:pPr>
            <w:r w:rsidRPr="008B1B28">
              <w:t>Graduate Student Researcher</w:t>
            </w:r>
          </w:p>
        </w:tc>
        <w:tc>
          <w:tcPr>
            <w:tcW w:w="1737" w:type="dxa"/>
            <w:tcBorders>
              <w:top w:val="single" w:sz="4" w:space="0" w:color="000000"/>
              <w:left w:val="single" w:sz="4" w:space="0" w:color="000000"/>
              <w:bottom w:val="single" w:sz="4" w:space="0" w:color="000000"/>
              <w:right w:val="single" w:sz="4" w:space="0" w:color="000000"/>
            </w:tcBorders>
          </w:tcPr>
          <w:p w14:paraId="4166DFF0" w14:textId="13AEB07A" w:rsidR="00921761" w:rsidRPr="008B1B28" w:rsidRDefault="00921761" w:rsidP="00921761">
            <w:pPr>
              <w:spacing w:after="0" w:line="259" w:lineRule="auto"/>
              <w:ind w:left="1" w:firstLine="0"/>
            </w:pPr>
            <w:r w:rsidRPr="008B1B28">
              <w:t xml:space="preserve">09/2006-01/2009                  </w:t>
            </w:r>
          </w:p>
        </w:tc>
      </w:tr>
      <w:tr w:rsidR="00921761" w:rsidRPr="008B1B28" w14:paraId="4B2A3854" w14:textId="77777777" w:rsidTr="008B1B28">
        <w:trPr>
          <w:trHeight w:val="1134"/>
        </w:trPr>
        <w:tc>
          <w:tcPr>
            <w:tcW w:w="5733" w:type="dxa"/>
            <w:tcBorders>
              <w:top w:val="single" w:sz="4" w:space="0" w:color="000000"/>
              <w:left w:val="single" w:sz="4" w:space="0" w:color="000000"/>
              <w:bottom w:val="single" w:sz="4" w:space="0" w:color="000000"/>
              <w:right w:val="single" w:sz="4" w:space="0" w:color="000000"/>
            </w:tcBorders>
          </w:tcPr>
          <w:p w14:paraId="4295C9CE" w14:textId="77777777" w:rsidR="00921761" w:rsidRPr="008B1B28" w:rsidRDefault="00921761" w:rsidP="00921761">
            <w:pPr>
              <w:spacing w:after="0" w:line="259" w:lineRule="auto"/>
              <w:ind w:left="0" w:firstLine="0"/>
            </w:pPr>
            <w:r w:rsidRPr="008B1B28">
              <w:t>A simple computation method to estimate fraction of last year for infants</w:t>
            </w:r>
          </w:p>
          <w:p w14:paraId="7DA8B336" w14:textId="076BC09A" w:rsidR="00921761" w:rsidRPr="008B1B28" w:rsidRDefault="00921761" w:rsidP="00921761">
            <w:pPr>
              <w:autoSpaceDE w:val="0"/>
              <w:autoSpaceDN w:val="0"/>
              <w:adjustRightInd w:val="0"/>
              <w:ind w:left="0" w:firstLine="0"/>
              <w:jc w:val="both"/>
            </w:pPr>
            <w:r w:rsidRPr="008B1B28">
              <w:t xml:space="preserve">(Advisor: Dr. </w:t>
            </w:r>
            <w:proofErr w:type="spellStart"/>
            <w:r w:rsidRPr="008B1B28">
              <w:t>Hongyuan</w:t>
            </w:r>
            <w:proofErr w:type="spellEnd"/>
            <w:r w:rsidRPr="008B1B28">
              <w:t xml:space="preserve"> Wang, Peking University)</w:t>
            </w:r>
          </w:p>
        </w:tc>
        <w:tc>
          <w:tcPr>
            <w:tcW w:w="1997" w:type="dxa"/>
            <w:tcBorders>
              <w:top w:val="single" w:sz="4" w:space="0" w:color="000000"/>
              <w:left w:val="single" w:sz="4" w:space="0" w:color="000000"/>
              <w:bottom w:val="single" w:sz="4" w:space="0" w:color="000000"/>
              <w:right w:val="single" w:sz="4" w:space="0" w:color="000000"/>
            </w:tcBorders>
          </w:tcPr>
          <w:p w14:paraId="4BF01634" w14:textId="4BC8827A" w:rsidR="00921761" w:rsidRPr="008B1B28" w:rsidRDefault="00921761" w:rsidP="00921761">
            <w:pPr>
              <w:spacing w:after="0" w:line="259" w:lineRule="auto"/>
              <w:ind w:left="1" w:firstLine="0"/>
            </w:pPr>
            <w:r w:rsidRPr="008B1B28">
              <w:t>Graduate Student Researcher</w:t>
            </w:r>
          </w:p>
        </w:tc>
        <w:tc>
          <w:tcPr>
            <w:tcW w:w="1737" w:type="dxa"/>
            <w:tcBorders>
              <w:top w:val="single" w:sz="4" w:space="0" w:color="000000"/>
              <w:left w:val="single" w:sz="4" w:space="0" w:color="000000"/>
              <w:bottom w:val="single" w:sz="4" w:space="0" w:color="000000"/>
              <w:right w:val="single" w:sz="4" w:space="0" w:color="000000"/>
            </w:tcBorders>
          </w:tcPr>
          <w:p w14:paraId="54909ED5" w14:textId="4AD02589" w:rsidR="00921761" w:rsidRPr="008B1B28" w:rsidRDefault="00921761" w:rsidP="00921761">
            <w:pPr>
              <w:spacing w:after="0" w:line="259" w:lineRule="auto"/>
              <w:ind w:left="1" w:firstLine="0"/>
            </w:pPr>
            <w:r w:rsidRPr="008B1B28">
              <w:t xml:space="preserve">09/2006-01/2009                  </w:t>
            </w:r>
          </w:p>
        </w:tc>
      </w:tr>
      <w:tr w:rsidR="00921761" w:rsidRPr="008B1B28" w14:paraId="5A53F95C" w14:textId="77777777" w:rsidTr="008B1B28">
        <w:trPr>
          <w:trHeight w:val="1431"/>
        </w:trPr>
        <w:tc>
          <w:tcPr>
            <w:tcW w:w="5733" w:type="dxa"/>
            <w:tcBorders>
              <w:top w:val="single" w:sz="4" w:space="0" w:color="000000"/>
              <w:left w:val="single" w:sz="4" w:space="0" w:color="000000"/>
              <w:bottom w:val="single" w:sz="4" w:space="0" w:color="000000"/>
              <w:right w:val="single" w:sz="4" w:space="0" w:color="000000"/>
            </w:tcBorders>
          </w:tcPr>
          <w:p w14:paraId="3AF11392" w14:textId="77777777" w:rsidR="00921761" w:rsidRPr="008B1B28" w:rsidRDefault="00921761" w:rsidP="00921761">
            <w:pPr>
              <w:spacing w:after="0" w:line="259" w:lineRule="auto"/>
              <w:ind w:left="0" w:firstLine="0"/>
            </w:pPr>
            <w:r w:rsidRPr="008B1B28">
              <w:t>Actionable Public Health Alerts for Electronic Medical Record Systems</w:t>
            </w:r>
          </w:p>
          <w:p w14:paraId="7762BBA4" w14:textId="4D88A686" w:rsidR="00921761" w:rsidRPr="008B1B28" w:rsidRDefault="00921761" w:rsidP="00921761">
            <w:pPr>
              <w:autoSpaceDE w:val="0"/>
              <w:autoSpaceDN w:val="0"/>
              <w:adjustRightInd w:val="0"/>
              <w:ind w:left="0" w:firstLine="0"/>
              <w:jc w:val="both"/>
            </w:pPr>
            <w:r w:rsidRPr="008B1B28">
              <w:t>(Advisor: Dr. Vicki Hertzberg, Emory University; Field Advisor: Nedra Y. Garrett, CDC)</w:t>
            </w:r>
          </w:p>
        </w:tc>
        <w:tc>
          <w:tcPr>
            <w:tcW w:w="1997" w:type="dxa"/>
            <w:tcBorders>
              <w:top w:val="single" w:sz="4" w:space="0" w:color="000000"/>
              <w:left w:val="single" w:sz="4" w:space="0" w:color="000000"/>
              <w:bottom w:val="single" w:sz="4" w:space="0" w:color="000000"/>
              <w:right w:val="single" w:sz="4" w:space="0" w:color="000000"/>
            </w:tcBorders>
          </w:tcPr>
          <w:p w14:paraId="21C57140" w14:textId="0E693E65" w:rsidR="00921761" w:rsidRPr="008B1B28" w:rsidRDefault="00921761" w:rsidP="00921761">
            <w:pPr>
              <w:spacing w:after="0" w:line="259" w:lineRule="auto"/>
              <w:ind w:left="1" w:firstLine="0"/>
            </w:pPr>
            <w:r w:rsidRPr="008B1B28">
              <w:t>Research Assistant</w:t>
            </w:r>
          </w:p>
        </w:tc>
        <w:tc>
          <w:tcPr>
            <w:tcW w:w="1737" w:type="dxa"/>
            <w:tcBorders>
              <w:top w:val="single" w:sz="4" w:space="0" w:color="000000"/>
              <w:left w:val="single" w:sz="4" w:space="0" w:color="000000"/>
              <w:bottom w:val="single" w:sz="4" w:space="0" w:color="000000"/>
              <w:right w:val="single" w:sz="4" w:space="0" w:color="000000"/>
            </w:tcBorders>
          </w:tcPr>
          <w:p w14:paraId="2E9662AB" w14:textId="5F5805AB" w:rsidR="00921761" w:rsidRPr="008B1B28" w:rsidRDefault="00921761" w:rsidP="00921761">
            <w:pPr>
              <w:spacing w:after="0" w:line="259" w:lineRule="auto"/>
              <w:ind w:left="1" w:firstLine="0"/>
            </w:pPr>
            <w:r w:rsidRPr="008B1B28">
              <w:t>06/2010-05/2011</w:t>
            </w:r>
          </w:p>
        </w:tc>
      </w:tr>
      <w:tr w:rsidR="00921761" w:rsidRPr="008B1B28" w14:paraId="52696159" w14:textId="77777777" w:rsidTr="008B1B28">
        <w:trPr>
          <w:trHeight w:val="1134"/>
        </w:trPr>
        <w:tc>
          <w:tcPr>
            <w:tcW w:w="5733" w:type="dxa"/>
            <w:tcBorders>
              <w:top w:val="single" w:sz="4" w:space="0" w:color="000000"/>
              <w:left w:val="single" w:sz="4" w:space="0" w:color="000000"/>
              <w:bottom w:val="single" w:sz="4" w:space="0" w:color="000000"/>
              <w:right w:val="single" w:sz="4" w:space="0" w:color="000000"/>
            </w:tcBorders>
          </w:tcPr>
          <w:p w14:paraId="4F439D99" w14:textId="77777777" w:rsidR="00921761" w:rsidRPr="008B1B28" w:rsidRDefault="00921761" w:rsidP="00921761">
            <w:pPr>
              <w:spacing w:after="0" w:line="259" w:lineRule="auto"/>
              <w:ind w:left="0" w:firstLine="0"/>
            </w:pPr>
            <w:r w:rsidRPr="008B1B28">
              <w:t>Combining Internal and External Validation Data to Correct for Misclassifications</w:t>
            </w:r>
          </w:p>
          <w:p w14:paraId="715904EC" w14:textId="7001E759" w:rsidR="00921761" w:rsidRPr="008B1B28" w:rsidRDefault="00921761" w:rsidP="00921761">
            <w:pPr>
              <w:autoSpaceDE w:val="0"/>
              <w:autoSpaceDN w:val="0"/>
              <w:adjustRightInd w:val="0"/>
              <w:ind w:left="0" w:firstLine="0"/>
              <w:jc w:val="both"/>
            </w:pPr>
            <w:r w:rsidRPr="008B1B28">
              <w:t>(Advisor: Dr. Robert Lyles, Emory University)</w:t>
            </w:r>
          </w:p>
        </w:tc>
        <w:tc>
          <w:tcPr>
            <w:tcW w:w="1997" w:type="dxa"/>
            <w:tcBorders>
              <w:top w:val="single" w:sz="4" w:space="0" w:color="000000"/>
              <w:left w:val="single" w:sz="4" w:space="0" w:color="000000"/>
              <w:bottom w:val="single" w:sz="4" w:space="0" w:color="000000"/>
              <w:right w:val="single" w:sz="4" w:space="0" w:color="000000"/>
            </w:tcBorders>
          </w:tcPr>
          <w:p w14:paraId="7F1EB5AF" w14:textId="14152956" w:rsidR="00921761" w:rsidRPr="008B1B28" w:rsidRDefault="00921761" w:rsidP="00921761">
            <w:pPr>
              <w:spacing w:after="0" w:line="259" w:lineRule="auto"/>
              <w:ind w:left="1" w:firstLine="0"/>
            </w:pPr>
            <w:r w:rsidRPr="008B1B28">
              <w:t>Research Assistant</w:t>
            </w:r>
          </w:p>
        </w:tc>
        <w:tc>
          <w:tcPr>
            <w:tcW w:w="1737" w:type="dxa"/>
            <w:tcBorders>
              <w:top w:val="single" w:sz="4" w:space="0" w:color="000000"/>
              <w:left w:val="single" w:sz="4" w:space="0" w:color="000000"/>
              <w:bottom w:val="single" w:sz="4" w:space="0" w:color="000000"/>
              <w:right w:val="single" w:sz="4" w:space="0" w:color="000000"/>
            </w:tcBorders>
          </w:tcPr>
          <w:p w14:paraId="582D06C4" w14:textId="68E2ADA5" w:rsidR="00921761" w:rsidRPr="008B1B28" w:rsidRDefault="00921761" w:rsidP="00921761">
            <w:pPr>
              <w:spacing w:after="0" w:line="259" w:lineRule="auto"/>
              <w:ind w:left="1" w:firstLine="0"/>
            </w:pPr>
            <w:r w:rsidRPr="008B1B28">
              <w:t>09/</w:t>
            </w:r>
            <w:r w:rsidRPr="008B1B28">
              <w:rPr>
                <w:spacing w:val="-4"/>
              </w:rPr>
              <w:t>2010-05/2011</w:t>
            </w:r>
          </w:p>
        </w:tc>
      </w:tr>
      <w:tr w:rsidR="00921761" w:rsidRPr="008B1B28" w14:paraId="7FFFBAE2" w14:textId="77777777" w:rsidTr="008B1B28">
        <w:trPr>
          <w:trHeight w:val="1107"/>
        </w:trPr>
        <w:tc>
          <w:tcPr>
            <w:tcW w:w="5733" w:type="dxa"/>
            <w:tcBorders>
              <w:top w:val="single" w:sz="4" w:space="0" w:color="000000"/>
              <w:left w:val="single" w:sz="4" w:space="0" w:color="000000"/>
              <w:bottom w:val="single" w:sz="4" w:space="0" w:color="000000"/>
              <w:right w:val="single" w:sz="4" w:space="0" w:color="000000"/>
            </w:tcBorders>
          </w:tcPr>
          <w:p w14:paraId="31EDC928" w14:textId="77777777" w:rsidR="00921761" w:rsidRPr="008B1B28" w:rsidRDefault="00921761" w:rsidP="00921761">
            <w:pPr>
              <w:spacing w:after="0" w:line="259" w:lineRule="auto"/>
              <w:ind w:left="0" w:firstLine="0"/>
            </w:pPr>
            <w:r w:rsidRPr="008B1B28">
              <w:t xml:space="preserve">System for Hospital Adaptive Readmission Prediction and Management </w:t>
            </w:r>
          </w:p>
          <w:p w14:paraId="4B5167BA" w14:textId="0A4ACFD0" w:rsidR="00921761" w:rsidRPr="008B1B28" w:rsidRDefault="00921761" w:rsidP="00921761">
            <w:pPr>
              <w:autoSpaceDE w:val="0"/>
              <w:autoSpaceDN w:val="0"/>
              <w:adjustRightInd w:val="0"/>
              <w:ind w:left="0" w:firstLine="0"/>
              <w:jc w:val="both"/>
            </w:pPr>
            <w:r w:rsidRPr="008B1B28">
              <w:t xml:space="preserve">(Advisor: Dr. Rich </w:t>
            </w:r>
            <w:proofErr w:type="spellStart"/>
            <w:r w:rsidRPr="008B1B28">
              <w:t>Tsui</w:t>
            </w:r>
            <w:proofErr w:type="spellEnd"/>
            <w:r w:rsidRPr="008B1B28">
              <w:t>, U Pittsburgh)</w:t>
            </w:r>
          </w:p>
        </w:tc>
        <w:tc>
          <w:tcPr>
            <w:tcW w:w="1997" w:type="dxa"/>
            <w:tcBorders>
              <w:top w:val="single" w:sz="4" w:space="0" w:color="000000"/>
              <w:left w:val="single" w:sz="4" w:space="0" w:color="000000"/>
              <w:bottom w:val="single" w:sz="4" w:space="0" w:color="000000"/>
              <w:right w:val="single" w:sz="4" w:space="0" w:color="000000"/>
            </w:tcBorders>
          </w:tcPr>
          <w:p w14:paraId="0D053319" w14:textId="73130E97" w:rsidR="00921761" w:rsidRPr="008B1B28" w:rsidRDefault="00921761" w:rsidP="00921761">
            <w:pPr>
              <w:spacing w:after="0" w:line="259" w:lineRule="auto"/>
              <w:ind w:left="1" w:firstLine="0"/>
            </w:pPr>
            <w:r w:rsidRPr="008B1B28">
              <w:t>Research Assistant</w:t>
            </w:r>
          </w:p>
        </w:tc>
        <w:tc>
          <w:tcPr>
            <w:tcW w:w="1737" w:type="dxa"/>
            <w:tcBorders>
              <w:top w:val="single" w:sz="4" w:space="0" w:color="000000"/>
              <w:left w:val="single" w:sz="4" w:space="0" w:color="000000"/>
              <w:bottom w:val="single" w:sz="4" w:space="0" w:color="000000"/>
              <w:right w:val="single" w:sz="4" w:space="0" w:color="000000"/>
            </w:tcBorders>
          </w:tcPr>
          <w:p w14:paraId="1B860879" w14:textId="7A3204E3" w:rsidR="00921761" w:rsidRPr="008B1B28" w:rsidRDefault="00921761" w:rsidP="00921761">
            <w:pPr>
              <w:spacing w:after="0" w:line="259" w:lineRule="auto"/>
              <w:ind w:left="1" w:firstLine="0"/>
            </w:pPr>
            <w:r w:rsidRPr="008B1B28">
              <w:t>01/2013-03/2017</w:t>
            </w:r>
          </w:p>
        </w:tc>
      </w:tr>
    </w:tbl>
    <w:p w14:paraId="0429C9BB" w14:textId="77777777" w:rsidR="0056723C" w:rsidRDefault="0056723C" w:rsidP="0056723C">
      <w:pPr>
        <w:spacing w:after="160" w:line="259" w:lineRule="auto"/>
        <w:ind w:left="0" w:firstLine="0"/>
      </w:pPr>
    </w:p>
    <w:p w14:paraId="1F65605C" w14:textId="77777777" w:rsidR="00432793" w:rsidRDefault="00000000">
      <w:pPr>
        <w:spacing w:after="202"/>
        <w:ind w:left="10"/>
      </w:pPr>
      <w:r>
        <w:t xml:space="preserve">Other research related activities </w:t>
      </w:r>
    </w:p>
    <w:p w14:paraId="250F28C5" w14:textId="391C9576" w:rsidR="0056723C" w:rsidRDefault="008B1B28" w:rsidP="008B1B28">
      <w:pPr>
        <w:spacing w:after="160" w:line="259" w:lineRule="auto"/>
        <w:ind w:left="0" w:firstLine="720"/>
      </w:pPr>
      <w:r>
        <w:t>NA</w:t>
      </w:r>
    </w:p>
    <w:p w14:paraId="5F0DA01F" w14:textId="77777777" w:rsidR="00A21380" w:rsidRPr="00A21380" w:rsidRDefault="00A21380" w:rsidP="008B1B28">
      <w:pPr>
        <w:spacing w:after="196" w:line="259" w:lineRule="auto"/>
        <w:ind w:left="-5"/>
        <w:rPr>
          <w:b/>
          <w:sz w:val="12"/>
          <w:szCs w:val="12"/>
        </w:rPr>
      </w:pPr>
    </w:p>
    <w:p w14:paraId="052ED88A" w14:textId="5A35DA89" w:rsidR="004769D6" w:rsidRDefault="00000000" w:rsidP="008B1B28">
      <w:pPr>
        <w:spacing w:after="196" w:line="259" w:lineRule="auto"/>
        <w:ind w:left="-5"/>
      </w:pPr>
      <w:r>
        <w:rPr>
          <w:b/>
        </w:rPr>
        <w:t xml:space="preserve">LIST of CURRENT RESEARCH INTERESTS </w:t>
      </w:r>
      <w:bookmarkStart w:id="5" w:name="_Hlk500157105"/>
    </w:p>
    <w:bookmarkEnd w:id="5"/>
    <w:p w14:paraId="54780B20" w14:textId="57ED6991" w:rsidR="00FD0D9E" w:rsidRPr="00352E9E" w:rsidRDefault="00FD0D9E" w:rsidP="00352E9E">
      <w:pPr>
        <w:autoSpaceDE w:val="0"/>
        <w:autoSpaceDN w:val="0"/>
        <w:spacing w:after="60"/>
        <w:ind w:left="10"/>
        <w:rPr>
          <w:rFonts w:eastAsia="SimSun"/>
          <w:b/>
          <w:bCs/>
        </w:rPr>
      </w:pPr>
      <w:r w:rsidRPr="00352E9E">
        <w:rPr>
          <w:rFonts w:eastAsia="SimSun"/>
          <w:b/>
          <w:bCs/>
        </w:rPr>
        <w:t>1. Transfer Learning</w:t>
      </w:r>
    </w:p>
    <w:p w14:paraId="1C4FBD31" w14:textId="77777777" w:rsidR="00FD0D9E" w:rsidRPr="00352E9E" w:rsidRDefault="00FD0D9E" w:rsidP="00352E9E">
      <w:pPr>
        <w:autoSpaceDE w:val="0"/>
        <w:autoSpaceDN w:val="0"/>
        <w:spacing w:after="120"/>
        <w:ind w:left="10" w:firstLine="432"/>
        <w:jc w:val="both"/>
      </w:pPr>
      <w:r w:rsidRPr="00352E9E">
        <w:rPr>
          <w:rFonts w:eastAsia="SimSun"/>
        </w:rPr>
        <w:t xml:space="preserve">As more and more machine-learned models are generated, the biggest challenge is that a model developed in one healthcare system (denoted as source) may be expected to </w:t>
      </w:r>
      <w:r w:rsidRPr="00352E9E">
        <w:rPr>
          <w:rFonts w:eastAsia="SimSun"/>
        </w:rPr>
        <w:lastRenderedPageBreak/>
        <w:t xml:space="preserve">underperform in another healthcare system (target). I developed an innovative transfer learning framework to enable sharing of both data and models between source and target. My research enables knowledge-sharing under heterogeneous scenarios and provides an approach for understanding transfer learning performance between source and target in terms of differences of features and their distributions and sample sizes. The model-transfer algorithm can be viewed as a new Bayesian network learning algorithm that has a flexible representation of prior knowledge. I am now continuing research on </w:t>
      </w:r>
      <w:r w:rsidRPr="00352E9E">
        <w:t>Bayesian and deep learning approaches to improve the re-usability of models. Re-using models is expected to benefit the public’s health by: (1</w:t>
      </w:r>
      <w:r w:rsidRPr="00352E9E">
        <w:rPr>
          <w:bCs/>
        </w:rPr>
        <w:t xml:space="preserve">) improving case detection during epidemics by enabling re-use of automatic case detectors developed in the earliest affected regions with other regions, </w:t>
      </w:r>
      <w:r w:rsidRPr="00352E9E">
        <w:t>and, more generally, (2) increasing the impact of NIH’s investment in machine learning by enabling machine-learned models to be used in more institutions and locations.</w:t>
      </w:r>
    </w:p>
    <w:p w14:paraId="4F15FD56" w14:textId="49F7BB17" w:rsidR="00FD0D9E" w:rsidRPr="00352E9E" w:rsidRDefault="00FD0D9E" w:rsidP="00352E9E">
      <w:pPr>
        <w:autoSpaceDE w:val="0"/>
        <w:autoSpaceDN w:val="0"/>
        <w:spacing w:after="60"/>
        <w:ind w:left="10"/>
        <w:rPr>
          <w:rFonts w:eastAsia="SimSun"/>
          <w:b/>
          <w:bCs/>
        </w:rPr>
      </w:pPr>
      <w:r w:rsidRPr="00352E9E">
        <w:rPr>
          <w:rFonts w:eastAsia="SimSun"/>
          <w:b/>
          <w:bCs/>
        </w:rPr>
        <w:t>2. Public Health Surveillance</w:t>
      </w:r>
    </w:p>
    <w:p w14:paraId="19A4BCDD" w14:textId="77777777" w:rsidR="00FD0D9E" w:rsidRPr="00352E9E" w:rsidRDefault="00FD0D9E" w:rsidP="00352E9E">
      <w:pPr>
        <w:autoSpaceDE w:val="0"/>
        <w:autoSpaceDN w:val="0"/>
        <w:spacing w:after="120"/>
        <w:ind w:left="10" w:firstLine="432"/>
        <w:jc w:val="both"/>
        <w:rPr>
          <w:rFonts w:eastAsia="SimSun"/>
        </w:rPr>
      </w:pPr>
      <w:r w:rsidRPr="00352E9E">
        <w:rPr>
          <w:rFonts w:eastAsia="SimSun"/>
        </w:rPr>
        <w:t>Traditionally, public health surveillance relies mainly on sentinel physician reporting and laboratory reporting, which usually result in reporting delays and issues due to underreporting and undertesting. I have developed a near real-time, active surveillance approach that uses machine-learned case detection systems to automatically capture cases from electronic medical records. A case detection system consists of a natural language processing parser (NLP) and a Bayesian network classifier. It uses NLP to infer the presence or absence of clinical findings from narrative notes. With these findings, a Bayesian network classifier infers each patient’s diagnosis probabilities, as well as the likelihood of patient clinical evidence, to support outbreak detection and forecast at the population-level. My case detection systems enhance the communications between clinicians and public health officials, automatically inferring patients’ diagnoses from free-text clinical notes for population monitoring and automatically providing population prevalence information to support clinical decisions on differential diagnoses. My research shows the impact of accurate natural language processing and feature selection on classification performance and demonstrates the advantages of automated predictive modeling versus experts’ simple judgement with regards to making correlations between NLP-parsed clinical findings and disease status. Regarding model parameterization, my experiments also show that using a changing prevalence of disease could increase the discriminative ability of an influenza detection model compared to using a constant prevalence. Moreover, I demonstrated high performance for influenza detection in a five-year retrospective study in both Allegheny County and Salt Lake County.</w:t>
      </w:r>
    </w:p>
    <w:p w14:paraId="3FF035D2" w14:textId="568E5938" w:rsidR="00FD0D9E" w:rsidRPr="00352E9E" w:rsidRDefault="00FD0D9E" w:rsidP="00352E9E">
      <w:pPr>
        <w:autoSpaceDE w:val="0"/>
        <w:autoSpaceDN w:val="0"/>
        <w:spacing w:after="60"/>
        <w:ind w:left="10"/>
        <w:rPr>
          <w:rFonts w:eastAsia="SimSun"/>
          <w:b/>
          <w:bCs/>
        </w:rPr>
      </w:pPr>
      <w:r w:rsidRPr="00352E9E">
        <w:rPr>
          <w:rFonts w:eastAsia="SimSun"/>
          <w:b/>
          <w:bCs/>
        </w:rPr>
        <w:t>3. Automated Readmission Risk Profiling</w:t>
      </w:r>
    </w:p>
    <w:p w14:paraId="7D4D960C" w14:textId="77777777" w:rsidR="00FD0D9E" w:rsidRPr="00352E9E" w:rsidRDefault="00FD0D9E" w:rsidP="00352E9E">
      <w:pPr>
        <w:autoSpaceDE w:val="0"/>
        <w:autoSpaceDN w:val="0"/>
        <w:spacing w:after="120"/>
        <w:ind w:left="10" w:firstLine="432"/>
        <w:jc w:val="both"/>
        <w:rPr>
          <w:rFonts w:eastAsia="SimSun"/>
          <w:bCs/>
          <w:spacing w:val="-4"/>
        </w:rPr>
      </w:pPr>
      <w:r w:rsidRPr="00352E9E">
        <w:rPr>
          <w:rFonts w:eastAsia="SimSun"/>
        </w:rPr>
        <w:t xml:space="preserve">Unplanned hospital readmissions are placing an unbearable financial burden on the country. We developed readmission risk assessment models for heart failure for adults and children by analyzing unstructured data (e.g., discharge reports) and structured data (e.g., laboratory orders and results, drug orders, healthcare utility information) stored in hospital electronic medical record systems. We developed a domain ontology-based feature selection algorithm that performs better than feature selection algorithms without ontology knowledge. Our work on automated readmission risk profiling received Distinguished Poster Awards at the 2014 and 2015 </w:t>
      </w:r>
      <w:r w:rsidRPr="00352E9E">
        <w:rPr>
          <w:rFonts w:eastAsia="SimSun"/>
        </w:rPr>
        <w:lastRenderedPageBreak/>
        <w:t>American Medical Informatics Annual Symposium. In addition, three main personnel, including myself, received an innovator award from the University of Pittsburgh for this work</w:t>
      </w:r>
      <w:r w:rsidRPr="00352E9E">
        <w:rPr>
          <w:rFonts w:eastAsia="SimSun"/>
          <w:bCs/>
          <w:spacing w:val="-4"/>
        </w:rPr>
        <w:t xml:space="preserve">. Furthermore, our pediatric readmission prediction model has been integrated into the Cerner® Millennium electronic medical record system at the Children’s Hospital of Pittsburgh of UPMC. Both retrospective evaluation and prospective evaluation indicate that the system has the potential to identify patients with elevated risk of readmission, thereby allowing more informed and more successful discharge planning and intervention. </w:t>
      </w:r>
    </w:p>
    <w:p w14:paraId="0341D9CE" w14:textId="3FD12BE9" w:rsidR="00EE3266" w:rsidRPr="00352E9E" w:rsidRDefault="00EE3266" w:rsidP="00352E9E">
      <w:pPr>
        <w:autoSpaceDE w:val="0"/>
        <w:autoSpaceDN w:val="0"/>
        <w:spacing w:after="60"/>
        <w:ind w:left="10"/>
        <w:rPr>
          <w:rFonts w:eastAsia="SimSun"/>
          <w:b/>
          <w:bCs/>
        </w:rPr>
      </w:pPr>
      <w:r w:rsidRPr="00352E9E">
        <w:rPr>
          <w:rFonts w:eastAsia="SimSun"/>
          <w:b/>
          <w:bCs/>
        </w:rPr>
        <w:t>4. Challenges, Opportunities of Artificial Intelligence in Biomedicine</w:t>
      </w:r>
    </w:p>
    <w:p w14:paraId="104D721B" w14:textId="77777777" w:rsidR="00EE3266" w:rsidRPr="00352E9E" w:rsidRDefault="00EE3266" w:rsidP="00352E9E">
      <w:pPr>
        <w:autoSpaceDE w:val="0"/>
        <w:autoSpaceDN w:val="0"/>
        <w:spacing w:after="120"/>
        <w:ind w:left="10" w:firstLine="360"/>
        <w:jc w:val="both"/>
        <w:rPr>
          <w:rFonts w:eastAsia="SimSun"/>
        </w:rPr>
      </w:pPr>
      <w:r w:rsidRPr="00352E9E">
        <w:rPr>
          <w:rFonts w:eastAsia="SimSun"/>
        </w:rPr>
        <w:t xml:space="preserve">Growing numbers of artificial intelligence applications are being developed and applied to biomedicine. These technologies introduce risks and benefits that must be assessed and managed. In the first article, we discussed how long-standing principles of medical and scientific ethics can be applied to artificial intelligence. In the second article, we focus on the role of AI in clinical and translational research (CTR), including preclinical research, clinical research, clinical implementation, and public (or population) health. For each CTR phase, we addressed challenges, successes, failures, and opportunities for AI. We present three complementary perspectives: (1) scoping literature review, (2) survey, and (3) analysis of federally funded projects. In this third article, We reviewed the existing sustainability models for open-source software (OSS) and describes 10 OSS use cases, including 3D Slicer, Bioconductor, </w:t>
      </w:r>
      <w:proofErr w:type="spellStart"/>
      <w:r w:rsidRPr="00352E9E">
        <w:rPr>
          <w:rFonts w:eastAsia="SimSun"/>
        </w:rPr>
        <w:t>Cytoscape</w:t>
      </w:r>
      <w:proofErr w:type="spellEnd"/>
      <w:r w:rsidRPr="00352E9E">
        <w:rPr>
          <w:rFonts w:eastAsia="SimSun"/>
        </w:rPr>
        <w:t xml:space="preserve">, Globus, i2b2 (Informatics for Integrating Biology and the Bedside) and tranSMART, Insight Toolkit, Linux, Observational Health Data Sciences and Informatics tools, R, and </w:t>
      </w:r>
      <w:proofErr w:type="spellStart"/>
      <w:r w:rsidRPr="00352E9E">
        <w:rPr>
          <w:rFonts w:eastAsia="SimSun"/>
        </w:rPr>
        <w:t>REDCap</w:t>
      </w:r>
      <w:proofErr w:type="spellEnd"/>
      <w:r w:rsidRPr="00352E9E">
        <w:rPr>
          <w:rFonts w:eastAsia="SimSun"/>
        </w:rPr>
        <w:t xml:space="preserve"> (Research Electronic Data Capture), in 10 sustainability aspects: governance, documentation, code quality, support, ecosystem collaboration, security, legal, finance, marketing, and dependency hygiene.</w:t>
      </w:r>
    </w:p>
    <w:p w14:paraId="40C0DA98" w14:textId="77777777" w:rsidR="004769D6" w:rsidRDefault="004769D6">
      <w:pPr>
        <w:spacing w:after="160" w:line="259" w:lineRule="auto"/>
        <w:ind w:left="0" w:firstLine="0"/>
      </w:pPr>
    </w:p>
    <w:p w14:paraId="3BA35740" w14:textId="77777777" w:rsidR="00432793" w:rsidRDefault="00000000">
      <w:pPr>
        <w:spacing w:after="196" w:line="259" w:lineRule="auto"/>
        <w:ind w:left="-5"/>
      </w:pPr>
      <w:r>
        <w:rPr>
          <w:b/>
        </w:rPr>
        <w:t xml:space="preserve">INVITED SEMINARS AND LECTURESHIPS </w:t>
      </w:r>
    </w:p>
    <w:p w14:paraId="4E140282" w14:textId="77777777" w:rsidR="00432793" w:rsidRDefault="00000000">
      <w:pPr>
        <w:spacing w:after="196" w:line="259" w:lineRule="auto"/>
        <w:ind w:left="-5"/>
      </w:pPr>
      <w:r>
        <w:rPr>
          <w:b/>
        </w:rPr>
        <w:t xml:space="preserve">SERVICE </w:t>
      </w:r>
    </w:p>
    <w:p w14:paraId="42CFA3ED" w14:textId="77777777" w:rsidR="00432793" w:rsidRDefault="00000000">
      <w:pPr>
        <w:spacing w:after="169"/>
        <w:ind w:left="355"/>
      </w:pPr>
      <w:r>
        <w:t xml:space="preserve">University and Medical School Service </w:t>
      </w:r>
    </w:p>
    <w:p w14:paraId="0758FF15" w14:textId="480E1907" w:rsidR="00432793" w:rsidRDefault="006A2EF4">
      <w:pPr>
        <w:spacing w:after="160" w:line="259" w:lineRule="auto"/>
        <w:ind w:left="360" w:firstLine="0"/>
      </w:pPr>
      <w:r>
        <w:t>NA</w:t>
      </w:r>
    </w:p>
    <w:p w14:paraId="21349763" w14:textId="77777777" w:rsidR="006A2EF4" w:rsidRDefault="006A2EF4">
      <w:pPr>
        <w:spacing w:after="169"/>
        <w:ind w:left="355"/>
      </w:pPr>
    </w:p>
    <w:p w14:paraId="7C3E738F" w14:textId="5FE2F742" w:rsidR="00432793" w:rsidRDefault="00000000">
      <w:pPr>
        <w:spacing w:after="169"/>
        <w:ind w:left="355"/>
      </w:pPr>
      <w:r>
        <w:t xml:space="preserve">Diversity, Equity, and Inclusion Activities </w:t>
      </w:r>
    </w:p>
    <w:tbl>
      <w:tblPr>
        <w:tblStyle w:val="TableGrid0"/>
        <w:tblW w:w="0" w:type="auto"/>
        <w:tblLook w:val="04A0" w:firstRow="1" w:lastRow="0" w:firstColumn="1" w:lastColumn="0" w:noHBand="0" w:noVBand="1"/>
      </w:tblPr>
      <w:tblGrid>
        <w:gridCol w:w="1165"/>
        <w:gridCol w:w="2160"/>
        <w:gridCol w:w="6015"/>
      </w:tblGrid>
      <w:tr w:rsidR="006A2EF4" w14:paraId="2922A59D" w14:textId="77777777" w:rsidTr="006A2EF4">
        <w:tc>
          <w:tcPr>
            <w:tcW w:w="1165" w:type="dxa"/>
          </w:tcPr>
          <w:p w14:paraId="75CDA02F" w14:textId="7073ECCD" w:rsidR="006A2EF4" w:rsidRDefault="006A2EF4">
            <w:pPr>
              <w:spacing w:after="160" w:line="259" w:lineRule="auto"/>
              <w:ind w:left="0" w:firstLine="0"/>
            </w:pPr>
            <w:r>
              <w:t>Date</w:t>
            </w:r>
          </w:p>
        </w:tc>
        <w:tc>
          <w:tcPr>
            <w:tcW w:w="2160" w:type="dxa"/>
          </w:tcPr>
          <w:p w14:paraId="6C8732B1" w14:textId="0C73AAE4" w:rsidR="006A2EF4" w:rsidRDefault="006A2EF4">
            <w:pPr>
              <w:spacing w:after="160" w:line="259" w:lineRule="auto"/>
              <w:ind w:left="0" w:firstLine="0"/>
            </w:pPr>
            <w:r>
              <w:t>Role</w:t>
            </w:r>
          </w:p>
        </w:tc>
        <w:tc>
          <w:tcPr>
            <w:tcW w:w="6015" w:type="dxa"/>
          </w:tcPr>
          <w:p w14:paraId="19B0A7D0" w14:textId="6BB1FD90" w:rsidR="006A2EF4" w:rsidRDefault="006A2EF4">
            <w:pPr>
              <w:spacing w:after="160" w:line="259" w:lineRule="auto"/>
              <w:ind w:left="0" w:firstLine="0"/>
            </w:pPr>
            <w:r>
              <w:t>Context</w:t>
            </w:r>
          </w:p>
        </w:tc>
      </w:tr>
      <w:tr w:rsidR="006A2EF4" w14:paraId="2A405A51" w14:textId="77777777" w:rsidTr="006A2EF4">
        <w:tc>
          <w:tcPr>
            <w:tcW w:w="1165" w:type="dxa"/>
          </w:tcPr>
          <w:p w14:paraId="3F8145D5" w14:textId="3691D6EC" w:rsidR="006A2EF4" w:rsidRDefault="006A2EF4">
            <w:pPr>
              <w:spacing w:after="160" w:line="259" w:lineRule="auto"/>
              <w:ind w:left="0" w:firstLine="0"/>
            </w:pPr>
            <w:r>
              <w:t>10/2022</w:t>
            </w:r>
          </w:p>
        </w:tc>
        <w:tc>
          <w:tcPr>
            <w:tcW w:w="2160" w:type="dxa"/>
          </w:tcPr>
          <w:p w14:paraId="5D60DC10" w14:textId="1687BA39" w:rsidR="006A2EF4" w:rsidRDefault="006A2EF4">
            <w:pPr>
              <w:spacing w:after="160" w:line="259" w:lineRule="auto"/>
              <w:ind w:left="0" w:firstLine="0"/>
            </w:pPr>
            <w:r>
              <w:t>Faculty interviewer</w:t>
            </w:r>
          </w:p>
        </w:tc>
        <w:tc>
          <w:tcPr>
            <w:tcW w:w="6015" w:type="dxa"/>
          </w:tcPr>
          <w:p w14:paraId="67E729ED" w14:textId="481FB77C" w:rsidR="006A2EF4" w:rsidRDefault="006A2EF4">
            <w:pPr>
              <w:spacing w:after="160" w:line="259" w:lineRule="auto"/>
              <w:ind w:left="0" w:firstLine="0"/>
            </w:pPr>
            <w:r>
              <w:t xml:space="preserve">interviewed one candidate for the </w:t>
            </w:r>
            <w:r w:rsidRPr="00F0200C">
              <w:t xml:space="preserve">MSTP </w:t>
            </w:r>
            <w:r>
              <w:t>program. The candidate is from underrepresented and disadvantaged background.</w:t>
            </w:r>
          </w:p>
        </w:tc>
      </w:tr>
      <w:tr w:rsidR="006A2EF4" w14:paraId="11D67293" w14:textId="77777777" w:rsidTr="006A2EF4">
        <w:tc>
          <w:tcPr>
            <w:tcW w:w="1165" w:type="dxa"/>
          </w:tcPr>
          <w:p w14:paraId="3C1F6027" w14:textId="1BFB5120" w:rsidR="006A2EF4" w:rsidRDefault="006A2EF4" w:rsidP="006A2EF4">
            <w:pPr>
              <w:spacing w:after="160" w:line="259" w:lineRule="auto"/>
              <w:ind w:left="0" w:firstLine="0"/>
            </w:pPr>
            <w:r>
              <w:t>12/2022</w:t>
            </w:r>
          </w:p>
        </w:tc>
        <w:tc>
          <w:tcPr>
            <w:tcW w:w="2160" w:type="dxa"/>
          </w:tcPr>
          <w:p w14:paraId="1AB89768" w14:textId="13640115" w:rsidR="006A2EF4" w:rsidRDefault="006A2EF4" w:rsidP="006A2EF4">
            <w:pPr>
              <w:spacing w:after="160" w:line="259" w:lineRule="auto"/>
              <w:ind w:left="0" w:firstLine="0"/>
            </w:pPr>
            <w:r>
              <w:t>Self-educate</w:t>
            </w:r>
          </w:p>
        </w:tc>
        <w:tc>
          <w:tcPr>
            <w:tcW w:w="6015" w:type="dxa"/>
          </w:tcPr>
          <w:p w14:paraId="36951F16" w14:textId="7E8A4EE7" w:rsidR="006A2EF4" w:rsidRDefault="006A2EF4" w:rsidP="006A2EF4">
            <w:pPr>
              <w:spacing w:after="160" w:line="259" w:lineRule="auto"/>
              <w:ind w:left="0" w:firstLine="0"/>
            </w:pPr>
            <w:r>
              <w:t xml:space="preserve">educated myself on DEI by browsing NIH webpages </w:t>
            </w:r>
            <w:hyperlink r:id="rId9" w:history="1">
              <w:r w:rsidRPr="006F6539">
                <w:rPr>
                  <w:rStyle w:val="Hyperlink"/>
                </w:rPr>
                <w:t>https://extramural-diversity.nih.gov/diversity-matters</w:t>
              </w:r>
            </w:hyperlink>
          </w:p>
        </w:tc>
      </w:tr>
    </w:tbl>
    <w:p w14:paraId="084DC58B" w14:textId="2A1392CA" w:rsidR="00432793" w:rsidRDefault="00432793">
      <w:pPr>
        <w:spacing w:after="160" w:line="259" w:lineRule="auto"/>
        <w:ind w:left="0" w:firstLine="0"/>
      </w:pPr>
    </w:p>
    <w:p w14:paraId="2AA00904" w14:textId="1E5FDC85" w:rsidR="00432793" w:rsidRDefault="00000000">
      <w:pPr>
        <w:spacing w:after="169"/>
        <w:ind w:left="355"/>
      </w:pPr>
      <w:r>
        <w:t xml:space="preserve">Local/Community Service Activities </w:t>
      </w:r>
    </w:p>
    <w:tbl>
      <w:tblPr>
        <w:tblStyle w:val="TableGrid0"/>
        <w:tblW w:w="0" w:type="auto"/>
        <w:tblLook w:val="04A0" w:firstRow="1" w:lastRow="0" w:firstColumn="1" w:lastColumn="0" w:noHBand="0" w:noVBand="1"/>
      </w:tblPr>
      <w:tblGrid>
        <w:gridCol w:w="1255"/>
        <w:gridCol w:w="1440"/>
        <w:gridCol w:w="6645"/>
      </w:tblGrid>
      <w:tr w:rsidR="006A2EF4" w14:paraId="4202CE80" w14:textId="77777777" w:rsidTr="006A2EF4">
        <w:tc>
          <w:tcPr>
            <w:tcW w:w="1255" w:type="dxa"/>
          </w:tcPr>
          <w:p w14:paraId="54F6994B" w14:textId="77777777" w:rsidR="006A2EF4" w:rsidRDefault="006A2EF4" w:rsidP="003444A7">
            <w:pPr>
              <w:spacing w:after="160" w:line="259" w:lineRule="auto"/>
              <w:ind w:left="0" w:firstLine="0"/>
            </w:pPr>
            <w:r>
              <w:t>Date</w:t>
            </w:r>
          </w:p>
        </w:tc>
        <w:tc>
          <w:tcPr>
            <w:tcW w:w="1440" w:type="dxa"/>
          </w:tcPr>
          <w:p w14:paraId="1363BAED" w14:textId="77777777" w:rsidR="006A2EF4" w:rsidRDefault="006A2EF4" w:rsidP="003444A7">
            <w:pPr>
              <w:spacing w:after="160" w:line="259" w:lineRule="auto"/>
              <w:ind w:left="0" w:firstLine="0"/>
            </w:pPr>
            <w:r>
              <w:t>Role</w:t>
            </w:r>
          </w:p>
        </w:tc>
        <w:tc>
          <w:tcPr>
            <w:tcW w:w="6645" w:type="dxa"/>
          </w:tcPr>
          <w:p w14:paraId="7406C00E" w14:textId="77777777" w:rsidR="006A2EF4" w:rsidRDefault="006A2EF4" w:rsidP="003444A7">
            <w:pPr>
              <w:spacing w:after="160" w:line="259" w:lineRule="auto"/>
              <w:ind w:left="0" w:firstLine="0"/>
            </w:pPr>
            <w:r>
              <w:t>Context</w:t>
            </w:r>
          </w:p>
        </w:tc>
      </w:tr>
      <w:tr w:rsidR="006A2EF4" w14:paraId="3127B0A5" w14:textId="77777777" w:rsidTr="006A2EF4">
        <w:trPr>
          <w:trHeight w:val="1745"/>
        </w:trPr>
        <w:tc>
          <w:tcPr>
            <w:tcW w:w="1255" w:type="dxa"/>
          </w:tcPr>
          <w:p w14:paraId="00B8D042" w14:textId="30C98623" w:rsidR="006A2EF4" w:rsidRDefault="006A2EF4" w:rsidP="003444A7">
            <w:pPr>
              <w:spacing w:after="160" w:line="259" w:lineRule="auto"/>
              <w:ind w:left="0" w:firstLine="0"/>
            </w:pPr>
            <w:r>
              <w:t>10/2022</w:t>
            </w:r>
          </w:p>
        </w:tc>
        <w:tc>
          <w:tcPr>
            <w:tcW w:w="1440" w:type="dxa"/>
          </w:tcPr>
          <w:p w14:paraId="4D1A1997" w14:textId="06F9793A" w:rsidR="006A2EF4" w:rsidRDefault="006A2EF4" w:rsidP="003444A7">
            <w:pPr>
              <w:spacing w:after="160" w:line="259" w:lineRule="auto"/>
              <w:ind w:left="0" w:firstLine="0"/>
            </w:pPr>
            <w:r>
              <w:t>consultant</w:t>
            </w:r>
          </w:p>
        </w:tc>
        <w:tc>
          <w:tcPr>
            <w:tcW w:w="6645" w:type="dxa"/>
          </w:tcPr>
          <w:p w14:paraId="7D5496BC" w14:textId="7C3BBA35" w:rsidR="006A2EF4" w:rsidRDefault="006A2EF4" w:rsidP="003444A7">
            <w:pPr>
              <w:spacing w:after="160" w:line="259" w:lineRule="auto"/>
              <w:ind w:left="0" w:firstLine="0"/>
            </w:pPr>
            <w:r>
              <w:t xml:space="preserve">I supported </w:t>
            </w:r>
            <w:proofErr w:type="spellStart"/>
            <w:r w:rsidRPr="005B1E24">
              <w:t>Yingci</w:t>
            </w:r>
            <w:proofErr w:type="spellEnd"/>
            <w:r w:rsidRPr="005B1E24">
              <w:t xml:space="preserve"> Liu</w:t>
            </w:r>
            <w:r>
              <w:t xml:space="preserve">’s application of an internal research grant in </w:t>
            </w:r>
            <w:r w:rsidRPr="00CE5110">
              <w:t>Rutgers</w:t>
            </w:r>
            <w:r>
              <w:t xml:space="preserve">. </w:t>
            </w:r>
            <w:proofErr w:type="spellStart"/>
            <w:r>
              <w:t>Yingci</w:t>
            </w:r>
            <w:proofErr w:type="spellEnd"/>
            <w:r>
              <w:t xml:space="preserve"> is an alumnus from DBMI and now an</w:t>
            </w:r>
            <w:r w:rsidRPr="00CE5110">
              <w:t xml:space="preserve"> Assistant Professor</w:t>
            </w:r>
            <w:r>
              <w:t xml:space="preserve"> at </w:t>
            </w:r>
            <w:r w:rsidRPr="00CE5110">
              <w:t>School of Dental Medicine, Rutgers</w:t>
            </w:r>
            <w:r>
              <w:t xml:space="preserve">. I met with </w:t>
            </w:r>
            <w:proofErr w:type="spellStart"/>
            <w:r>
              <w:t>Yingci</w:t>
            </w:r>
            <w:proofErr w:type="spellEnd"/>
            <w:r>
              <w:t>, reviewed her proposal, provided feedbacks, and a supporting letter.</w:t>
            </w:r>
          </w:p>
        </w:tc>
      </w:tr>
    </w:tbl>
    <w:p w14:paraId="7235106A" w14:textId="1A636B8F" w:rsidR="00432793" w:rsidRDefault="00000000">
      <w:pPr>
        <w:ind w:left="355"/>
      </w:pPr>
      <w:r>
        <w:t xml:space="preserve">Regional Service </w:t>
      </w:r>
    </w:p>
    <w:p w14:paraId="7321FA6E" w14:textId="14301554" w:rsidR="006A2EF4" w:rsidRDefault="006A2EF4">
      <w:pPr>
        <w:ind w:left="355"/>
      </w:pPr>
      <w:r>
        <w:t>NA</w:t>
      </w:r>
    </w:p>
    <w:p w14:paraId="13AEE8D2" w14:textId="77777777" w:rsidR="006A2EF4" w:rsidRDefault="006A2EF4">
      <w:pPr>
        <w:ind w:left="355"/>
      </w:pPr>
    </w:p>
    <w:p w14:paraId="2F9F2E58" w14:textId="6D086558" w:rsidR="00432793" w:rsidRDefault="00000000">
      <w:pPr>
        <w:spacing w:after="168"/>
        <w:ind w:left="355"/>
      </w:pPr>
      <w:r>
        <w:t xml:space="preserve">National Service </w:t>
      </w:r>
    </w:p>
    <w:p w14:paraId="0DEC75DF" w14:textId="1ACBA711" w:rsidR="006A2EF4" w:rsidRDefault="006A2EF4" w:rsidP="006A2EF4">
      <w:pPr>
        <w:spacing w:after="160" w:line="259" w:lineRule="auto"/>
        <w:ind w:left="360" w:firstLine="0"/>
      </w:pPr>
      <w:r>
        <w:t>NA</w:t>
      </w:r>
    </w:p>
    <w:p w14:paraId="11D4FDE9" w14:textId="77777777" w:rsidR="006A2EF4" w:rsidRDefault="006A2EF4" w:rsidP="006A2EF4">
      <w:pPr>
        <w:spacing w:after="160" w:line="259" w:lineRule="auto"/>
        <w:ind w:left="360" w:firstLine="0"/>
      </w:pPr>
    </w:p>
    <w:p w14:paraId="4FD0F150" w14:textId="77777777" w:rsidR="00432793" w:rsidRDefault="00000000">
      <w:pPr>
        <w:spacing w:after="169"/>
        <w:ind w:left="355"/>
      </w:pPr>
      <w:r>
        <w:t xml:space="preserve">International Service </w:t>
      </w:r>
    </w:p>
    <w:tbl>
      <w:tblPr>
        <w:tblStyle w:val="TableGrid0"/>
        <w:tblW w:w="0" w:type="auto"/>
        <w:tblLook w:val="04A0" w:firstRow="1" w:lastRow="0" w:firstColumn="1" w:lastColumn="0" w:noHBand="0" w:noVBand="1"/>
      </w:tblPr>
      <w:tblGrid>
        <w:gridCol w:w="2245"/>
        <w:gridCol w:w="1440"/>
        <w:gridCol w:w="5655"/>
      </w:tblGrid>
      <w:tr w:rsidR="006A2EF4" w14:paraId="658F8363" w14:textId="77777777" w:rsidTr="006A2EF4">
        <w:tc>
          <w:tcPr>
            <w:tcW w:w="2245" w:type="dxa"/>
          </w:tcPr>
          <w:p w14:paraId="2795F0BE" w14:textId="77777777" w:rsidR="006A2EF4" w:rsidRDefault="006A2EF4" w:rsidP="003444A7">
            <w:pPr>
              <w:spacing w:after="160" w:line="259" w:lineRule="auto"/>
              <w:ind w:left="0" w:firstLine="0"/>
            </w:pPr>
            <w:r>
              <w:t>Date</w:t>
            </w:r>
          </w:p>
        </w:tc>
        <w:tc>
          <w:tcPr>
            <w:tcW w:w="1440" w:type="dxa"/>
          </w:tcPr>
          <w:p w14:paraId="3E417946" w14:textId="77777777" w:rsidR="006A2EF4" w:rsidRDefault="006A2EF4" w:rsidP="003444A7">
            <w:pPr>
              <w:spacing w:after="160" w:line="259" w:lineRule="auto"/>
              <w:ind w:left="0" w:firstLine="0"/>
            </w:pPr>
            <w:r>
              <w:t>Role</w:t>
            </w:r>
          </w:p>
        </w:tc>
        <w:tc>
          <w:tcPr>
            <w:tcW w:w="5655" w:type="dxa"/>
          </w:tcPr>
          <w:p w14:paraId="70D63A82" w14:textId="77777777" w:rsidR="006A2EF4" w:rsidRDefault="006A2EF4" w:rsidP="003444A7">
            <w:pPr>
              <w:spacing w:after="160" w:line="259" w:lineRule="auto"/>
              <w:ind w:left="0" w:firstLine="0"/>
            </w:pPr>
            <w:r>
              <w:t>Context</w:t>
            </w:r>
          </w:p>
        </w:tc>
      </w:tr>
      <w:tr w:rsidR="006A2EF4" w14:paraId="0C499C44" w14:textId="77777777" w:rsidTr="006A2EF4">
        <w:tc>
          <w:tcPr>
            <w:tcW w:w="2245" w:type="dxa"/>
          </w:tcPr>
          <w:p w14:paraId="4DB05809" w14:textId="35101324" w:rsidR="006A2EF4" w:rsidRDefault="006A2EF4" w:rsidP="003444A7">
            <w:pPr>
              <w:spacing w:after="160" w:line="259" w:lineRule="auto"/>
              <w:ind w:left="0" w:firstLine="0"/>
            </w:pPr>
            <w:r w:rsidRPr="000A4F3C">
              <w:rPr>
                <w:rFonts w:eastAsia="SimSun"/>
                <w:iCs/>
              </w:rPr>
              <w:t>2014, 2015, 2017</w:t>
            </w:r>
          </w:p>
        </w:tc>
        <w:tc>
          <w:tcPr>
            <w:tcW w:w="1440" w:type="dxa"/>
          </w:tcPr>
          <w:p w14:paraId="012E40C4" w14:textId="21AF9DB6" w:rsidR="006A2EF4" w:rsidRDefault="006A2EF4" w:rsidP="003444A7">
            <w:pPr>
              <w:spacing w:after="160" w:line="259" w:lineRule="auto"/>
              <w:ind w:left="0" w:firstLine="0"/>
            </w:pPr>
            <w:r w:rsidRPr="000A4F3C">
              <w:rPr>
                <w:rFonts w:eastAsia="SimSun"/>
                <w:iCs/>
              </w:rPr>
              <w:t>Reviewer</w:t>
            </w:r>
          </w:p>
        </w:tc>
        <w:tc>
          <w:tcPr>
            <w:tcW w:w="5655" w:type="dxa"/>
          </w:tcPr>
          <w:p w14:paraId="66775D77" w14:textId="5ADDD771" w:rsidR="006A2EF4" w:rsidRDefault="006A2EF4" w:rsidP="003444A7">
            <w:pPr>
              <w:spacing w:after="160" w:line="259" w:lineRule="auto"/>
              <w:ind w:left="0" w:firstLine="0"/>
            </w:pPr>
            <w:r w:rsidRPr="000A4F3C">
              <w:rPr>
                <w:rFonts w:eastAsia="SimSun"/>
                <w:iCs/>
              </w:rPr>
              <w:t>American Medical Informatics Association Annual Symposium</w:t>
            </w:r>
          </w:p>
        </w:tc>
      </w:tr>
      <w:tr w:rsidR="006A2EF4" w14:paraId="6CF3B982" w14:textId="77777777" w:rsidTr="006A2EF4">
        <w:tc>
          <w:tcPr>
            <w:tcW w:w="2245" w:type="dxa"/>
          </w:tcPr>
          <w:p w14:paraId="7EFC8935" w14:textId="71B321B5" w:rsidR="006A2EF4" w:rsidRDefault="006A2EF4" w:rsidP="006A2EF4">
            <w:pPr>
              <w:spacing w:after="160" w:line="259" w:lineRule="auto"/>
              <w:ind w:left="0" w:firstLine="0"/>
            </w:pPr>
            <w:r w:rsidRPr="000A4F3C">
              <w:rPr>
                <w:rFonts w:eastAsia="SimSun"/>
                <w:iCs/>
              </w:rPr>
              <w:t>2017 - Present</w:t>
            </w:r>
          </w:p>
        </w:tc>
        <w:tc>
          <w:tcPr>
            <w:tcW w:w="1440" w:type="dxa"/>
          </w:tcPr>
          <w:p w14:paraId="3928B269" w14:textId="36C90541" w:rsidR="006A2EF4" w:rsidRDefault="006A2EF4" w:rsidP="006A2EF4">
            <w:pPr>
              <w:spacing w:after="160" w:line="259" w:lineRule="auto"/>
              <w:ind w:left="0" w:firstLine="0"/>
            </w:pPr>
            <w:r w:rsidRPr="004C3893">
              <w:rPr>
                <w:rFonts w:eastAsia="SimSun"/>
                <w:iCs/>
              </w:rPr>
              <w:t>Reviewer</w:t>
            </w:r>
          </w:p>
        </w:tc>
        <w:tc>
          <w:tcPr>
            <w:tcW w:w="5655" w:type="dxa"/>
          </w:tcPr>
          <w:p w14:paraId="69513F3B" w14:textId="4D941861" w:rsidR="006A2EF4" w:rsidRDefault="006A2EF4" w:rsidP="006A2EF4">
            <w:pPr>
              <w:spacing w:after="160" w:line="259" w:lineRule="auto"/>
              <w:ind w:left="0" w:firstLine="0"/>
            </w:pPr>
            <w:r w:rsidRPr="000A4F3C">
              <w:rPr>
                <w:rFonts w:eastAsia="SimSun"/>
                <w:iCs/>
              </w:rPr>
              <w:t>International Journal of Medical Informatics</w:t>
            </w:r>
          </w:p>
        </w:tc>
      </w:tr>
      <w:tr w:rsidR="006A2EF4" w14:paraId="417FDB4E" w14:textId="77777777" w:rsidTr="006A2EF4">
        <w:tc>
          <w:tcPr>
            <w:tcW w:w="2245" w:type="dxa"/>
          </w:tcPr>
          <w:p w14:paraId="30675FD4" w14:textId="3E826481" w:rsidR="006A2EF4" w:rsidRPr="000A4F3C" w:rsidRDefault="006A2EF4" w:rsidP="006A2EF4">
            <w:pPr>
              <w:spacing w:after="160" w:line="259" w:lineRule="auto"/>
              <w:ind w:left="0" w:firstLine="0"/>
              <w:rPr>
                <w:rFonts w:eastAsia="SimSun"/>
                <w:iCs/>
              </w:rPr>
            </w:pPr>
            <w:r w:rsidRPr="000A4F3C">
              <w:rPr>
                <w:rFonts w:eastAsia="SimSun"/>
                <w:iCs/>
              </w:rPr>
              <w:t>2017 - Present</w:t>
            </w:r>
          </w:p>
        </w:tc>
        <w:tc>
          <w:tcPr>
            <w:tcW w:w="1440" w:type="dxa"/>
          </w:tcPr>
          <w:p w14:paraId="08D41EC9" w14:textId="58DB50E3" w:rsidR="006A2EF4" w:rsidRDefault="006A2EF4" w:rsidP="006A2EF4">
            <w:pPr>
              <w:spacing w:after="160" w:line="259" w:lineRule="auto"/>
              <w:ind w:left="0" w:firstLine="0"/>
            </w:pPr>
            <w:r w:rsidRPr="004C3893">
              <w:rPr>
                <w:rFonts w:eastAsia="SimSun"/>
                <w:iCs/>
              </w:rPr>
              <w:t>Reviewer</w:t>
            </w:r>
          </w:p>
        </w:tc>
        <w:tc>
          <w:tcPr>
            <w:tcW w:w="5655" w:type="dxa"/>
          </w:tcPr>
          <w:p w14:paraId="4CADC588" w14:textId="56674512" w:rsidR="006A2EF4" w:rsidRDefault="006A2EF4" w:rsidP="006A2EF4">
            <w:pPr>
              <w:spacing w:after="160" w:line="259" w:lineRule="auto"/>
              <w:ind w:left="0" w:firstLine="0"/>
            </w:pPr>
            <w:r w:rsidRPr="000A4F3C">
              <w:rPr>
                <w:rFonts w:eastAsia="SimSun"/>
                <w:iCs/>
              </w:rPr>
              <w:t>Journal of Public Health Management and Practice</w:t>
            </w:r>
          </w:p>
        </w:tc>
      </w:tr>
      <w:tr w:rsidR="006A2EF4" w14:paraId="18F7C83F" w14:textId="77777777" w:rsidTr="006A2EF4">
        <w:tc>
          <w:tcPr>
            <w:tcW w:w="2245" w:type="dxa"/>
          </w:tcPr>
          <w:p w14:paraId="51D6509C" w14:textId="2B56821B" w:rsidR="006A2EF4" w:rsidRPr="000A4F3C" w:rsidRDefault="006A2EF4" w:rsidP="006A2EF4">
            <w:pPr>
              <w:spacing w:after="160" w:line="259" w:lineRule="auto"/>
              <w:ind w:left="0" w:firstLine="0"/>
              <w:rPr>
                <w:rFonts w:eastAsia="SimSun"/>
                <w:iCs/>
              </w:rPr>
            </w:pPr>
            <w:r w:rsidRPr="000A4F3C">
              <w:rPr>
                <w:rFonts w:eastAsia="SimSun"/>
                <w:iCs/>
              </w:rPr>
              <w:t>2017 - Present</w:t>
            </w:r>
          </w:p>
        </w:tc>
        <w:tc>
          <w:tcPr>
            <w:tcW w:w="1440" w:type="dxa"/>
          </w:tcPr>
          <w:p w14:paraId="25DF43FE" w14:textId="364A5E11" w:rsidR="006A2EF4" w:rsidRDefault="006A2EF4" w:rsidP="006A2EF4">
            <w:pPr>
              <w:spacing w:after="160" w:line="259" w:lineRule="auto"/>
              <w:ind w:left="0" w:firstLine="0"/>
            </w:pPr>
            <w:r w:rsidRPr="004C3893">
              <w:rPr>
                <w:rFonts w:eastAsia="SimSun"/>
                <w:iCs/>
              </w:rPr>
              <w:t>Reviewer</w:t>
            </w:r>
            <w:r w:rsidR="00C06263">
              <w:rPr>
                <w:rFonts w:eastAsia="SimSun"/>
                <w:iCs/>
              </w:rPr>
              <w:t xml:space="preserve">, </w:t>
            </w:r>
            <w:r w:rsidR="00C06263" w:rsidRPr="000A4F3C">
              <w:rPr>
                <w:rFonts w:eastAsia="SimSun"/>
                <w:iCs/>
              </w:rPr>
              <w:t>Editorial Board</w:t>
            </w:r>
          </w:p>
        </w:tc>
        <w:tc>
          <w:tcPr>
            <w:tcW w:w="5655" w:type="dxa"/>
          </w:tcPr>
          <w:p w14:paraId="01404084" w14:textId="6D8F931D" w:rsidR="006A2EF4" w:rsidRDefault="006A2EF4" w:rsidP="006A2EF4">
            <w:pPr>
              <w:spacing w:after="160" w:line="259" w:lineRule="auto"/>
              <w:ind w:left="0" w:firstLine="0"/>
            </w:pPr>
            <w:r w:rsidRPr="000A4F3C">
              <w:rPr>
                <w:rFonts w:eastAsia="SimSun"/>
                <w:iCs/>
              </w:rPr>
              <w:t>Artificial Intelligence in Medicine</w:t>
            </w:r>
          </w:p>
        </w:tc>
      </w:tr>
      <w:tr w:rsidR="006A2EF4" w14:paraId="713FC834" w14:textId="77777777" w:rsidTr="006A2EF4">
        <w:tc>
          <w:tcPr>
            <w:tcW w:w="2245" w:type="dxa"/>
          </w:tcPr>
          <w:p w14:paraId="20C6FA7C" w14:textId="30CA0619" w:rsidR="006A2EF4" w:rsidRPr="000A4F3C" w:rsidRDefault="006A2EF4" w:rsidP="006A2EF4">
            <w:pPr>
              <w:spacing w:after="160" w:line="259" w:lineRule="auto"/>
              <w:ind w:left="0" w:firstLine="0"/>
              <w:rPr>
                <w:rFonts w:eastAsia="SimSun"/>
                <w:iCs/>
              </w:rPr>
            </w:pPr>
            <w:r w:rsidRPr="000A4F3C">
              <w:rPr>
                <w:rFonts w:eastAsia="SimSun"/>
                <w:iCs/>
              </w:rPr>
              <w:t>2017 - Present</w:t>
            </w:r>
          </w:p>
        </w:tc>
        <w:tc>
          <w:tcPr>
            <w:tcW w:w="1440" w:type="dxa"/>
          </w:tcPr>
          <w:p w14:paraId="0C842DA2" w14:textId="4F438D46" w:rsidR="006A2EF4" w:rsidRDefault="006A2EF4" w:rsidP="006A2EF4">
            <w:pPr>
              <w:spacing w:after="160" w:line="259" w:lineRule="auto"/>
              <w:ind w:left="0" w:firstLine="0"/>
            </w:pPr>
            <w:r w:rsidRPr="004C3893">
              <w:rPr>
                <w:rFonts w:eastAsia="SimSun"/>
                <w:iCs/>
              </w:rPr>
              <w:t>Reviewer</w:t>
            </w:r>
          </w:p>
        </w:tc>
        <w:tc>
          <w:tcPr>
            <w:tcW w:w="5655" w:type="dxa"/>
          </w:tcPr>
          <w:p w14:paraId="45D75760" w14:textId="380BB3D3" w:rsidR="006A2EF4" w:rsidRDefault="006A2EF4" w:rsidP="006A2EF4">
            <w:pPr>
              <w:spacing w:after="160" w:line="259" w:lineRule="auto"/>
              <w:ind w:left="0" w:firstLine="0"/>
            </w:pPr>
            <w:r w:rsidRPr="000A4F3C">
              <w:rPr>
                <w:rFonts w:eastAsia="SimSun"/>
                <w:iCs/>
              </w:rPr>
              <w:t>Computers in Biology and Medicine</w:t>
            </w:r>
          </w:p>
        </w:tc>
      </w:tr>
      <w:tr w:rsidR="006A2EF4" w14:paraId="7B312A46" w14:textId="77777777" w:rsidTr="006A2EF4">
        <w:tc>
          <w:tcPr>
            <w:tcW w:w="2245" w:type="dxa"/>
          </w:tcPr>
          <w:p w14:paraId="41231CB2" w14:textId="5158C113" w:rsidR="006A2EF4" w:rsidRPr="000A4F3C" w:rsidRDefault="006A2EF4" w:rsidP="006A2EF4">
            <w:pPr>
              <w:spacing w:after="160" w:line="259" w:lineRule="auto"/>
              <w:ind w:left="0" w:firstLine="0"/>
              <w:rPr>
                <w:rFonts w:eastAsia="SimSun"/>
                <w:iCs/>
              </w:rPr>
            </w:pPr>
            <w:r w:rsidRPr="000A4F3C">
              <w:rPr>
                <w:rFonts w:eastAsia="SimSun"/>
                <w:iCs/>
              </w:rPr>
              <w:t>2017</w:t>
            </w:r>
            <w:r>
              <w:rPr>
                <w:rFonts w:eastAsia="SimSun"/>
                <w:iCs/>
              </w:rPr>
              <w:t xml:space="preserve"> </w:t>
            </w:r>
            <w:r w:rsidRPr="000A4F3C">
              <w:rPr>
                <w:rFonts w:eastAsia="SimSun"/>
                <w:iCs/>
              </w:rPr>
              <w:t>- Present</w:t>
            </w:r>
          </w:p>
        </w:tc>
        <w:tc>
          <w:tcPr>
            <w:tcW w:w="1440" w:type="dxa"/>
          </w:tcPr>
          <w:p w14:paraId="7B10AAEF" w14:textId="1E8BA96A" w:rsidR="006A2EF4" w:rsidRDefault="006A2EF4" w:rsidP="006A2EF4">
            <w:pPr>
              <w:spacing w:after="160" w:line="259" w:lineRule="auto"/>
              <w:ind w:left="0" w:firstLine="0"/>
            </w:pPr>
            <w:r w:rsidRPr="000A4F3C">
              <w:rPr>
                <w:rFonts w:eastAsia="SimSun"/>
                <w:iCs/>
              </w:rPr>
              <w:t>Reviewer</w:t>
            </w:r>
          </w:p>
        </w:tc>
        <w:tc>
          <w:tcPr>
            <w:tcW w:w="5655" w:type="dxa"/>
          </w:tcPr>
          <w:p w14:paraId="497A7D99" w14:textId="6EEF0BB1" w:rsidR="006A2EF4" w:rsidRDefault="006A2EF4" w:rsidP="006A2EF4">
            <w:pPr>
              <w:spacing w:after="160" w:line="259" w:lineRule="auto"/>
              <w:ind w:left="0" w:firstLine="0"/>
            </w:pPr>
            <w:r w:rsidRPr="000A4F3C">
              <w:rPr>
                <w:rFonts w:eastAsia="SimSun"/>
                <w:iCs/>
              </w:rPr>
              <w:t>Journal of Innovation in Health Informatics</w:t>
            </w:r>
          </w:p>
        </w:tc>
      </w:tr>
      <w:tr w:rsidR="006A2EF4" w14:paraId="3BFC873F" w14:textId="77777777" w:rsidTr="006A2EF4">
        <w:tc>
          <w:tcPr>
            <w:tcW w:w="2245" w:type="dxa"/>
          </w:tcPr>
          <w:p w14:paraId="19354963" w14:textId="4C6FEEF6" w:rsidR="006A2EF4" w:rsidRPr="000A4F3C" w:rsidRDefault="00C06263" w:rsidP="006A2EF4">
            <w:pPr>
              <w:spacing w:after="160" w:line="259" w:lineRule="auto"/>
              <w:ind w:left="0" w:firstLine="0"/>
              <w:rPr>
                <w:rFonts w:eastAsia="SimSun"/>
                <w:iCs/>
              </w:rPr>
            </w:pPr>
            <w:r>
              <w:rPr>
                <w:rFonts w:eastAsia="SimSun"/>
                <w:iCs/>
              </w:rPr>
              <w:t>2024</w:t>
            </w:r>
          </w:p>
        </w:tc>
        <w:tc>
          <w:tcPr>
            <w:tcW w:w="1440" w:type="dxa"/>
          </w:tcPr>
          <w:p w14:paraId="2C4D1BB4" w14:textId="7081BD23" w:rsidR="006A2EF4" w:rsidRDefault="006A2EF4" w:rsidP="006A2EF4">
            <w:pPr>
              <w:spacing w:after="160" w:line="259" w:lineRule="auto"/>
              <w:ind w:left="0" w:firstLine="0"/>
            </w:pPr>
          </w:p>
        </w:tc>
        <w:tc>
          <w:tcPr>
            <w:tcW w:w="5655" w:type="dxa"/>
          </w:tcPr>
          <w:p w14:paraId="252C9FD5" w14:textId="3A99B656" w:rsidR="006A2EF4" w:rsidRDefault="006A2EF4" w:rsidP="006A2EF4">
            <w:pPr>
              <w:spacing w:after="160" w:line="259" w:lineRule="auto"/>
              <w:ind w:left="0" w:firstLine="0"/>
            </w:pPr>
            <w:r w:rsidRPr="000A4F3C">
              <w:rPr>
                <w:rFonts w:eastAsia="SimSun"/>
                <w:iCs/>
              </w:rPr>
              <w:t>Artificial Intelligence in Medicine</w:t>
            </w:r>
          </w:p>
        </w:tc>
      </w:tr>
      <w:tr w:rsidR="006A2EF4" w14:paraId="5F25B2E6" w14:textId="77777777" w:rsidTr="006A2EF4">
        <w:tc>
          <w:tcPr>
            <w:tcW w:w="2245" w:type="dxa"/>
          </w:tcPr>
          <w:p w14:paraId="360C4192" w14:textId="2C04B4B3" w:rsidR="006A2EF4" w:rsidRPr="000A4F3C" w:rsidRDefault="006A2EF4" w:rsidP="006A2EF4">
            <w:pPr>
              <w:spacing w:after="160" w:line="259" w:lineRule="auto"/>
              <w:ind w:left="0" w:firstLine="0"/>
              <w:rPr>
                <w:rFonts w:eastAsia="SimSun"/>
                <w:iCs/>
              </w:rPr>
            </w:pPr>
            <w:r w:rsidRPr="000A4F3C">
              <w:rPr>
                <w:rFonts w:eastAsia="SimSun"/>
                <w:iCs/>
              </w:rPr>
              <w:t>2018</w:t>
            </w:r>
          </w:p>
        </w:tc>
        <w:tc>
          <w:tcPr>
            <w:tcW w:w="1440" w:type="dxa"/>
          </w:tcPr>
          <w:p w14:paraId="0F3C467F" w14:textId="154AFECF" w:rsidR="006A2EF4" w:rsidRDefault="006A2EF4" w:rsidP="006A2EF4">
            <w:pPr>
              <w:spacing w:after="160" w:line="259" w:lineRule="auto"/>
              <w:ind w:left="0" w:firstLine="0"/>
            </w:pPr>
            <w:r w:rsidRPr="000A4F3C">
              <w:rPr>
                <w:rFonts w:eastAsia="SimSun"/>
                <w:iCs/>
              </w:rPr>
              <w:t>Editorial Board.</w:t>
            </w:r>
          </w:p>
        </w:tc>
        <w:tc>
          <w:tcPr>
            <w:tcW w:w="5655" w:type="dxa"/>
          </w:tcPr>
          <w:p w14:paraId="1669426B" w14:textId="51C2D42D" w:rsidR="006A2EF4" w:rsidRDefault="006A2EF4" w:rsidP="006A2EF4">
            <w:pPr>
              <w:spacing w:after="160" w:line="259" w:lineRule="auto"/>
              <w:ind w:left="0" w:firstLine="0"/>
            </w:pPr>
            <w:r w:rsidRPr="000A4F3C">
              <w:rPr>
                <w:rFonts w:eastAsia="SimSun"/>
                <w:iCs/>
              </w:rPr>
              <w:t>Computers in Biology and Medicine</w:t>
            </w:r>
          </w:p>
        </w:tc>
      </w:tr>
      <w:tr w:rsidR="006A2EF4" w14:paraId="4F123A69" w14:textId="77777777" w:rsidTr="006A2EF4">
        <w:tc>
          <w:tcPr>
            <w:tcW w:w="2245" w:type="dxa"/>
          </w:tcPr>
          <w:p w14:paraId="06BAC361" w14:textId="4B950E65" w:rsidR="006A2EF4" w:rsidRPr="000A4F3C" w:rsidRDefault="006A2EF4" w:rsidP="006A2EF4">
            <w:pPr>
              <w:spacing w:after="160" w:line="259" w:lineRule="auto"/>
              <w:ind w:left="0" w:firstLine="0"/>
              <w:rPr>
                <w:rFonts w:eastAsia="SimSun"/>
                <w:iCs/>
              </w:rPr>
            </w:pPr>
            <w:r w:rsidRPr="000A4F3C">
              <w:rPr>
                <w:rFonts w:eastAsia="SimSun"/>
                <w:iCs/>
              </w:rPr>
              <w:t>2018 - Present</w:t>
            </w:r>
          </w:p>
        </w:tc>
        <w:tc>
          <w:tcPr>
            <w:tcW w:w="1440" w:type="dxa"/>
          </w:tcPr>
          <w:p w14:paraId="45E60823" w14:textId="2E93BA7B" w:rsidR="006A2EF4" w:rsidRDefault="006A2EF4" w:rsidP="006A2EF4">
            <w:pPr>
              <w:spacing w:after="160" w:line="259" w:lineRule="auto"/>
              <w:ind w:left="0" w:firstLine="0"/>
            </w:pPr>
            <w:r w:rsidRPr="000A4F3C">
              <w:rPr>
                <w:rFonts w:eastAsia="SimSun"/>
                <w:iCs/>
              </w:rPr>
              <w:t>Reviewer</w:t>
            </w:r>
          </w:p>
        </w:tc>
        <w:tc>
          <w:tcPr>
            <w:tcW w:w="5655" w:type="dxa"/>
          </w:tcPr>
          <w:p w14:paraId="24D30923" w14:textId="7465BB0D" w:rsidR="006A2EF4" w:rsidRDefault="006A2EF4" w:rsidP="006A2EF4">
            <w:pPr>
              <w:spacing w:after="160" w:line="259" w:lineRule="auto"/>
              <w:ind w:left="0" w:firstLine="0"/>
            </w:pPr>
            <w:r w:rsidRPr="000A4F3C">
              <w:rPr>
                <w:rFonts w:eastAsia="SimSun"/>
                <w:iCs/>
              </w:rPr>
              <w:t>The BMJ</w:t>
            </w:r>
          </w:p>
        </w:tc>
      </w:tr>
      <w:tr w:rsidR="006A2EF4" w14:paraId="27378D68" w14:textId="77777777" w:rsidTr="006A2EF4">
        <w:tc>
          <w:tcPr>
            <w:tcW w:w="2245" w:type="dxa"/>
          </w:tcPr>
          <w:p w14:paraId="75B53FDB" w14:textId="30560A97" w:rsidR="006A2EF4" w:rsidRPr="000A4F3C" w:rsidRDefault="006A2EF4" w:rsidP="006A2EF4">
            <w:pPr>
              <w:spacing w:after="160" w:line="259" w:lineRule="auto"/>
              <w:ind w:left="0" w:firstLine="0"/>
              <w:rPr>
                <w:rFonts w:eastAsia="SimSun"/>
                <w:iCs/>
              </w:rPr>
            </w:pPr>
            <w:r w:rsidRPr="000A4F3C">
              <w:rPr>
                <w:rFonts w:eastAsia="SimSun"/>
                <w:iCs/>
              </w:rPr>
              <w:t>2018 - Present</w:t>
            </w:r>
          </w:p>
        </w:tc>
        <w:tc>
          <w:tcPr>
            <w:tcW w:w="1440" w:type="dxa"/>
          </w:tcPr>
          <w:p w14:paraId="455FA6AD" w14:textId="46B4C2EF" w:rsidR="006A2EF4" w:rsidRDefault="006A2EF4" w:rsidP="006A2EF4">
            <w:pPr>
              <w:spacing w:after="160" w:line="259" w:lineRule="auto"/>
              <w:ind w:left="0" w:firstLine="0"/>
            </w:pPr>
            <w:r w:rsidRPr="000A4F3C">
              <w:rPr>
                <w:rFonts w:eastAsia="SimSun"/>
                <w:iCs/>
              </w:rPr>
              <w:t>Reviewer</w:t>
            </w:r>
          </w:p>
        </w:tc>
        <w:tc>
          <w:tcPr>
            <w:tcW w:w="5655" w:type="dxa"/>
          </w:tcPr>
          <w:p w14:paraId="018A06E7" w14:textId="1FA717EE" w:rsidR="006A2EF4" w:rsidRDefault="006A2EF4" w:rsidP="006A2EF4">
            <w:pPr>
              <w:spacing w:after="160" w:line="259" w:lineRule="auto"/>
              <w:ind w:left="0" w:firstLine="0"/>
            </w:pPr>
            <w:r w:rsidRPr="000A4F3C">
              <w:rPr>
                <w:rFonts w:eastAsia="SimSun"/>
                <w:iCs/>
              </w:rPr>
              <w:t>Online Journal of Public Health Informatics</w:t>
            </w:r>
          </w:p>
        </w:tc>
      </w:tr>
      <w:tr w:rsidR="006A2EF4" w14:paraId="4E551B36" w14:textId="77777777" w:rsidTr="006A2EF4">
        <w:tc>
          <w:tcPr>
            <w:tcW w:w="2245" w:type="dxa"/>
          </w:tcPr>
          <w:p w14:paraId="33632254" w14:textId="6FE10AC9" w:rsidR="006A2EF4" w:rsidRPr="000A4F3C" w:rsidRDefault="006A2EF4" w:rsidP="006A2EF4">
            <w:pPr>
              <w:spacing w:after="160" w:line="259" w:lineRule="auto"/>
              <w:ind w:left="0" w:firstLine="0"/>
              <w:rPr>
                <w:rFonts w:eastAsia="SimSun"/>
                <w:iCs/>
              </w:rPr>
            </w:pPr>
            <w:r w:rsidRPr="000A4F3C">
              <w:rPr>
                <w:rFonts w:eastAsia="SimSun"/>
                <w:iCs/>
              </w:rPr>
              <w:lastRenderedPageBreak/>
              <w:t>2020 - Present</w:t>
            </w:r>
          </w:p>
        </w:tc>
        <w:tc>
          <w:tcPr>
            <w:tcW w:w="1440" w:type="dxa"/>
          </w:tcPr>
          <w:p w14:paraId="7D28B5F9" w14:textId="3EE579E3" w:rsidR="006A2EF4" w:rsidRDefault="006A2EF4" w:rsidP="006A2EF4">
            <w:pPr>
              <w:spacing w:after="160" w:line="259" w:lineRule="auto"/>
              <w:ind w:left="0" w:firstLine="0"/>
            </w:pPr>
            <w:r w:rsidRPr="000A4F3C">
              <w:rPr>
                <w:rFonts w:eastAsia="SimSun"/>
                <w:iCs/>
              </w:rPr>
              <w:t>Reviewer</w:t>
            </w:r>
          </w:p>
        </w:tc>
        <w:tc>
          <w:tcPr>
            <w:tcW w:w="5655" w:type="dxa"/>
          </w:tcPr>
          <w:p w14:paraId="1DD9F9E9" w14:textId="0481E06C" w:rsidR="006A2EF4" w:rsidRDefault="006A2EF4" w:rsidP="006A2EF4">
            <w:pPr>
              <w:spacing w:after="160" w:line="259" w:lineRule="auto"/>
              <w:ind w:left="0" w:firstLine="0"/>
            </w:pPr>
            <w:r w:rsidRPr="000A4F3C">
              <w:rPr>
                <w:rFonts w:eastAsia="SimSun"/>
                <w:iCs/>
              </w:rPr>
              <w:t>Journal of the American Medical Informatics Association</w:t>
            </w:r>
          </w:p>
        </w:tc>
      </w:tr>
      <w:tr w:rsidR="006A2EF4" w14:paraId="103254B6" w14:textId="77777777" w:rsidTr="006A2EF4">
        <w:tc>
          <w:tcPr>
            <w:tcW w:w="2245" w:type="dxa"/>
          </w:tcPr>
          <w:p w14:paraId="58C00281" w14:textId="1DAAAA1B" w:rsidR="00C06263" w:rsidRPr="000A4F3C" w:rsidRDefault="006A2EF4" w:rsidP="006A2EF4">
            <w:pPr>
              <w:spacing w:after="160" w:line="259" w:lineRule="auto"/>
              <w:ind w:left="0" w:firstLine="0"/>
              <w:rPr>
                <w:rFonts w:eastAsia="SimSun"/>
                <w:iCs/>
              </w:rPr>
            </w:pPr>
            <w:r w:rsidRPr="000A4F3C">
              <w:rPr>
                <w:rFonts w:eastAsia="SimSun"/>
                <w:iCs/>
              </w:rPr>
              <w:t xml:space="preserve">2020 </w:t>
            </w:r>
            <w:r w:rsidR="00C06263">
              <w:rPr>
                <w:rFonts w:eastAsia="SimSun"/>
                <w:iCs/>
              </w:rPr>
              <w:t>–</w:t>
            </w:r>
            <w:r w:rsidRPr="000A4F3C">
              <w:rPr>
                <w:rFonts w:eastAsia="SimSun"/>
                <w:iCs/>
              </w:rPr>
              <w:t xml:space="preserve"> Present</w:t>
            </w:r>
          </w:p>
        </w:tc>
        <w:tc>
          <w:tcPr>
            <w:tcW w:w="1440" w:type="dxa"/>
          </w:tcPr>
          <w:p w14:paraId="592CF4B1" w14:textId="0664B3B3" w:rsidR="006A2EF4" w:rsidRDefault="006A2EF4" w:rsidP="006A2EF4">
            <w:pPr>
              <w:spacing w:after="160" w:line="259" w:lineRule="auto"/>
              <w:ind w:left="0" w:firstLine="0"/>
            </w:pPr>
            <w:r w:rsidRPr="000A4F3C">
              <w:rPr>
                <w:rFonts w:eastAsia="SimSun"/>
                <w:iCs/>
              </w:rPr>
              <w:t>Reviewer</w:t>
            </w:r>
          </w:p>
        </w:tc>
        <w:tc>
          <w:tcPr>
            <w:tcW w:w="5655" w:type="dxa"/>
          </w:tcPr>
          <w:p w14:paraId="2CB3FE5F" w14:textId="41BF7237" w:rsidR="006A2EF4" w:rsidRDefault="006A2EF4" w:rsidP="006A2EF4">
            <w:pPr>
              <w:spacing w:after="160" w:line="259" w:lineRule="auto"/>
              <w:ind w:left="0" w:firstLine="0"/>
            </w:pPr>
            <w:r w:rsidRPr="000A4F3C">
              <w:rPr>
                <w:rFonts w:eastAsia="SimSun"/>
                <w:iCs/>
              </w:rPr>
              <w:t>Journal of Biomedical Informatics</w:t>
            </w:r>
          </w:p>
        </w:tc>
      </w:tr>
      <w:tr w:rsidR="006A2EF4" w14:paraId="683AE578" w14:textId="77777777" w:rsidTr="006A2EF4">
        <w:tc>
          <w:tcPr>
            <w:tcW w:w="2245" w:type="dxa"/>
          </w:tcPr>
          <w:p w14:paraId="412DBC80" w14:textId="4ED4A2D6" w:rsidR="006A2EF4" w:rsidRPr="000A4F3C" w:rsidRDefault="006A2EF4" w:rsidP="006A2EF4">
            <w:pPr>
              <w:spacing w:after="160" w:line="259" w:lineRule="auto"/>
              <w:ind w:left="0" w:firstLine="0"/>
              <w:rPr>
                <w:rFonts w:eastAsia="SimSun"/>
                <w:iCs/>
              </w:rPr>
            </w:pPr>
            <w:r w:rsidRPr="000A4F3C">
              <w:rPr>
                <w:rFonts w:eastAsia="SimSun"/>
                <w:iCs/>
              </w:rPr>
              <w:t>2021 - Present</w:t>
            </w:r>
          </w:p>
        </w:tc>
        <w:tc>
          <w:tcPr>
            <w:tcW w:w="1440" w:type="dxa"/>
          </w:tcPr>
          <w:p w14:paraId="12A54462" w14:textId="7A4A8107" w:rsidR="006A2EF4" w:rsidRDefault="006A2EF4" w:rsidP="006A2EF4">
            <w:pPr>
              <w:spacing w:after="160" w:line="259" w:lineRule="auto"/>
              <w:ind w:left="0" w:firstLine="0"/>
            </w:pPr>
            <w:r w:rsidRPr="000A4F3C">
              <w:rPr>
                <w:rFonts w:eastAsia="SimSun"/>
                <w:iCs/>
              </w:rPr>
              <w:t>Reviewer</w:t>
            </w:r>
          </w:p>
        </w:tc>
        <w:tc>
          <w:tcPr>
            <w:tcW w:w="5655" w:type="dxa"/>
          </w:tcPr>
          <w:p w14:paraId="693D1AD2" w14:textId="46024196" w:rsidR="006A2EF4" w:rsidRPr="000A4F3C" w:rsidRDefault="006A2EF4" w:rsidP="006A2EF4">
            <w:pPr>
              <w:spacing w:after="160" w:line="259" w:lineRule="auto"/>
              <w:ind w:left="0" w:firstLine="0"/>
              <w:rPr>
                <w:rFonts w:eastAsia="SimSun"/>
                <w:iCs/>
              </w:rPr>
            </w:pPr>
            <w:r w:rsidRPr="000A4F3C">
              <w:rPr>
                <w:rFonts w:eastAsia="SimSun"/>
                <w:iCs/>
              </w:rPr>
              <w:t>Journal of Medical Internet Research</w:t>
            </w:r>
          </w:p>
        </w:tc>
      </w:tr>
      <w:tr w:rsidR="006A2EF4" w14:paraId="18706937" w14:textId="77777777" w:rsidTr="006A2EF4">
        <w:tc>
          <w:tcPr>
            <w:tcW w:w="2245" w:type="dxa"/>
          </w:tcPr>
          <w:p w14:paraId="0CFC10ED" w14:textId="4E77DA7C" w:rsidR="006A2EF4" w:rsidRPr="000A4F3C" w:rsidRDefault="006A2EF4" w:rsidP="006A2EF4">
            <w:pPr>
              <w:spacing w:after="160" w:line="259" w:lineRule="auto"/>
              <w:ind w:left="0" w:firstLine="0"/>
              <w:rPr>
                <w:rFonts w:eastAsia="SimSun"/>
                <w:iCs/>
              </w:rPr>
            </w:pPr>
            <w:r w:rsidRPr="000A4F3C">
              <w:rPr>
                <w:rFonts w:eastAsia="SimSun"/>
                <w:iCs/>
              </w:rPr>
              <w:t>2022</w:t>
            </w:r>
          </w:p>
        </w:tc>
        <w:tc>
          <w:tcPr>
            <w:tcW w:w="1440" w:type="dxa"/>
          </w:tcPr>
          <w:p w14:paraId="3D220434" w14:textId="47A8C2A1" w:rsidR="006A2EF4" w:rsidRDefault="006A2EF4" w:rsidP="006A2EF4">
            <w:pPr>
              <w:spacing w:after="160" w:line="259" w:lineRule="auto"/>
              <w:ind w:left="0" w:firstLine="0"/>
            </w:pPr>
            <w:r w:rsidRPr="000A4F3C">
              <w:rPr>
                <w:rFonts w:eastAsia="SimSun"/>
                <w:iCs/>
              </w:rPr>
              <w:t>Program Committee</w:t>
            </w:r>
          </w:p>
        </w:tc>
        <w:tc>
          <w:tcPr>
            <w:tcW w:w="5655" w:type="dxa"/>
          </w:tcPr>
          <w:p w14:paraId="5D0809E4" w14:textId="303F875C" w:rsidR="006A2EF4" w:rsidRPr="000A4F3C" w:rsidRDefault="006A2EF4" w:rsidP="006A2EF4">
            <w:pPr>
              <w:spacing w:after="160" w:line="259" w:lineRule="auto"/>
              <w:ind w:left="0" w:firstLine="0"/>
              <w:rPr>
                <w:rFonts w:eastAsia="SimSun"/>
                <w:iCs/>
              </w:rPr>
            </w:pPr>
            <w:r w:rsidRPr="000A4F3C">
              <w:rPr>
                <w:rFonts w:eastAsia="SimSun"/>
                <w:iCs/>
              </w:rPr>
              <w:t>The Eighth International Workshop on Data Management and Analytics for Medicine and Healthcare</w:t>
            </w:r>
          </w:p>
        </w:tc>
      </w:tr>
      <w:tr w:rsidR="00C06263" w14:paraId="44481AEB" w14:textId="77777777" w:rsidTr="006A2EF4">
        <w:tc>
          <w:tcPr>
            <w:tcW w:w="2245" w:type="dxa"/>
          </w:tcPr>
          <w:p w14:paraId="0732282F" w14:textId="016CA92A" w:rsidR="00C06263" w:rsidRPr="000A4F3C" w:rsidRDefault="00C06263" w:rsidP="006A2EF4">
            <w:pPr>
              <w:spacing w:after="160" w:line="259" w:lineRule="auto"/>
              <w:ind w:left="0" w:firstLine="0"/>
              <w:rPr>
                <w:rFonts w:eastAsia="SimSun"/>
                <w:iCs/>
              </w:rPr>
            </w:pPr>
            <w:r>
              <w:rPr>
                <w:rFonts w:eastAsia="SimSun"/>
                <w:iCs/>
              </w:rPr>
              <w:t>2024-2027</w:t>
            </w:r>
          </w:p>
        </w:tc>
        <w:tc>
          <w:tcPr>
            <w:tcW w:w="1440" w:type="dxa"/>
          </w:tcPr>
          <w:p w14:paraId="2A3C389D" w14:textId="3C41EE70" w:rsidR="00C06263" w:rsidRPr="000A4F3C" w:rsidRDefault="00C06263" w:rsidP="006A2EF4">
            <w:pPr>
              <w:spacing w:after="160" w:line="259" w:lineRule="auto"/>
              <w:ind w:left="0" w:firstLine="0"/>
              <w:rPr>
                <w:rFonts w:eastAsia="SimSun"/>
                <w:iCs/>
              </w:rPr>
            </w:pPr>
            <w:r w:rsidRPr="000A4F3C">
              <w:rPr>
                <w:rFonts w:eastAsia="SimSun"/>
                <w:iCs/>
              </w:rPr>
              <w:t>Editorial Board</w:t>
            </w:r>
          </w:p>
        </w:tc>
        <w:tc>
          <w:tcPr>
            <w:tcW w:w="5655" w:type="dxa"/>
          </w:tcPr>
          <w:p w14:paraId="6354B8F3" w14:textId="5F46F1CB" w:rsidR="00C06263" w:rsidRPr="000A4F3C" w:rsidRDefault="00C06263" w:rsidP="006A2EF4">
            <w:pPr>
              <w:spacing w:after="160" w:line="259" w:lineRule="auto"/>
              <w:ind w:left="0" w:firstLine="0"/>
              <w:rPr>
                <w:rFonts w:eastAsia="SimSun"/>
                <w:iCs/>
              </w:rPr>
            </w:pPr>
            <w:r w:rsidRPr="000A4F3C">
              <w:rPr>
                <w:rFonts w:eastAsia="SimSun"/>
                <w:iCs/>
              </w:rPr>
              <w:t>Journal of Biomedical Informatics</w:t>
            </w:r>
          </w:p>
        </w:tc>
      </w:tr>
    </w:tbl>
    <w:p w14:paraId="53538CB2" w14:textId="474970D0" w:rsidR="006A2EF4" w:rsidRDefault="006A2EF4" w:rsidP="006A2EF4">
      <w:pPr>
        <w:ind w:left="0" w:firstLine="0"/>
      </w:pPr>
    </w:p>
    <w:sectPr w:rsidR="006A2EF4">
      <w:footerReference w:type="even" r:id="rId10"/>
      <w:footerReference w:type="default" r:id="rId11"/>
      <w:footerReference w:type="first" r:id="rId12"/>
      <w:pgSz w:w="12240" w:h="15840"/>
      <w:pgMar w:top="1345" w:right="1450" w:bottom="1344" w:left="1440" w:header="72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74666" w14:textId="77777777" w:rsidR="00F12F14" w:rsidRDefault="00F12F14">
      <w:pPr>
        <w:spacing w:after="0" w:line="240" w:lineRule="auto"/>
      </w:pPr>
      <w:r>
        <w:separator/>
      </w:r>
    </w:p>
  </w:endnote>
  <w:endnote w:type="continuationSeparator" w:id="0">
    <w:p w14:paraId="2A5C2325" w14:textId="77777777" w:rsidR="00F12F14" w:rsidRDefault="00F12F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41B2" w14:textId="77777777" w:rsidR="00432793" w:rsidRDefault="00000000">
    <w:pPr>
      <w:spacing w:after="0" w:line="259" w:lineRule="auto"/>
      <w:ind w:left="0" w:right="-1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49016B0" w14:textId="77777777" w:rsidR="00432793" w:rsidRDefault="00000000">
    <w:pPr>
      <w:spacing w:after="0" w:line="259" w:lineRule="auto"/>
      <w:ind w:left="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CEEDA" w14:textId="77777777" w:rsidR="00432793" w:rsidRDefault="00000000">
    <w:pPr>
      <w:spacing w:after="0" w:line="259" w:lineRule="auto"/>
      <w:ind w:left="0" w:right="-1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34142273" w14:textId="77777777" w:rsidR="00432793" w:rsidRDefault="00000000">
    <w:pPr>
      <w:spacing w:after="0" w:line="259" w:lineRule="auto"/>
      <w:ind w:left="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BE4E" w14:textId="77777777" w:rsidR="00432793" w:rsidRDefault="00000000">
    <w:pPr>
      <w:spacing w:after="0" w:line="259" w:lineRule="auto"/>
      <w:ind w:left="0" w:right="-11"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002E5F53" w14:textId="77777777" w:rsidR="00432793" w:rsidRDefault="00000000">
    <w:pPr>
      <w:spacing w:after="0" w:line="259" w:lineRule="auto"/>
      <w:ind w:left="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2A31D" w14:textId="77777777" w:rsidR="00F12F14" w:rsidRDefault="00F12F14">
      <w:pPr>
        <w:spacing w:after="0" w:line="240" w:lineRule="auto"/>
      </w:pPr>
      <w:r>
        <w:separator/>
      </w:r>
    </w:p>
  </w:footnote>
  <w:footnote w:type="continuationSeparator" w:id="0">
    <w:p w14:paraId="1AC2C65A" w14:textId="77777777" w:rsidR="00F12F14" w:rsidRDefault="00F12F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2083"/>
    <w:multiLevelType w:val="hybridMultilevel"/>
    <w:tmpl w:val="C34005B8"/>
    <w:lvl w:ilvl="0" w:tplc="0409000F">
      <w:start w:val="1"/>
      <w:numFmt w:val="decimal"/>
      <w:lvlText w:val="%1."/>
      <w:lvlJc w:val="left"/>
      <w:pPr>
        <w:ind w:left="36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1A7661"/>
    <w:multiLevelType w:val="hybridMultilevel"/>
    <w:tmpl w:val="4A6CA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0747A"/>
    <w:multiLevelType w:val="hybridMultilevel"/>
    <w:tmpl w:val="99DE83AE"/>
    <w:lvl w:ilvl="0" w:tplc="352681E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9AA5C2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D0570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E62FF5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1D8DAB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384DC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E6CD9A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982663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57CA20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8612FA"/>
    <w:multiLevelType w:val="hybridMultilevel"/>
    <w:tmpl w:val="47D2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4A5080"/>
    <w:multiLevelType w:val="hybridMultilevel"/>
    <w:tmpl w:val="E4761BEC"/>
    <w:lvl w:ilvl="0" w:tplc="A9ACB320">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32C110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9A0E1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68497D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9DAD57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6409D8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8EFA797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7F4FDC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13814C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A8F0AC4"/>
    <w:multiLevelType w:val="hybridMultilevel"/>
    <w:tmpl w:val="D1BE1562"/>
    <w:lvl w:ilvl="0" w:tplc="04090011">
      <w:start w:val="1"/>
      <w:numFmt w:val="decimal"/>
      <w:lvlText w:val="%1)"/>
      <w:lvlJc w:val="left"/>
      <w:pPr>
        <w:ind w:left="360" w:hanging="360"/>
      </w:p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18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DE461DB"/>
    <w:multiLevelType w:val="hybridMultilevel"/>
    <w:tmpl w:val="8A880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1C3E9A"/>
    <w:multiLevelType w:val="hybridMultilevel"/>
    <w:tmpl w:val="A58A0E4C"/>
    <w:lvl w:ilvl="0" w:tplc="FAE60FA0">
      <w:start w:val="1"/>
      <w:numFmt w:val="decimal"/>
      <w:lvlText w:val="%1."/>
      <w:lvlJc w:val="left"/>
      <w:pPr>
        <w:ind w:left="235"/>
      </w:pPr>
      <w:rPr>
        <w:rFonts w:ascii="Calibri" w:eastAsia="Calibri" w:hAnsi="Calibri" w:cs="Calibri"/>
        <w:b w:val="0"/>
        <w:i w:val="0"/>
        <w:strike w:val="0"/>
        <w:dstrike w:val="0"/>
        <w:color w:val="000000"/>
        <w:sz w:val="24"/>
        <w:szCs w:val="24"/>
        <w:u w:val="single" w:color="000000"/>
        <w:bdr w:val="none" w:sz="0" w:space="0" w:color="auto"/>
        <w:shd w:val="clear" w:color="auto" w:fill="auto"/>
        <w:vertAlign w:val="baseline"/>
      </w:rPr>
    </w:lvl>
    <w:lvl w:ilvl="1" w:tplc="AE5ED64A">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187DE6">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5AA832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31479D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C2E638C">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98DE7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3E0194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549AF020">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381196"/>
    <w:multiLevelType w:val="hybridMultilevel"/>
    <w:tmpl w:val="31FA9352"/>
    <w:lvl w:ilvl="0" w:tplc="04090011">
      <w:start w:val="1"/>
      <w:numFmt w:val="decimal"/>
      <w:lvlText w:val="%1)"/>
      <w:lvlJc w:val="left"/>
      <w:pPr>
        <w:ind w:left="360" w:hanging="360"/>
      </w:p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18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10205D0"/>
    <w:multiLevelType w:val="hybridMultilevel"/>
    <w:tmpl w:val="6A64F88E"/>
    <w:lvl w:ilvl="0" w:tplc="FFFFFFFF">
      <w:start w:val="1"/>
      <w:numFmt w:val="decimal"/>
      <w:lvlText w:val="%1."/>
      <w:lvlJc w:val="left"/>
      <w:pPr>
        <w:ind w:left="360" w:hanging="360"/>
      </w:p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18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274D0133"/>
    <w:multiLevelType w:val="hybridMultilevel"/>
    <w:tmpl w:val="3B7C7854"/>
    <w:lvl w:ilvl="0" w:tplc="CFC2F8B0">
      <w:start w:val="1"/>
      <w:numFmt w:val="decimal"/>
      <w:lvlText w:val="%1)"/>
      <w:lvlJc w:val="left"/>
      <w:pPr>
        <w:ind w:left="360" w:hanging="360"/>
      </w:pPr>
      <w:rPr>
        <w:lang w:val="en-US"/>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18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279111D1"/>
    <w:multiLevelType w:val="hybridMultilevel"/>
    <w:tmpl w:val="60AAB668"/>
    <w:lvl w:ilvl="0" w:tplc="40264D3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D00738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48C861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E80FC20">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340A7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B989F9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5574ABE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AEE34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FC2454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82E2728"/>
    <w:multiLevelType w:val="hybridMultilevel"/>
    <w:tmpl w:val="4CEECC80"/>
    <w:lvl w:ilvl="0" w:tplc="04090011">
      <w:start w:val="1"/>
      <w:numFmt w:val="decimal"/>
      <w:lvlText w:val="%1)"/>
      <w:lvlJc w:val="left"/>
      <w:pPr>
        <w:ind w:left="360" w:hanging="360"/>
      </w:p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18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33003EF"/>
    <w:multiLevelType w:val="hybridMultilevel"/>
    <w:tmpl w:val="8A880B9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2847F1"/>
    <w:multiLevelType w:val="hybridMultilevel"/>
    <w:tmpl w:val="438A643C"/>
    <w:lvl w:ilvl="0" w:tplc="EDD23472">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1F4141C">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99C158A">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C744D3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066BB6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34AD3F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C8C911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BD6BB0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86BEF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DC672A0"/>
    <w:multiLevelType w:val="hybridMultilevel"/>
    <w:tmpl w:val="3B7C7854"/>
    <w:lvl w:ilvl="0" w:tplc="FFFFFFFF">
      <w:start w:val="1"/>
      <w:numFmt w:val="decimal"/>
      <w:lvlText w:val="%1)"/>
      <w:lvlJc w:val="left"/>
      <w:pPr>
        <w:ind w:left="360" w:hanging="360"/>
      </w:pPr>
      <w:rPr>
        <w:lang w:val="en-US"/>
      </w:r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18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4F537A92"/>
    <w:multiLevelType w:val="hybridMultilevel"/>
    <w:tmpl w:val="16B806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71C089F"/>
    <w:multiLevelType w:val="hybridMultilevel"/>
    <w:tmpl w:val="EEEEABFC"/>
    <w:lvl w:ilvl="0" w:tplc="931C1836">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52167C3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7032D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A7ECB8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E224A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101C4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682B11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1BCCB8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B9CA5A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AD614BF"/>
    <w:multiLevelType w:val="hybridMultilevel"/>
    <w:tmpl w:val="10EE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67EAA"/>
    <w:multiLevelType w:val="hybridMultilevel"/>
    <w:tmpl w:val="7E4E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FD191E"/>
    <w:multiLevelType w:val="hybridMultilevel"/>
    <w:tmpl w:val="6A64F88E"/>
    <w:lvl w:ilvl="0" w:tplc="0409000F">
      <w:start w:val="1"/>
      <w:numFmt w:val="decimal"/>
      <w:lvlText w:val="%1."/>
      <w:lvlJc w:val="left"/>
      <w:pPr>
        <w:ind w:left="360" w:hanging="360"/>
      </w:pPr>
    </w:lvl>
    <w:lvl w:ilvl="1" w:tplc="04090001">
      <w:start w:val="1"/>
      <w:numFmt w:val="bullet"/>
      <w:lvlText w:val=""/>
      <w:lvlJc w:val="left"/>
      <w:pPr>
        <w:ind w:left="1800" w:hanging="360"/>
      </w:pPr>
      <w:rPr>
        <w:rFonts w:ascii="Symbol" w:hAnsi="Symbol" w:hint="default"/>
      </w:r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B9C1DD9"/>
    <w:multiLevelType w:val="hybridMultilevel"/>
    <w:tmpl w:val="E954E0C8"/>
    <w:lvl w:ilvl="0" w:tplc="04090011">
      <w:start w:val="1"/>
      <w:numFmt w:val="decimal"/>
      <w:lvlText w:val="%1)"/>
      <w:lvlJc w:val="left"/>
      <w:pPr>
        <w:ind w:left="360" w:hanging="360"/>
      </w:pPr>
      <w:rPr>
        <w:b w:val="0"/>
        <w:i w:val="0"/>
        <w:strike w:val="0"/>
        <w:dstrike w:val="0"/>
        <w:color w:val="000000"/>
        <w:sz w:val="24"/>
        <w:szCs w:val="24"/>
        <w:u w:val="single" w:color="000000"/>
        <w:bdr w:val="none" w:sz="0" w:space="0" w:color="auto"/>
        <w:shd w:val="clear" w:color="auto" w:fill="auto"/>
        <w:vertAlign w:val="baseline"/>
      </w:rPr>
    </w:lvl>
    <w:lvl w:ilvl="1" w:tplc="FFFFFFFF">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711A460F"/>
    <w:multiLevelType w:val="hybridMultilevel"/>
    <w:tmpl w:val="DC6491E2"/>
    <w:lvl w:ilvl="0" w:tplc="F3E43508">
      <w:start w:val="1"/>
      <w:numFmt w:val="bullet"/>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49C576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884E5B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7023BF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96A773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98B59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9465D3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2344CF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F9CEAE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72AA3FD1"/>
    <w:multiLevelType w:val="hybridMultilevel"/>
    <w:tmpl w:val="72827490"/>
    <w:lvl w:ilvl="0" w:tplc="04090011">
      <w:start w:val="1"/>
      <w:numFmt w:val="decimal"/>
      <w:lvlText w:val="%1)"/>
      <w:lvlJc w:val="left"/>
      <w:pPr>
        <w:ind w:left="360" w:hanging="360"/>
      </w:p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18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791C0687"/>
    <w:multiLevelType w:val="hybridMultilevel"/>
    <w:tmpl w:val="6A64F88E"/>
    <w:lvl w:ilvl="0" w:tplc="FFFFFFFF">
      <w:start w:val="1"/>
      <w:numFmt w:val="decimal"/>
      <w:lvlText w:val="%1."/>
      <w:lvlJc w:val="left"/>
      <w:pPr>
        <w:ind w:left="360" w:hanging="360"/>
      </w:pPr>
    </w:lvl>
    <w:lvl w:ilvl="1" w:tplc="FFFFFFFF">
      <w:start w:val="1"/>
      <w:numFmt w:val="bullet"/>
      <w:lvlText w:val=""/>
      <w:lvlJc w:val="left"/>
      <w:pPr>
        <w:ind w:left="1800" w:hanging="360"/>
      </w:pPr>
      <w:rPr>
        <w:rFonts w:ascii="Symbol" w:hAnsi="Symbol" w:hint="default"/>
      </w:rPr>
    </w:lvl>
    <w:lvl w:ilvl="2" w:tplc="FFFFFFFF">
      <w:start w:val="1"/>
      <w:numFmt w:val="bullet"/>
      <w:lvlText w:val=""/>
      <w:lvlJc w:val="left"/>
      <w:pPr>
        <w:ind w:left="2520" w:hanging="180"/>
      </w:pPr>
      <w:rPr>
        <w:rFonts w:ascii="Symbol" w:hAnsi="Symbol" w:hint="default"/>
      </w:r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7B7F1886"/>
    <w:multiLevelType w:val="hybridMultilevel"/>
    <w:tmpl w:val="8A880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2332FB"/>
    <w:multiLevelType w:val="hybridMultilevel"/>
    <w:tmpl w:val="8A880B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5A79B5"/>
    <w:multiLevelType w:val="hybridMultilevel"/>
    <w:tmpl w:val="A94AFDCE"/>
    <w:lvl w:ilvl="0" w:tplc="74822E64">
      <w:start w:val="1"/>
      <w:numFmt w:val="bullet"/>
      <w:lvlText w:val=""/>
      <w:lvlJc w:val="left"/>
      <w:pPr>
        <w:ind w:left="8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61C5354">
      <w:start w:val="1"/>
      <w:numFmt w:val="bullet"/>
      <w:lvlText w:val="o"/>
      <w:lvlJc w:val="left"/>
      <w:pPr>
        <w:ind w:left="15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E90F5E6">
      <w:start w:val="1"/>
      <w:numFmt w:val="bullet"/>
      <w:lvlText w:val="▪"/>
      <w:lvlJc w:val="left"/>
      <w:pPr>
        <w:ind w:left="22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EF2253E">
      <w:start w:val="1"/>
      <w:numFmt w:val="bullet"/>
      <w:lvlText w:val="•"/>
      <w:lvlJc w:val="left"/>
      <w:pPr>
        <w:ind w:left="29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73C6E42">
      <w:start w:val="1"/>
      <w:numFmt w:val="bullet"/>
      <w:lvlText w:val="o"/>
      <w:lvlJc w:val="left"/>
      <w:pPr>
        <w:ind w:left="37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BC08C18">
      <w:start w:val="1"/>
      <w:numFmt w:val="bullet"/>
      <w:lvlText w:val="▪"/>
      <w:lvlJc w:val="left"/>
      <w:pPr>
        <w:ind w:left="44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EA4102E">
      <w:start w:val="1"/>
      <w:numFmt w:val="bullet"/>
      <w:lvlText w:val="•"/>
      <w:lvlJc w:val="left"/>
      <w:pPr>
        <w:ind w:left="51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5F6A66E">
      <w:start w:val="1"/>
      <w:numFmt w:val="bullet"/>
      <w:lvlText w:val="o"/>
      <w:lvlJc w:val="left"/>
      <w:pPr>
        <w:ind w:left="58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3378FED8">
      <w:start w:val="1"/>
      <w:numFmt w:val="bullet"/>
      <w:lvlText w:val="▪"/>
      <w:lvlJc w:val="left"/>
      <w:pPr>
        <w:ind w:left="65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564726775">
    <w:abstractNumId w:val="14"/>
  </w:num>
  <w:num w:numId="2" w16cid:durableId="273371105">
    <w:abstractNumId w:val="17"/>
  </w:num>
  <w:num w:numId="3" w16cid:durableId="311251621">
    <w:abstractNumId w:val="11"/>
  </w:num>
  <w:num w:numId="4" w16cid:durableId="120727344">
    <w:abstractNumId w:val="27"/>
  </w:num>
  <w:num w:numId="5" w16cid:durableId="1330911799">
    <w:abstractNumId w:val="22"/>
  </w:num>
  <w:num w:numId="6" w16cid:durableId="1047220135">
    <w:abstractNumId w:val="7"/>
  </w:num>
  <w:num w:numId="7" w16cid:durableId="135875867">
    <w:abstractNumId w:val="4"/>
  </w:num>
  <w:num w:numId="8" w16cid:durableId="1710300187">
    <w:abstractNumId w:val="2"/>
  </w:num>
  <w:num w:numId="9" w16cid:durableId="1738816560">
    <w:abstractNumId w:val="19"/>
  </w:num>
  <w:num w:numId="10" w16cid:durableId="797643524">
    <w:abstractNumId w:val="20"/>
  </w:num>
  <w:num w:numId="11" w16cid:durableId="1256130171">
    <w:abstractNumId w:val="0"/>
  </w:num>
  <w:num w:numId="12" w16cid:durableId="930818349">
    <w:abstractNumId w:val="26"/>
  </w:num>
  <w:num w:numId="13" w16cid:durableId="1623267561">
    <w:abstractNumId w:val="6"/>
  </w:num>
  <w:num w:numId="14" w16cid:durableId="241834804">
    <w:abstractNumId w:val="13"/>
  </w:num>
  <w:num w:numId="15" w16cid:durableId="97532409">
    <w:abstractNumId w:val="25"/>
  </w:num>
  <w:num w:numId="16" w16cid:durableId="225990355">
    <w:abstractNumId w:val="24"/>
  </w:num>
  <w:num w:numId="17" w16cid:durableId="1322268843">
    <w:abstractNumId w:val="1"/>
  </w:num>
  <w:num w:numId="18" w16cid:durableId="723481142">
    <w:abstractNumId w:val="9"/>
  </w:num>
  <w:num w:numId="19" w16cid:durableId="1827471951">
    <w:abstractNumId w:val="8"/>
  </w:num>
  <w:num w:numId="20" w16cid:durableId="1920748500">
    <w:abstractNumId w:val="23"/>
  </w:num>
  <w:num w:numId="21" w16cid:durableId="1369337860">
    <w:abstractNumId w:val="21"/>
  </w:num>
  <w:num w:numId="22" w16cid:durableId="1973171262">
    <w:abstractNumId w:val="16"/>
  </w:num>
  <w:num w:numId="23" w16cid:durableId="1095974494">
    <w:abstractNumId w:val="5"/>
  </w:num>
  <w:num w:numId="24" w16cid:durableId="524828687">
    <w:abstractNumId w:val="3"/>
  </w:num>
  <w:num w:numId="25" w16cid:durableId="1358241711">
    <w:abstractNumId w:val="12"/>
  </w:num>
  <w:num w:numId="26" w16cid:durableId="1174032225">
    <w:abstractNumId w:val="18"/>
  </w:num>
  <w:num w:numId="27" w16cid:durableId="1061100036">
    <w:abstractNumId w:val="10"/>
  </w:num>
  <w:num w:numId="28" w16cid:durableId="10346938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2793"/>
    <w:rsid w:val="00007369"/>
    <w:rsid w:val="00025615"/>
    <w:rsid w:val="00076643"/>
    <w:rsid w:val="000A05D6"/>
    <w:rsid w:val="000A4F3C"/>
    <w:rsid w:val="000C21B7"/>
    <w:rsid w:val="000F0353"/>
    <w:rsid w:val="0012417B"/>
    <w:rsid w:val="00173833"/>
    <w:rsid w:val="00261E05"/>
    <w:rsid w:val="002741A9"/>
    <w:rsid w:val="002A54CF"/>
    <w:rsid w:val="002B5C2D"/>
    <w:rsid w:val="002D3703"/>
    <w:rsid w:val="002D77BC"/>
    <w:rsid w:val="00334C5A"/>
    <w:rsid w:val="00345177"/>
    <w:rsid w:val="00352E9E"/>
    <w:rsid w:val="003743D5"/>
    <w:rsid w:val="00387910"/>
    <w:rsid w:val="003B096F"/>
    <w:rsid w:val="00424F35"/>
    <w:rsid w:val="00426B97"/>
    <w:rsid w:val="00432793"/>
    <w:rsid w:val="00433900"/>
    <w:rsid w:val="00433B2A"/>
    <w:rsid w:val="004635A5"/>
    <w:rsid w:val="004769D6"/>
    <w:rsid w:val="00497189"/>
    <w:rsid w:val="004A2111"/>
    <w:rsid w:val="004B14EB"/>
    <w:rsid w:val="005122E6"/>
    <w:rsid w:val="00515E60"/>
    <w:rsid w:val="005237B1"/>
    <w:rsid w:val="0056723C"/>
    <w:rsid w:val="005767A7"/>
    <w:rsid w:val="00584EDF"/>
    <w:rsid w:val="005B62FB"/>
    <w:rsid w:val="005D3E91"/>
    <w:rsid w:val="005E20DB"/>
    <w:rsid w:val="00606305"/>
    <w:rsid w:val="00625CE9"/>
    <w:rsid w:val="006A20D0"/>
    <w:rsid w:val="006A2EF4"/>
    <w:rsid w:val="006A7524"/>
    <w:rsid w:val="0070076E"/>
    <w:rsid w:val="007B73FA"/>
    <w:rsid w:val="007C0EC1"/>
    <w:rsid w:val="007E210E"/>
    <w:rsid w:val="007F0D68"/>
    <w:rsid w:val="008225A8"/>
    <w:rsid w:val="0083626F"/>
    <w:rsid w:val="00872144"/>
    <w:rsid w:val="00890684"/>
    <w:rsid w:val="00896A6F"/>
    <w:rsid w:val="008A694E"/>
    <w:rsid w:val="008B1B28"/>
    <w:rsid w:val="008B7E4D"/>
    <w:rsid w:val="00901049"/>
    <w:rsid w:val="00921761"/>
    <w:rsid w:val="009442E4"/>
    <w:rsid w:val="00962F66"/>
    <w:rsid w:val="009800D3"/>
    <w:rsid w:val="009917FD"/>
    <w:rsid w:val="00993710"/>
    <w:rsid w:val="009A1124"/>
    <w:rsid w:val="009E344B"/>
    <w:rsid w:val="00A21380"/>
    <w:rsid w:val="00A62C8F"/>
    <w:rsid w:val="00AA3172"/>
    <w:rsid w:val="00AD62B2"/>
    <w:rsid w:val="00AE33E6"/>
    <w:rsid w:val="00B04382"/>
    <w:rsid w:val="00B60777"/>
    <w:rsid w:val="00B94DFE"/>
    <w:rsid w:val="00BD2B86"/>
    <w:rsid w:val="00C03DFD"/>
    <w:rsid w:val="00C06263"/>
    <w:rsid w:val="00C209C0"/>
    <w:rsid w:val="00C36AFD"/>
    <w:rsid w:val="00C454E3"/>
    <w:rsid w:val="00C5146F"/>
    <w:rsid w:val="00C63A31"/>
    <w:rsid w:val="00C738EF"/>
    <w:rsid w:val="00C932EB"/>
    <w:rsid w:val="00CE015C"/>
    <w:rsid w:val="00CF0AD6"/>
    <w:rsid w:val="00D06758"/>
    <w:rsid w:val="00D54CEA"/>
    <w:rsid w:val="00DB27DC"/>
    <w:rsid w:val="00DB3EB3"/>
    <w:rsid w:val="00DC3110"/>
    <w:rsid w:val="00DD2DDE"/>
    <w:rsid w:val="00DD6B23"/>
    <w:rsid w:val="00DE34B4"/>
    <w:rsid w:val="00E26309"/>
    <w:rsid w:val="00E63772"/>
    <w:rsid w:val="00E768DB"/>
    <w:rsid w:val="00E81742"/>
    <w:rsid w:val="00EA1011"/>
    <w:rsid w:val="00EC065C"/>
    <w:rsid w:val="00ED6919"/>
    <w:rsid w:val="00ED6C1E"/>
    <w:rsid w:val="00EE3266"/>
    <w:rsid w:val="00EF59BB"/>
    <w:rsid w:val="00F12F14"/>
    <w:rsid w:val="00F234E9"/>
    <w:rsid w:val="00F254A5"/>
    <w:rsid w:val="00F3725F"/>
    <w:rsid w:val="00F644EF"/>
    <w:rsid w:val="00F73D93"/>
    <w:rsid w:val="00F9684E"/>
    <w:rsid w:val="00FD0D9E"/>
    <w:rsid w:val="00FD11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CC925"/>
  <w15:docId w15:val="{FFEF078E-04F6-EA42-83D8-8EFFC3E03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50" w:lineRule="auto"/>
      <w:ind w:left="370" w:hanging="10"/>
    </w:pPr>
    <w:rPr>
      <w:rFonts w:ascii="Calibri" w:eastAsia="Calibri" w:hAnsi="Calibri" w:cs="Calibri"/>
      <w:color w:val="000000"/>
      <w:lang w:bidi="en-US"/>
    </w:rPr>
  </w:style>
  <w:style w:type="paragraph" w:styleId="Heading1">
    <w:name w:val="heading 1"/>
    <w:next w:val="Normal"/>
    <w:link w:val="Heading1Char"/>
    <w:uiPriority w:val="9"/>
    <w:qFormat/>
    <w:pPr>
      <w:keepNext/>
      <w:keepLines/>
      <w:spacing w:after="123" w:line="259" w:lineRule="auto"/>
      <w:ind w:left="19" w:hanging="10"/>
      <w:jc w:val="center"/>
      <w:outlineLvl w:val="0"/>
    </w:pPr>
    <w:rPr>
      <w:rFonts w:ascii="Calibri" w:eastAsia="Calibri" w:hAnsi="Calibri" w:cs="Calibri"/>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tblPr>
      <w:tblCellMar>
        <w:top w:w="0" w:type="dxa"/>
        <w:left w:w="0" w:type="dxa"/>
        <w:bottom w:w="0" w:type="dxa"/>
        <w:right w:w="0" w:type="dxa"/>
      </w:tblCellMar>
    </w:tblPr>
  </w:style>
  <w:style w:type="table" w:customStyle="1" w:styleId="TableGrid1">
    <w:name w:val="Table Grid1"/>
    <w:basedOn w:val="TableNormal"/>
    <w:next w:val="TableGrid0"/>
    <w:rsid w:val="007F0D68"/>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0">
    <w:name w:val="Table Grid"/>
    <w:basedOn w:val="TableNormal"/>
    <w:rsid w:val="007F0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9D6"/>
    <w:pPr>
      <w:ind w:left="720"/>
      <w:contextualSpacing/>
    </w:pPr>
  </w:style>
  <w:style w:type="paragraph" w:styleId="NormalWeb">
    <w:name w:val="Normal (Web)"/>
    <w:basedOn w:val="Normal"/>
    <w:uiPriority w:val="99"/>
    <w:unhideWhenUsed/>
    <w:rsid w:val="005B62FB"/>
    <w:pPr>
      <w:spacing w:before="100" w:beforeAutospacing="1" w:after="100" w:afterAutospacing="1" w:line="240" w:lineRule="auto"/>
      <w:ind w:left="0" w:firstLine="0"/>
    </w:pPr>
    <w:rPr>
      <w:rFonts w:ascii="Times New Roman" w:eastAsia="Times New Roman" w:hAnsi="Times New Roman" w:cs="Times New Roman"/>
      <w:color w:val="auto"/>
      <w:lang w:bidi="ar-SA"/>
    </w:rPr>
  </w:style>
  <w:style w:type="character" w:customStyle="1" w:styleId="apple-converted-space">
    <w:name w:val="apple-converted-space"/>
    <w:basedOn w:val="DefaultParagraphFont"/>
    <w:rsid w:val="00890684"/>
  </w:style>
  <w:style w:type="character" w:customStyle="1" w:styleId="searchhighlight">
    <w:name w:val="searchhighlight"/>
    <w:basedOn w:val="DefaultParagraphFont"/>
    <w:rsid w:val="00890684"/>
  </w:style>
  <w:style w:type="character" w:styleId="Hyperlink">
    <w:name w:val="Hyperlink"/>
    <w:basedOn w:val="DefaultParagraphFont"/>
    <w:uiPriority w:val="99"/>
    <w:unhideWhenUsed/>
    <w:rsid w:val="006A2EF4"/>
    <w:rPr>
      <w:color w:val="0000FF"/>
      <w:u w:val="single"/>
    </w:rPr>
  </w:style>
  <w:style w:type="character" w:styleId="FollowedHyperlink">
    <w:name w:val="FollowedHyperlink"/>
    <w:basedOn w:val="DefaultParagraphFont"/>
    <w:uiPriority w:val="99"/>
    <w:semiHidden/>
    <w:unhideWhenUsed/>
    <w:rsid w:val="006A2EF4"/>
    <w:rPr>
      <w:color w:val="954F72" w:themeColor="followedHyperlink"/>
      <w:u w:val="single"/>
    </w:rPr>
  </w:style>
  <w:style w:type="character" w:styleId="UnresolvedMention">
    <w:name w:val="Unresolved Mention"/>
    <w:basedOn w:val="DefaultParagraphFont"/>
    <w:uiPriority w:val="99"/>
    <w:semiHidden/>
    <w:unhideWhenUsed/>
    <w:rsid w:val="009E3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84641">
      <w:bodyDiv w:val="1"/>
      <w:marLeft w:val="0"/>
      <w:marRight w:val="0"/>
      <w:marTop w:val="0"/>
      <w:marBottom w:val="0"/>
      <w:divBdr>
        <w:top w:val="none" w:sz="0" w:space="0" w:color="auto"/>
        <w:left w:val="none" w:sz="0" w:space="0" w:color="auto"/>
        <w:bottom w:val="none" w:sz="0" w:space="0" w:color="auto"/>
        <w:right w:val="none" w:sz="0" w:space="0" w:color="auto"/>
      </w:divBdr>
      <w:divsChild>
        <w:div w:id="266623089">
          <w:marLeft w:val="0"/>
          <w:marRight w:val="0"/>
          <w:marTop w:val="0"/>
          <w:marBottom w:val="0"/>
          <w:divBdr>
            <w:top w:val="none" w:sz="0" w:space="0" w:color="auto"/>
            <w:left w:val="none" w:sz="0" w:space="0" w:color="auto"/>
            <w:bottom w:val="none" w:sz="0" w:space="0" w:color="auto"/>
            <w:right w:val="none" w:sz="0" w:space="0" w:color="auto"/>
          </w:divBdr>
          <w:divsChild>
            <w:div w:id="1187136640">
              <w:marLeft w:val="0"/>
              <w:marRight w:val="0"/>
              <w:marTop w:val="0"/>
              <w:marBottom w:val="0"/>
              <w:divBdr>
                <w:top w:val="none" w:sz="0" w:space="0" w:color="auto"/>
                <w:left w:val="none" w:sz="0" w:space="0" w:color="auto"/>
                <w:bottom w:val="none" w:sz="0" w:space="0" w:color="auto"/>
                <w:right w:val="none" w:sz="0" w:space="0" w:color="auto"/>
              </w:divBdr>
              <w:divsChild>
                <w:div w:id="873663130">
                  <w:marLeft w:val="0"/>
                  <w:marRight w:val="0"/>
                  <w:marTop w:val="0"/>
                  <w:marBottom w:val="0"/>
                  <w:divBdr>
                    <w:top w:val="none" w:sz="0" w:space="0" w:color="auto"/>
                    <w:left w:val="none" w:sz="0" w:space="0" w:color="auto"/>
                    <w:bottom w:val="none" w:sz="0" w:space="0" w:color="auto"/>
                    <w:right w:val="none" w:sz="0" w:space="0" w:color="auto"/>
                  </w:divBdr>
                  <w:divsChild>
                    <w:div w:id="152077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565854">
      <w:bodyDiv w:val="1"/>
      <w:marLeft w:val="0"/>
      <w:marRight w:val="0"/>
      <w:marTop w:val="0"/>
      <w:marBottom w:val="0"/>
      <w:divBdr>
        <w:top w:val="none" w:sz="0" w:space="0" w:color="auto"/>
        <w:left w:val="none" w:sz="0" w:space="0" w:color="auto"/>
        <w:bottom w:val="none" w:sz="0" w:space="0" w:color="auto"/>
        <w:right w:val="none" w:sz="0" w:space="0" w:color="auto"/>
      </w:divBdr>
      <w:divsChild>
        <w:div w:id="747116566">
          <w:marLeft w:val="0"/>
          <w:marRight w:val="0"/>
          <w:marTop w:val="0"/>
          <w:marBottom w:val="0"/>
          <w:divBdr>
            <w:top w:val="none" w:sz="0" w:space="0" w:color="auto"/>
            <w:left w:val="none" w:sz="0" w:space="0" w:color="auto"/>
            <w:bottom w:val="none" w:sz="0" w:space="0" w:color="auto"/>
            <w:right w:val="none" w:sz="0" w:space="0" w:color="auto"/>
          </w:divBdr>
          <w:divsChild>
            <w:div w:id="1447506922">
              <w:marLeft w:val="0"/>
              <w:marRight w:val="0"/>
              <w:marTop w:val="0"/>
              <w:marBottom w:val="0"/>
              <w:divBdr>
                <w:top w:val="none" w:sz="0" w:space="0" w:color="auto"/>
                <w:left w:val="none" w:sz="0" w:space="0" w:color="auto"/>
                <w:bottom w:val="none" w:sz="0" w:space="0" w:color="auto"/>
                <w:right w:val="none" w:sz="0" w:space="0" w:color="auto"/>
              </w:divBdr>
              <w:divsChild>
                <w:div w:id="94353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211761">
      <w:bodyDiv w:val="1"/>
      <w:marLeft w:val="0"/>
      <w:marRight w:val="0"/>
      <w:marTop w:val="0"/>
      <w:marBottom w:val="0"/>
      <w:divBdr>
        <w:top w:val="none" w:sz="0" w:space="0" w:color="auto"/>
        <w:left w:val="none" w:sz="0" w:space="0" w:color="auto"/>
        <w:bottom w:val="none" w:sz="0" w:space="0" w:color="auto"/>
        <w:right w:val="none" w:sz="0" w:space="0" w:color="auto"/>
      </w:divBdr>
      <w:divsChild>
        <w:div w:id="1719931192">
          <w:marLeft w:val="0"/>
          <w:marRight w:val="0"/>
          <w:marTop w:val="0"/>
          <w:marBottom w:val="0"/>
          <w:divBdr>
            <w:top w:val="none" w:sz="0" w:space="0" w:color="auto"/>
            <w:left w:val="none" w:sz="0" w:space="0" w:color="auto"/>
            <w:bottom w:val="none" w:sz="0" w:space="0" w:color="auto"/>
            <w:right w:val="none" w:sz="0" w:space="0" w:color="auto"/>
          </w:divBdr>
          <w:divsChild>
            <w:div w:id="1570385332">
              <w:marLeft w:val="0"/>
              <w:marRight w:val="0"/>
              <w:marTop w:val="0"/>
              <w:marBottom w:val="0"/>
              <w:divBdr>
                <w:top w:val="none" w:sz="0" w:space="0" w:color="auto"/>
                <w:left w:val="none" w:sz="0" w:space="0" w:color="auto"/>
                <w:bottom w:val="none" w:sz="0" w:space="0" w:color="auto"/>
                <w:right w:val="none" w:sz="0" w:space="0" w:color="auto"/>
              </w:divBdr>
              <w:divsChild>
                <w:div w:id="50189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68874">
      <w:bodyDiv w:val="1"/>
      <w:marLeft w:val="0"/>
      <w:marRight w:val="0"/>
      <w:marTop w:val="0"/>
      <w:marBottom w:val="0"/>
      <w:divBdr>
        <w:top w:val="none" w:sz="0" w:space="0" w:color="auto"/>
        <w:left w:val="none" w:sz="0" w:space="0" w:color="auto"/>
        <w:bottom w:val="none" w:sz="0" w:space="0" w:color="auto"/>
        <w:right w:val="none" w:sz="0" w:space="0" w:color="auto"/>
      </w:divBdr>
    </w:div>
    <w:div w:id="1310211249">
      <w:bodyDiv w:val="1"/>
      <w:marLeft w:val="0"/>
      <w:marRight w:val="0"/>
      <w:marTop w:val="0"/>
      <w:marBottom w:val="0"/>
      <w:divBdr>
        <w:top w:val="none" w:sz="0" w:space="0" w:color="auto"/>
        <w:left w:val="none" w:sz="0" w:space="0" w:color="auto"/>
        <w:bottom w:val="none" w:sz="0" w:space="0" w:color="auto"/>
        <w:right w:val="none" w:sz="0" w:space="0" w:color="auto"/>
      </w:divBdr>
      <w:divsChild>
        <w:div w:id="1550341995">
          <w:marLeft w:val="0"/>
          <w:marRight w:val="0"/>
          <w:marTop w:val="0"/>
          <w:marBottom w:val="0"/>
          <w:divBdr>
            <w:top w:val="none" w:sz="0" w:space="0" w:color="auto"/>
            <w:left w:val="none" w:sz="0" w:space="0" w:color="auto"/>
            <w:bottom w:val="none" w:sz="0" w:space="0" w:color="auto"/>
            <w:right w:val="none" w:sz="0" w:space="0" w:color="auto"/>
          </w:divBdr>
          <w:divsChild>
            <w:div w:id="1339842666">
              <w:marLeft w:val="0"/>
              <w:marRight w:val="0"/>
              <w:marTop w:val="0"/>
              <w:marBottom w:val="0"/>
              <w:divBdr>
                <w:top w:val="none" w:sz="0" w:space="0" w:color="auto"/>
                <w:left w:val="none" w:sz="0" w:space="0" w:color="auto"/>
                <w:bottom w:val="none" w:sz="0" w:space="0" w:color="auto"/>
                <w:right w:val="none" w:sz="0" w:space="0" w:color="auto"/>
              </w:divBdr>
              <w:divsChild>
                <w:div w:id="155998027">
                  <w:marLeft w:val="0"/>
                  <w:marRight w:val="0"/>
                  <w:marTop w:val="0"/>
                  <w:marBottom w:val="0"/>
                  <w:divBdr>
                    <w:top w:val="none" w:sz="0" w:space="0" w:color="auto"/>
                    <w:left w:val="none" w:sz="0" w:space="0" w:color="auto"/>
                    <w:bottom w:val="none" w:sz="0" w:space="0" w:color="auto"/>
                    <w:right w:val="none" w:sz="0" w:space="0" w:color="auto"/>
                  </w:divBdr>
                </w:div>
                <w:div w:id="201348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861619">
      <w:bodyDiv w:val="1"/>
      <w:marLeft w:val="0"/>
      <w:marRight w:val="0"/>
      <w:marTop w:val="0"/>
      <w:marBottom w:val="0"/>
      <w:divBdr>
        <w:top w:val="none" w:sz="0" w:space="0" w:color="auto"/>
        <w:left w:val="none" w:sz="0" w:space="0" w:color="auto"/>
        <w:bottom w:val="none" w:sz="0" w:space="0" w:color="auto"/>
        <w:right w:val="none" w:sz="0" w:space="0" w:color="auto"/>
      </w:divBdr>
      <w:divsChild>
        <w:div w:id="2112554251">
          <w:marLeft w:val="0"/>
          <w:marRight w:val="0"/>
          <w:marTop w:val="0"/>
          <w:marBottom w:val="0"/>
          <w:divBdr>
            <w:top w:val="none" w:sz="0" w:space="0" w:color="auto"/>
            <w:left w:val="none" w:sz="0" w:space="0" w:color="auto"/>
            <w:bottom w:val="none" w:sz="0" w:space="0" w:color="auto"/>
            <w:right w:val="none" w:sz="0" w:space="0" w:color="auto"/>
          </w:divBdr>
          <w:divsChild>
            <w:div w:id="1363095752">
              <w:marLeft w:val="0"/>
              <w:marRight w:val="0"/>
              <w:marTop w:val="0"/>
              <w:marBottom w:val="0"/>
              <w:divBdr>
                <w:top w:val="none" w:sz="0" w:space="0" w:color="auto"/>
                <w:left w:val="none" w:sz="0" w:space="0" w:color="auto"/>
                <w:bottom w:val="none" w:sz="0" w:space="0" w:color="auto"/>
                <w:right w:val="none" w:sz="0" w:space="0" w:color="auto"/>
              </w:divBdr>
              <w:divsChild>
                <w:div w:id="854461501">
                  <w:marLeft w:val="0"/>
                  <w:marRight w:val="0"/>
                  <w:marTop w:val="0"/>
                  <w:marBottom w:val="0"/>
                  <w:divBdr>
                    <w:top w:val="none" w:sz="0" w:space="0" w:color="auto"/>
                    <w:left w:val="none" w:sz="0" w:space="0" w:color="auto"/>
                    <w:bottom w:val="none" w:sz="0" w:space="0" w:color="auto"/>
                    <w:right w:val="none" w:sz="0" w:space="0" w:color="auto"/>
                  </w:divBdr>
                </w:div>
                <w:div w:id="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es_sm=122&amp;q=Probabilistic+Influenza+Detection&amp;spell=1&amp;sa=X&amp;ei=DMr4VLX-KYzFggSewYCAAg&amp;ved=0CBsQvwUoA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rxiv.org/abs/2310.08459"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xtramural-diversity.nih.gov/diversity-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4281</Words>
  <Characters>24408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Honick, Sandra Marie</dc:creator>
  <cp:keywords/>
  <cp:lastModifiedBy>Ye, Ye</cp:lastModifiedBy>
  <cp:revision>2</cp:revision>
  <dcterms:created xsi:type="dcterms:W3CDTF">2023-12-08T15:39:00Z</dcterms:created>
  <dcterms:modified xsi:type="dcterms:W3CDTF">2023-12-08T15:39:00Z</dcterms:modified>
</cp:coreProperties>
</file>