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910C" w14:textId="36401A75" w:rsidR="00DE5906" w:rsidRPr="00A6033A" w:rsidRDefault="00973919" w:rsidP="00602F75">
      <w:pPr>
        <w:pStyle w:val="NoSpacing"/>
        <w:jc w:val="center"/>
      </w:pPr>
      <w:r>
        <w:t>2023</w:t>
      </w:r>
      <w:r w:rsidR="00EE196F">
        <w:t xml:space="preserve"> </w:t>
      </w:r>
      <w:r w:rsidR="00DE5906" w:rsidRPr="00A6033A">
        <w:t>CURRICULUM VITAE</w:t>
      </w:r>
    </w:p>
    <w:p w14:paraId="58EC372D" w14:textId="77777777" w:rsidR="00DE5906" w:rsidRPr="00A6033A" w:rsidRDefault="00DE5906" w:rsidP="003670B7">
      <w:pPr>
        <w:jc w:val="center"/>
        <w:rPr>
          <w:rFonts w:cs="Arial"/>
          <w:b/>
          <w:i/>
          <w:sz w:val="22"/>
          <w:szCs w:val="22"/>
        </w:rPr>
      </w:pPr>
      <w:r w:rsidRPr="00A6033A">
        <w:rPr>
          <w:rFonts w:cs="Arial"/>
          <w:b/>
          <w:i/>
          <w:sz w:val="22"/>
          <w:szCs w:val="22"/>
        </w:rPr>
        <w:t>University of Pittsburgh</w:t>
      </w:r>
    </w:p>
    <w:p w14:paraId="790D8D90" w14:textId="77777777" w:rsidR="00DE5906" w:rsidRPr="00A6033A" w:rsidRDefault="00DE5906" w:rsidP="003670B7">
      <w:pPr>
        <w:pStyle w:val="Heading1"/>
        <w:rPr>
          <w:rFonts w:cs="Arial"/>
          <w:sz w:val="22"/>
          <w:szCs w:val="22"/>
        </w:rPr>
      </w:pPr>
      <w:r w:rsidRPr="00A6033A">
        <w:rPr>
          <w:rFonts w:cs="Arial"/>
          <w:sz w:val="22"/>
          <w:szCs w:val="22"/>
        </w:rPr>
        <w:t>School of Medicine</w:t>
      </w:r>
    </w:p>
    <w:p w14:paraId="17FCD3D0" w14:textId="77777777" w:rsidR="00DE5906" w:rsidRPr="00A6033A" w:rsidRDefault="00DE5906" w:rsidP="003670B7">
      <w:pPr>
        <w:rPr>
          <w:rFonts w:cs="Arial"/>
          <w:sz w:val="22"/>
          <w:szCs w:val="22"/>
        </w:rPr>
      </w:pPr>
    </w:p>
    <w:p w14:paraId="595687D6" w14:textId="77777777" w:rsidR="00DE5906" w:rsidRPr="00A6033A" w:rsidRDefault="00DE5906" w:rsidP="003670B7">
      <w:pPr>
        <w:pStyle w:val="Heading2"/>
        <w:rPr>
          <w:rFonts w:cs="Arial"/>
          <w:sz w:val="22"/>
          <w:szCs w:val="22"/>
        </w:rPr>
      </w:pPr>
      <w:r w:rsidRPr="00A6033A">
        <w:rPr>
          <w:rFonts w:cs="Arial"/>
          <w:sz w:val="22"/>
          <w:szCs w:val="22"/>
        </w:rPr>
        <w:t>BIOGRAPHICAL</w:t>
      </w:r>
    </w:p>
    <w:p w14:paraId="67A5FC33" w14:textId="77777777" w:rsidR="00DE5906" w:rsidRPr="00A6033A" w:rsidRDefault="00DE5906" w:rsidP="003670B7">
      <w:pPr>
        <w:rPr>
          <w:rFonts w:cs="Arial"/>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5490"/>
      </w:tblGrid>
      <w:tr w:rsidR="00DE5906" w:rsidRPr="00A6033A" w14:paraId="3539F3B8" w14:textId="77777777" w:rsidTr="001E102D">
        <w:tc>
          <w:tcPr>
            <w:tcW w:w="4704" w:type="dxa"/>
            <w:tcBorders>
              <w:top w:val="nil"/>
              <w:left w:val="nil"/>
              <w:bottom w:val="nil"/>
              <w:right w:val="nil"/>
            </w:tcBorders>
          </w:tcPr>
          <w:p w14:paraId="65C91A19" w14:textId="77777777" w:rsidR="00DE5906" w:rsidRPr="00A6033A" w:rsidRDefault="00DE5906" w:rsidP="003670B7">
            <w:pPr>
              <w:tabs>
                <w:tab w:val="left" w:pos="1800"/>
                <w:tab w:val="left" w:pos="1980"/>
              </w:tabs>
              <w:spacing w:after="120"/>
              <w:rPr>
                <w:rFonts w:cs="Arial"/>
                <w:sz w:val="22"/>
                <w:szCs w:val="22"/>
              </w:rPr>
            </w:pPr>
            <w:r w:rsidRPr="00A6033A">
              <w:rPr>
                <w:rFonts w:cs="Arial"/>
                <w:b/>
                <w:sz w:val="22"/>
                <w:szCs w:val="22"/>
              </w:rPr>
              <w:t>Name:</w:t>
            </w:r>
            <w:r w:rsidRPr="00A6033A">
              <w:rPr>
                <w:rFonts w:cs="Arial"/>
                <w:sz w:val="22"/>
                <w:szCs w:val="22"/>
              </w:rPr>
              <w:tab/>
            </w:r>
            <w:r w:rsidRPr="00A6033A">
              <w:rPr>
                <w:rFonts w:cs="Arial"/>
                <w:sz w:val="22"/>
                <w:szCs w:val="22"/>
              </w:rPr>
              <w:tab/>
            </w:r>
            <w:r w:rsidR="00434AD0" w:rsidRPr="00A6033A">
              <w:rPr>
                <w:rFonts w:cs="Arial"/>
                <w:sz w:val="22"/>
                <w:szCs w:val="22"/>
              </w:rPr>
              <w:t>Yalini Senathiraja</w:t>
            </w:r>
            <w:r w:rsidR="00B87B36" w:rsidRPr="00A6033A">
              <w:rPr>
                <w:rFonts w:cs="Arial"/>
                <w:sz w:val="22"/>
                <w:szCs w:val="22"/>
              </w:rPr>
              <w:t>h</w:t>
            </w:r>
            <w:r w:rsidRPr="00A6033A">
              <w:rPr>
                <w:rFonts w:cs="Arial"/>
                <w:sz w:val="22"/>
                <w:szCs w:val="22"/>
              </w:rPr>
              <w:t>, PhD</w:t>
            </w:r>
          </w:p>
        </w:tc>
        <w:tc>
          <w:tcPr>
            <w:tcW w:w="5490" w:type="dxa"/>
            <w:tcBorders>
              <w:top w:val="nil"/>
              <w:left w:val="nil"/>
              <w:bottom w:val="nil"/>
              <w:right w:val="nil"/>
            </w:tcBorders>
          </w:tcPr>
          <w:p w14:paraId="6EFB2EA9" w14:textId="77777777" w:rsidR="00DE5906" w:rsidRPr="00A6033A" w:rsidRDefault="00DE5906" w:rsidP="003670B7">
            <w:pPr>
              <w:tabs>
                <w:tab w:val="left" w:pos="1980"/>
              </w:tabs>
              <w:spacing w:after="120"/>
              <w:rPr>
                <w:rFonts w:cs="Arial"/>
                <w:sz w:val="22"/>
                <w:szCs w:val="22"/>
              </w:rPr>
            </w:pPr>
          </w:p>
        </w:tc>
      </w:tr>
      <w:tr w:rsidR="001E102D" w:rsidRPr="00A6033A" w14:paraId="3DEE759B" w14:textId="77777777" w:rsidTr="001E102D">
        <w:tc>
          <w:tcPr>
            <w:tcW w:w="4704" w:type="dxa"/>
            <w:tcBorders>
              <w:top w:val="nil"/>
              <w:left w:val="nil"/>
              <w:bottom w:val="nil"/>
              <w:right w:val="nil"/>
            </w:tcBorders>
          </w:tcPr>
          <w:p w14:paraId="0B47AA18" w14:textId="77777777" w:rsidR="001E102D" w:rsidRPr="00A6033A" w:rsidRDefault="001E102D" w:rsidP="001E102D">
            <w:pPr>
              <w:tabs>
                <w:tab w:val="left" w:pos="1800"/>
                <w:tab w:val="left" w:pos="1980"/>
              </w:tabs>
              <w:rPr>
                <w:rFonts w:cs="Arial"/>
                <w:sz w:val="22"/>
                <w:szCs w:val="22"/>
              </w:rPr>
            </w:pPr>
            <w:r w:rsidRPr="00A6033A">
              <w:rPr>
                <w:rFonts w:cs="Arial"/>
                <w:b/>
                <w:sz w:val="22"/>
                <w:szCs w:val="22"/>
              </w:rPr>
              <w:t>Home Address:</w:t>
            </w:r>
            <w:r w:rsidR="008E1E32" w:rsidRPr="00A6033A">
              <w:rPr>
                <w:rFonts w:cs="Arial"/>
                <w:sz w:val="22"/>
                <w:szCs w:val="22"/>
              </w:rPr>
              <w:tab/>
            </w:r>
            <w:r w:rsidR="008E1E32" w:rsidRPr="00A6033A">
              <w:rPr>
                <w:rFonts w:cs="Arial"/>
                <w:sz w:val="22"/>
                <w:szCs w:val="22"/>
              </w:rPr>
              <w:tab/>
              <w:t>5260 Centre Avenue</w:t>
            </w:r>
          </w:p>
          <w:p w14:paraId="575522CC" w14:textId="77777777" w:rsidR="008E1E32" w:rsidRPr="00A6033A" w:rsidRDefault="001E102D" w:rsidP="001E102D">
            <w:pPr>
              <w:tabs>
                <w:tab w:val="left" w:pos="1800"/>
                <w:tab w:val="left" w:pos="1980"/>
              </w:tabs>
              <w:rPr>
                <w:rFonts w:cs="Arial"/>
                <w:sz w:val="22"/>
                <w:szCs w:val="22"/>
              </w:rPr>
            </w:pPr>
            <w:r w:rsidRPr="00A6033A">
              <w:rPr>
                <w:rFonts w:cs="Arial"/>
                <w:sz w:val="22"/>
                <w:szCs w:val="22"/>
              </w:rPr>
              <w:tab/>
            </w:r>
            <w:r w:rsidRPr="00A6033A">
              <w:rPr>
                <w:rFonts w:cs="Arial"/>
                <w:sz w:val="22"/>
                <w:szCs w:val="22"/>
              </w:rPr>
              <w:tab/>
            </w:r>
            <w:r w:rsidR="008E1E32" w:rsidRPr="00A6033A">
              <w:rPr>
                <w:rFonts w:cs="Arial"/>
                <w:sz w:val="22"/>
                <w:szCs w:val="22"/>
              </w:rPr>
              <w:t>Apt. #605</w:t>
            </w:r>
          </w:p>
          <w:p w14:paraId="7824E245" w14:textId="77777777" w:rsidR="008E1E32" w:rsidRPr="00A6033A" w:rsidRDefault="008E1E32" w:rsidP="001E102D">
            <w:pPr>
              <w:tabs>
                <w:tab w:val="left" w:pos="1800"/>
                <w:tab w:val="left" w:pos="1980"/>
              </w:tabs>
              <w:rPr>
                <w:rFonts w:cs="Arial"/>
                <w:sz w:val="22"/>
                <w:szCs w:val="22"/>
              </w:rPr>
            </w:pPr>
            <w:r w:rsidRPr="00A6033A">
              <w:rPr>
                <w:rFonts w:cs="Arial"/>
                <w:sz w:val="22"/>
                <w:szCs w:val="22"/>
              </w:rPr>
              <w:t xml:space="preserve">                                Pittsburgh, PA 15232</w:t>
            </w:r>
          </w:p>
          <w:p w14:paraId="3A095C11" w14:textId="77777777" w:rsidR="001E102D" w:rsidRPr="00A6033A" w:rsidRDefault="001E102D" w:rsidP="001E102D">
            <w:pPr>
              <w:tabs>
                <w:tab w:val="left" w:pos="1800"/>
                <w:tab w:val="left" w:pos="1980"/>
              </w:tabs>
              <w:rPr>
                <w:rFonts w:cs="Arial"/>
                <w:sz w:val="22"/>
                <w:szCs w:val="22"/>
              </w:rPr>
            </w:pPr>
          </w:p>
        </w:tc>
        <w:tc>
          <w:tcPr>
            <w:tcW w:w="5490" w:type="dxa"/>
            <w:tcBorders>
              <w:top w:val="nil"/>
              <w:left w:val="nil"/>
              <w:bottom w:val="nil"/>
              <w:right w:val="nil"/>
            </w:tcBorders>
          </w:tcPr>
          <w:p w14:paraId="141DBA57" w14:textId="77777777" w:rsidR="001E102D" w:rsidRPr="00A6033A" w:rsidRDefault="001E102D" w:rsidP="001E102D">
            <w:pPr>
              <w:tabs>
                <w:tab w:val="left" w:pos="1800"/>
                <w:tab w:val="left" w:pos="1980"/>
              </w:tabs>
              <w:rPr>
                <w:rFonts w:cs="Arial"/>
                <w:sz w:val="22"/>
                <w:szCs w:val="22"/>
              </w:rPr>
            </w:pPr>
            <w:r w:rsidRPr="00A6033A">
              <w:rPr>
                <w:rFonts w:cs="Arial"/>
                <w:b/>
                <w:sz w:val="22"/>
                <w:szCs w:val="22"/>
              </w:rPr>
              <w:t>Business Address:</w:t>
            </w:r>
            <w:r w:rsidRPr="00A6033A">
              <w:rPr>
                <w:rFonts w:cs="Arial"/>
                <w:b/>
                <w:sz w:val="22"/>
                <w:szCs w:val="22"/>
              </w:rPr>
              <w:tab/>
            </w:r>
            <w:r w:rsidRPr="00A6033A">
              <w:rPr>
                <w:rFonts w:cs="Arial"/>
                <w:sz w:val="22"/>
                <w:szCs w:val="22"/>
              </w:rPr>
              <w:t>The Offices at Baum</w:t>
            </w:r>
          </w:p>
          <w:p w14:paraId="53825DFE" w14:textId="77777777" w:rsidR="001E102D" w:rsidRPr="00A6033A" w:rsidRDefault="001E102D" w:rsidP="001E102D">
            <w:pPr>
              <w:tabs>
                <w:tab w:val="left" w:pos="1800"/>
                <w:tab w:val="left" w:pos="1980"/>
              </w:tabs>
              <w:rPr>
                <w:rFonts w:cs="Arial"/>
                <w:sz w:val="22"/>
                <w:szCs w:val="22"/>
              </w:rPr>
            </w:pPr>
            <w:r w:rsidRPr="00A6033A">
              <w:rPr>
                <w:rFonts w:cs="Arial"/>
                <w:sz w:val="22"/>
                <w:szCs w:val="22"/>
              </w:rPr>
              <w:t xml:space="preserve">                                    5607 Baum Blvd</w:t>
            </w:r>
          </w:p>
          <w:p w14:paraId="4B5CB091" w14:textId="77777777" w:rsidR="001E102D" w:rsidRPr="00A6033A" w:rsidRDefault="001E102D" w:rsidP="001E102D">
            <w:pPr>
              <w:tabs>
                <w:tab w:val="left" w:pos="1800"/>
                <w:tab w:val="left" w:pos="1980"/>
              </w:tabs>
              <w:rPr>
                <w:rFonts w:cs="Arial"/>
                <w:sz w:val="22"/>
                <w:szCs w:val="22"/>
                <w:lang w:val="fr-FR"/>
              </w:rPr>
            </w:pPr>
            <w:r w:rsidRPr="00A6033A">
              <w:rPr>
                <w:rFonts w:cs="Arial"/>
                <w:sz w:val="22"/>
                <w:szCs w:val="22"/>
              </w:rPr>
              <w:t xml:space="preserve">                                    Pittsburgh, PA 15206</w:t>
            </w:r>
          </w:p>
        </w:tc>
      </w:tr>
      <w:tr w:rsidR="001E102D" w:rsidRPr="00A6033A" w14:paraId="3BD699D4" w14:textId="77777777" w:rsidTr="008E1E32">
        <w:trPr>
          <w:trHeight w:val="68"/>
        </w:trPr>
        <w:tc>
          <w:tcPr>
            <w:tcW w:w="4704" w:type="dxa"/>
            <w:tcBorders>
              <w:top w:val="nil"/>
              <w:left w:val="nil"/>
              <w:bottom w:val="nil"/>
              <w:right w:val="nil"/>
            </w:tcBorders>
          </w:tcPr>
          <w:p w14:paraId="0022875D" w14:textId="77777777" w:rsidR="001E102D" w:rsidRPr="00A6033A" w:rsidRDefault="001E102D" w:rsidP="001E102D">
            <w:pPr>
              <w:tabs>
                <w:tab w:val="left" w:pos="1800"/>
                <w:tab w:val="left" w:pos="1980"/>
              </w:tabs>
              <w:rPr>
                <w:rFonts w:cs="Arial"/>
                <w:b/>
                <w:sz w:val="22"/>
                <w:szCs w:val="22"/>
              </w:rPr>
            </w:pPr>
          </w:p>
        </w:tc>
        <w:tc>
          <w:tcPr>
            <w:tcW w:w="5490" w:type="dxa"/>
            <w:tcBorders>
              <w:top w:val="nil"/>
              <w:left w:val="nil"/>
              <w:bottom w:val="nil"/>
              <w:right w:val="nil"/>
            </w:tcBorders>
          </w:tcPr>
          <w:p w14:paraId="47AFBC46" w14:textId="77777777" w:rsidR="001E102D" w:rsidRPr="00A6033A" w:rsidRDefault="001E102D" w:rsidP="001E102D">
            <w:pPr>
              <w:tabs>
                <w:tab w:val="left" w:pos="1800"/>
                <w:tab w:val="left" w:pos="1980"/>
              </w:tabs>
              <w:rPr>
                <w:rFonts w:cs="Arial"/>
                <w:b/>
                <w:sz w:val="22"/>
                <w:szCs w:val="22"/>
              </w:rPr>
            </w:pPr>
          </w:p>
        </w:tc>
      </w:tr>
      <w:tr w:rsidR="001E102D" w:rsidRPr="00A6033A" w14:paraId="140B4569" w14:textId="77777777" w:rsidTr="001E102D">
        <w:trPr>
          <w:trHeight w:val="432"/>
        </w:trPr>
        <w:tc>
          <w:tcPr>
            <w:tcW w:w="4704" w:type="dxa"/>
            <w:tcBorders>
              <w:top w:val="nil"/>
              <w:left w:val="nil"/>
              <w:bottom w:val="nil"/>
              <w:right w:val="nil"/>
            </w:tcBorders>
          </w:tcPr>
          <w:p w14:paraId="32D83E6C" w14:textId="77777777" w:rsidR="001E102D" w:rsidRPr="00A6033A" w:rsidRDefault="001E102D" w:rsidP="001E102D">
            <w:pPr>
              <w:tabs>
                <w:tab w:val="left" w:pos="1800"/>
                <w:tab w:val="left" w:pos="1980"/>
              </w:tabs>
              <w:spacing w:after="120"/>
              <w:rPr>
                <w:rFonts w:cs="Arial"/>
                <w:sz w:val="22"/>
                <w:szCs w:val="22"/>
              </w:rPr>
            </w:pPr>
            <w:r w:rsidRPr="00A6033A">
              <w:rPr>
                <w:rFonts w:cs="Arial"/>
                <w:b/>
                <w:sz w:val="22"/>
                <w:szCs w:val="22"/>
              </w:rPr>
              <w:t>Home Phone:</w:t>
            </w:r>
            <w:r w:rsidRPr="00A6033A">
              <w:rPr>
                <w:rFonts w:cs="Arial"/>
                <w:sz w:val="22"/>
                <w:szCs w:val="22"/>
              </w:rPr>
              <w:tab/>
            </w:r>
            <w:r w:rsidRPr="00A6033A">
              <w:rPr>
                <w:rFonts w:cs="Arial"/>
                <w:sz w:val="22"/>
                <w:szCs w:val="22"/>
              </w:rPr>
              <w:tab/>
              <w:t>(347) 619-4021</w:t>
            </w:r>
          </w:p>
        </w:tc>
        <w:tc>
          <w:tcPr>
            <w:tcW w:w="5490" w:type="dxa"/>
            <w:tcBorders>
              <w:top w:val="nil"/>
              <w:left w:val="nil"/>
              <w:bottom w:val="nil"/>
              <w:right w:val="nil"/>
            </w:tcBorders>
          </w:tcPr>
          <w:p w14:paraId="2CDF77FF" w14:textId="77777777" w:rsidR="001E102D" w:rsidRPr="00A6033A" w:rsidRDefault="001E102D" w:rsidP="001E102D">
            <w:pPr>
              <w:tabs>
                <w:tab w:val="left" w:pos="1800"/>
                <w:tab w:val="left" w:pos="1980"/>
              </w:tabs>
              <w:spacing w:after="120"/>
              <w:rPr>
                <w:rFonts w:cs="Arial"/>
                <w:sz w:val="22"/>
                <w:szCs w:val="22"/>
              </w:rPr>
            </w:pPr>
            <w:r w:rsidRPr="00A6033A">
              <w:rPr>
                <w:rFonts w:cs="Arial"/>
                <w:b/>
                <w:sz w:val="22"/>
                <w:szCs w:val="22"/>
              </w:rPr>
              <w:t>Business Phone:</w:t>
            </w:r>
            <w:r w:rsidRPr="00A6033A">
              <w:rPr>
                <w:rFonts w:cs="Arial"/>
                <w:sz w:val="22"/>
                <w:szCs w:val="22"/>
              </w:rPr>
              <w:tab/>
            </w:r>
            <w:r w:rsidRPr="00A6033A">
              <w:rPr>
                <w:rFonts w:cs="Arial"/>
                <w:sz w:val="22"/>
                <w:szCs w:val="22"/>
              </w:rPr>
              <w:tab/>
              <w:t>(412) 648-9214</w:t>
            </w:r>
            <w:r w:rsidRPr="00A6033A">
              <w:rPr>
                <w:rFonts w:cs="Arial"/>
                <w:sz w:val="22"/>
                <w:szCs w:val="22"/>
              </w:rPr>
              <w:tab/>
            </w:r>
          </w:p>
        </w:tc>
      </w:tr>
      <w:tr w:rsidR="001E102D" w:rsidRPr="00A6033A" w14:paraId="6FC5A48E" w14:textId="77777777" w:rsidTr="008E1E32">
        <w:trPr>
          <w:trHeight w:val="459"/>
        </w:trPr>
        <w:tc>
          <w:tcPr>
            <w:tcW w:w="4704" w:type="dxa"/>
            <w:tcBorders>
              <w:top w:val="nil"/>
              <w:left w:val="nil"/>
              <w:bottom w:val="nil"/>
              <w:right w:val="nil"/>
            </w:tcBorders>
          </w:tcPr>
          <w:p w14:paraId="0F728379" w14:textId="77777777" w:rsidR="001E102D" w:rsidRPr="00A6033A" w:rsidRDefault="001E102D" w:rsidP="00AF2D52">
            <w:pPr>
              <w:tabs>
                <w:tab w:val="left" w:pos="1800"/>
                <w:tab w:val="left" w:pos="1980"/>
              </w:tabs>
              <w:spacing w:after="120"/>
              <w:rPr>
                <w:rFonts w:cs="Arial"/>
                <w:color w:val="0000FF"/>
                <w:sz w:val="22"/>
                <w:szCs w:val="22"/>
                <w:u w:val="single"/>
                <w:lang w:val="it-IT"/>
              </w:rPr>
            </w:pPr>
            <w:r w:rsidRPr="00A6033A">
              <w:rPr>
                <w:rFonts w:cs="Arial"/>
                <w:b/>
                <w:sz w:val="22"/>
                <w:szCs w:val="22"/>
                <w:lang w:val="it-IT"/>
              </w:rPr>
              <w:t>E-mail Address:</w:t>
            </w:r>
            <w:r w:rsidRPr="00A6033A">
              <w:rPr>
                <w:rFonts w:cs="Arial"/>
                <w:b/>
                <w:sz w:val="22"/>
                <w:szCs w:val="22"/>
                <w:lang w:val="it-IT"/>
              </w:rPr>
              <w:tab/>
            </w:r>
            <w:r w:rsidR="00AF2D52" w:rsidRPr="00A6033A">
              <w:rPr>
                <w:rFonts w:cs="Arial"/>
                <w:b/>
                <w:sz w:val="22"/>
                <w:szCs w:val="22"/>
                <w:lang w:val="it-IT"/>
              </w:rPr>
              <w:t xml:space="preserve">   </w:t>
            </w:r>
            <w:hyperlink r:id="rId8" w:history="1">
              <w:r w:rsidRPr="00A6033A">
                <w:rPr>
                  <w:rStyle w:val="Hyperlink"/>
                  <w:rFonts w:cs="Arial"/>
                  <w:sz w:val="22"/>
                  <w:szCs w:val="22"/>
                  <w:lang w:val="it-IT"/>
                </w:rPr>
                <w:t>yalini@zoho.com</w:t>
              </w:r>
            </w:hyperlink>
            <w:r w:rsidR="00AF2D52" w:rsidRPr="00A6033A">
              <w:rPr>
                <w:rStyle w:val="Hyperlink"/>
                <w:rFonts w:cs="Arial"/>
                <w:sz w:val="22"/>
                <w:szCs w:val="22"/>
                <w:lang w:val="it-IT"/>
              </w:rPr>
              <w:t xml:space="preserve">            </w:t>
            </w:r>
          </w:p>
        </w:tc>
        <w:tc>
          <w:tcPr>
            <w:tcW w:w="5490" w:type="dxa"/>
            <w:tcBorders>
              <w:top w:val="nil"/>
              <w:left w:val="nil"/>
              <w:bottom w:val="nil"/>
              <w:right w:val="nil"/>
            </w:tcBorders>
          </w:tcPr>
          <w:p w14:paraId="372A6085" w14:textId="77777777" w:rsidR="001E102D" w:rsidRPr="00A6033A" w:rsidRDefault="00AF2D52" w:rsidP="001E102D">
            <w:pPr>
              <w:tabs>
                <w:tab w:val="left" w:pos="252"/>
              </w:tabs>
              <w:rPr>
                <w:rFonts w:cs="Arial"/>
                <w:sz w:val="22"/>
                <w:szCs w:val="22"/>
              </w:rPr>
            </w:pPr>
            <w:r w:rsidRPr="00A6033A">
              <w:rPr>
                <w:rStyle w:val="Hyperlink"/>
                <w:rFonts w:cs="Arial"/>
                <w:sz w:val="22"/>
                <w:szCs w:val="22"/>
                <w:lang w:val="it-IT"/>
              </w:rPr>
              <w:t>yalini@pitt.edu</w:t>
            </w:r>
          </w:p>
        </w:tc>
      </w:tr>
      <w:tr w:rsidR="00AF2D52" w:rsidRPr="00A6033A" w14:paraId="4B177A64" w14:textId="77777777" w:rsidTr="00AF2D52">
        <w:trPr>
          <w:trHeight w:val="68"/>
        </w:trPr>
        <w:tc>
          <w:tcPr>
            <w:tcW w:w="4704" w:type="dxa"/>
            <w:tcBorders>
              <w:top w:val="nil"/>
              <w:left w:val="nil"/>
              <w:bottom w:val="nil"/>
              <w:right w:val="nil"/>
            </w:tcBorders>
          </w:tcPr>
          <w:p w14:paraId="0C46DE6A" w14:textId="77777777" w:rsidR="00AF2D52" w:rsidRPr="00A6033A" w:rsidRDefault="00AF2D52" w:rsidP="001E102D">
            <w:pPr>
              <w:tabs>
                <w:tab w:val="left" w:pos="1800"/>
                <w:tab w:val="left" w:pos="1980"/>
              </w:tabs>
              <w:spacing w:after="120"/>
              <w:rPr>
                <w:rFonts w:cs="Arial"/>
                <w:b/>
                <w:sz w:val="22"/>
                <w:szCs w:val="22"/>
                <w:lang w:val="it-IT"/>
              </w:rPr>
            </w:pPr>
            <w:r w:rsidRPr="00A6033A">
              <w:rPr>
                <w:rFonts w:cs="Arial"/>
                <w:b/>
                <w:sz w:val="22"/>
                <w:szCs w:val="22"/>
              </w:rPr>
              <w:t>Citizenship:</w:t>
            </w:r>
            <w:r w:rsidRPr="00A6033A">
              <w:rPr>
                <w:rFonts w:cs="Arial"/>
                <w:sz w:val="22"/>
                <w:szCs w:val="22"/>
              </w:rPr>
              <w:tab/>
              <w:t xml:space="preserve">   U.S.A.</w:t>
            </w:r>
          </w:p>
        </w:tc>
        <w:tc>
          <w:tcPr>
            <w:tcW w:w="5490" w:type="dxa"/>
            <w:tcBorders>
              <w:top w:val="nil"/>
              <w:left w:val="nil"/>
              <w:bottom w:val="nil"/>
              <w:right w:val="nil"/>
            </w:tcBorders>
          </w:tcPr>
          <w:p w14:paraId="15CF41AE" w14:textId="77777777" w:rsidR="00AF2D52" w:rsidRPr="00A6033A" w:rsidRDefault="00AF2D52" w:rsidP="001E102D">
            <w:pPr>
              <w:tabs>
                <w:tab w:val="left" w:pos="252"/>
              </w:tabs>
              <w:rPr>
                <w:rFonts w:cs="Arial"/>
                <w:sz w:val="22"/>
                <w:szCs w:val="22"/>
              </w:rPr>
            </w:pPr>
          </w:p>
        </w:tc>
      </w:tr>
    </w:tbl>
    <w:p w14:paraId="5EBF216C" w14:textId="77777777" w:rsidR="00DE5906" w:rsidRPr="00A6033A" w:rsidRDefault="001E102D" w:rsidP="003670B7">
      <w:pPr>
        <w:rPr>
          <w:rFonts w:cs="Arial"/>
          <w:sz w:val="22"/>
          <w:szCs w:val="22"/>
        </w:rPr>
      </w:pPr>
      <w:r w:rsidRPr="00A6033A">
        <w:rPr>
          <w:rFonts w:cs="Arial"/>
          <w:b/>
          <w:sz w:val="22"/>
          <w:szCs w:val="22"/>
        </w:rPr>
        <w:t xml:space="preserve">  </w:t>
      </w:r>
    </w:p>
    <w:p w14:paraId="657216EE" w14:textId="77777777" w:rsidR="00DE5906" w:rsidRPr="00A6033A" w:rsidRDefault="00DE5906" w:rsidP="003670B7">
      <w:pPr>
        <w:pStyle w:val="Heading3"/>
        <w:spacing w:after="120"/>
        <w:rPr>
          <w:rFonts w:ascii="Arial" w:hAnsi="Arial" w:cs="Arial"/>
          <w:szCs w:val="22"/>
        </w:rPr>
      </w:pPr>
      <w:r w:rsidRPr="00A6033A">
        <w:rPr>
          <w:rFonts w:ascii="Arial" w:hAnsi="Arial" w:cs="Arial"/>
          <w:szCs w:val="22"/>
        </w:rPr>
        <w:t>EDUCATION AND TRAINING</w:t>
      </w:r>
    </w:p>
    <w:tbl>
      <w:tblPr>
        <w:tblW w:w="10296" w:type="dxa"/>
        <w:tblLayout w:type="fixed"/>
        <w:tblLook w:val="0000" w:firstRow="0" w:lastRow="0" w:firstColumn="0" w:lastColumn="0" w:noHBand="0" w:noVBand="0"/>
      </w:tblPr>
      <w:tblGrid>
        <w:gridCol w:w="1728"/>
        <w:gridCol w:w="3150"/>
        <w:gridCol w:w="2520"/>
        <w:gridCol w:w="2898"/>
      </w:tblGrid>
      <w:tr w:rsidR="00DE5906" w:rsidRPr="00A6033A" w14:paraId="7DE76A30" w14:textId="77777777" w:rsidTr="00C70BCB">
        <w:trPr>
          <w:cantSplit/>
        </w:trPr>
        <w:tc>
          <w:tcPr>
            <w:tcW w:w="10296" w:type="dxa"/>
            <w:gridSpan w:val="4"/>
          </w:tcPr>
          <w:p w14:paraId="64E69B79" w14:textId="77777777" w:rsidR="00DE5906" w:rsidRPr="00A6033A" w:rsidRDefault="00DE5906" w:rsidP="003670B7">
            <w:pPr>
              <w:spacing w:after="120"/>
              <w:rPr>
                <w:rFonts w:cs="Arial"/>
                <w:b/>
                <w:sz w:val="22"/>
                <w:szCs w:val="22"/>
              </w:rPr>
            </w:pPr>
            <w:r w:rsidRPr="00A6033A">
              <w:rPr>
                <w:rFonts w:cs="Arial"/>
                <w:b/>
                <w:sz w:val="22"/>
                <w:szCs w:val="22"/>
              </w:rPr>
              <w:t>UNDERGRADUATE:</w:t>
            </w:r>
          </w:p>
        </w:tc>
      </w:tr>
      <w:tr w:rsidR="00DE5906" w:rsidRPr="00A6033A" w14:paraId="6CBDD5DD" w14:textId="77777777" w:rsidTr="00C70BCB">
        <w:tc>
          <w:tcPr>
            <w:tcW w:w="1728" w:type="dxa"/>
          </w:tcPr>
          <w:p w14:paraId="31E1AF98" w14:textId="77777777" w:rsidR="00DE5906" w:rsidRPr="00A6033A" w:rsidRDefault="00DE5906" w:rsidP="003670B7">
            <w:pPr>
              <w:spacing w:after="120"/>
              <w:rPr>
                <w:rFonts w:cs="Arial"/>
                <w:b/>
                <w:i/>
                <w:iCs/>
                <w:sz w:val="22"/>
                <w:szCs w:val="22"/>
              </w:rPr>
            </w:pPr>
            <w:r w:rsidRPr="00A6033A">
              <w:rPr>
                <w:rFonts w:cs="Arial"/>
                <w:b/>
                <w:i/>
                <w:iCs/>
                <w:sz w:val="22"/>
                <w:szCs w:val="22"/>
              </w:rPr>
              <w:t>Dates Attended</w:t>
            </w:r>
          </w:p>
        </w:tc>
        <w:tc>
          <w:tcPr>
            <w:tcW w:w="3150" w:type="dxa"/>
          </w:tcPr>
          <w:p w14:paraId="3A1A334F" w14:textId="77777777" w:rsidR="00DE5906" w:rsidRPr="00A6033A" w:rsidRDefault="00DE5906" w:rsidP="003670B7">
            <w:pPr>
              <w:rPr>
                <w:rFonts w:cs="Arial"/>
                <w:b/>
                <w:i/>
                <w:iCs/>
                <w:sz w:val="22"/>
                <w:szCs w:val="22"/>
              </w:rPr>
            </w:pPr>
            <w:r w:rsidRPr="00A6033A">
              <w:rPr>
                <w:rFonts w:cs="Arial"/>
                <w:b/>
                <w:i/>
                <w:iCs/>
                <w:sz w:val="22"/>
                <w:szCs w:val="22"/>
              </w:rPr>
              <w:t>Name &amp; Location of Institution</w:t>
            </w:r>
          </w:p>
        </w:tc>
        <w:tc>
          <w:tcPr>
            <w:tcW w:w="2520" w:type="dxa"/>
          </w:tcPr>
          <w:p w14:paraId="1A2F366B" w14:textId="77777777" w:rsidR="00DE5906" w:rsidRPr="00A6033A" w:rsidRDefault="00DE5906" w:rsidP="003670B7">
            <w:pPr>
              <w:pStyle w:val="Heading4"/>
              <w:rPr>
                <w:rFonts w:cs="Arial"/>
                <w:i/>
                <w:iCs/>
                <w:sz w:val="22"/>
                <w:szCs w:val="22"/>
              </w:rPr>
            </w:pPr>
            <w:r w:rsidRPr="00A6033A">
              <w:rPr>
                <w:rFonts w:cs="Arial"/>
                <w:i/>
                <w:iCs/>
                <w:sz w:val="22"/>
                <w:szCs w:val="22"/>
              </w:rPr>
              <w:t>Degree Received &amp; Year</w:t>
            </w:r>
          </w:p>
        </w:tc>
        <w:tc>
          <w:tcPr>
            <w:tcW w:w="2898" w:type="dxa"/>
          </w:tcPr>
          <w:p w14:paraId="20475CBF" w14:textId="77777777" w:rsidR="00DE5906" w:rsidRPr="00A6033A" w:rsidRDefault="00DE5906" w:rsidP="003670B7">
            <w:pPr>
              <w:rPr>
                <w:rFonts w:cs="Arial"/>
                <w:b/>
                <w:i/>
                <w:iCs/>
                <w:sz w:val="22"/>
                <w:szCs w:val="22"/>
              </w:rPr>
            </w:pPr>
            <w:r w:rsidRPr="00A6033A">
              <w:rPr>
                <w:rFonts w:cs="Arial"/>
                <w:b/>
                <w:i/>
                <w:iCs/>
                <w:sz w:val="22"/>
                <w:szCs w:val="22"/>
              </w:rPr>
              <w:t>Major Subject</w:t>
            </w:r>
          </w:p>
        </w:tc>
      </w:tr>
      <w:tr w:rsidR="00DE5906" w:rsidRPr="00A6033A" w14:paraId="0E548016" w14:textId="77777777" w:rsidTr="00E26803">
        <w:trPr>
          <w:trHeight w:val="585"/>
        </w:trPr>
        <w:tc>
          <w:tcPr>
            <w:tcW w:w="1728" w:type="dxa"/>
          </w:tcPr>
          <w:p w14:paraId="49C26E41" w14:textId="77777777" w:rsidR="00DE5906" w:rsidRPr="00A6033A" w:rsidRDefault="00C70BCB" w:rsidP="003670B7">
            <w:pPr>
              <w:rPr>
                <w:rFonts w:cs="Arial"/>
                <w:sz w:val="22"/>
                <w:szCs w:val="22"/>
              </w:rPr>
            </w:pPr>
            <w:r w:rsidRPr="00A6033A">
              <w:rPr>
                <w:rFonts w:cs="Arial"/>
                <w:sz w:val="22"/>
                <w:szCs w:val="22"/>
              </w:rPr>
              <w:t>1976-1979</w:t>
            </w:r>
          </w:p>
        </w:tc>
        <w:tc>
          <w:tcPr>
            <w:tcW w:w="3150" w:type="dxa"/>
          </w:tcPr>
          <w:p w14:paraId="430C8DE7" w14:textId="77777777" w:rsidR="00DE5906" w:rsidRPr="00A6033A" w:rsidRDefault="00C70BCB" w:rsidP="003670B7">
            <w:pPr>
              <w:pStyle w:val="Header"/>
              <w:tabs>
                <w:tab w:val="clear" w:pos="4320"/>
                <w:tab w:val="clear" w:pos="8640"/>
              </w:tabs>
              <w:spacing w:after="120"/>
              <w:rPr>
                <w:rFonts w:cs="Arial"/>
                <w:sz w:val="22"/>
                <w:szCs w:val="22"/>
              </w:rPr>
            </w:pPr>
            <w:r w:rsidRPr="00A6033A">
              <w:rPr>
                <w:rFonts w:cs="Arial"/>
                <w:sz w:val="22"/>
                <w:szCs w:val="22"/>
              </w:rPr>
              <w:t>Harvard University, Cambridge MA</w:t>
            </w:r>
          </w:p>
        </w:tc>
        <w:tc>
          <w:tcPr>
            <w:tcW w:w="2520" w:type="dxa"/>
          </w:tcPr>
          <w:p w14:paraId="53ACAC09" w14:textId="77777777" w:rsidR="00DE5906" w:rsidRPr="00A6033A" w:rsidRDefault="00C70BCB" w:rsidP="003670B7">
            <w:pPr>
              <w:rPr>
                <w:rFonts w:cs="Arial"/>
                <w:sz w:val="22"/>
                <w:szCs w:val="22"/>
              </w:rPr>
            </w:pPr>
            <w:r w:rsidRPr="00A6033A">
              <w:rPr>
                <w:rFonts w:cs="Arial"/>
                <w:sz w:val="22"/>
                <w:szCs w:val="22"/>
              </w:rPr>
              <w:t>AB 1979</w:t>
            </w:r>
          </w:p>
        </w:tc>
        <w:tc>
          <w:tcPr>
            <w:tcW w:w="2898" w:type="dxa"/>
          </w:tcPr>
          <w:p w14:paraId="2250BC4C" w14:textId="77777777" w:rsidR="00DE5906" w:rsidRPr="00A6033A" w:rsidRDefault="00DE5906" w:rsidP="003670B7">
            <w:pPr>
              <w:rPr>
                <w:rFonts w:cs="Arial"/>
                <w:sz w:val="22"/>
                <w:szCs w:val="22"/>
              </w:rPr>
            </w:pPr>
            <w:r w:rsidRPr="00A6033A">
              <w:rPr>
                <w:rFonts w:cs="Arial"/>
                <w:sz w:val="22"/>
                <w:szCs w:val="22"/>
              </w:rPr>
              <w:t>Biology</w:t>
            </w:r>
          </w:p>
        </w:tc>
      </w:tr>
      <w:tr w:rsidR="00DE5906" w:rsidRPr="00A6033A" w14:paraId="7319AAD5" w14:textId="77777777" w:rsidTr="00636393">
        <w:tc>
          <w:tcPr>
            <w:tcW w:w="10296" w:type="dxa"/>
            <w:gridSpan w:val="4"/>
          </w:tcPr>
          <w:p w14:paraId="5AC2829D" w14:textId="77777777" w:rsidR="00DE5906" w:rsidRPr="00A6033A" w:rsidRDefault="00DE5906" w:rsidP="003670B7">
            <w:pPr>
              <w:spacing w:after="120"/>
              <w:rPr>
                <w:rFonts w:cs="Arial"/>
                <w:sz w:val="22"/>
                <w:szCs w:val="22"/>
              </w:rPr>
            </w:pPr>
            <w:r w:rsidRPr="00A6033A">
              <w:rPr>
                <w:rFonts w:cs="Arial"/>
                <w:b/>
                <w:sz w:val="22"/>
                <w:szCs w:val="22"/>
              </w:rPr>
              <w:t>GRADUATE</w:t>
            </w:r>
            <w:r w:rsidRPr="00A6033A">
              <w:rPr>
                <w:rFonts w:cs="Arial"/>
                <w:sz w:val="22"/>
                <w:szCs w:val="22"/>
              </w:rPr>
              <w:t>:</w:t>
            </w:r>
          </w:p>
        </w:tc>
      </w:tr>
      <w:tr w:rsidR="00DE5906" w:rsidRPr="00A6033A" w14:paraId="1E6ED1BB" w14:textId="77777777" w:rsidTr="00636393">
        <w:tc>
          <w:tcPr>
            <w:tcW w:w="1728" w:type="dxa"/>
          </w:tcPr>
          <w:p w14:paraId="3ABB9980" w14:textId="77777777" w:rsidR="00DE5906" w:rsidRPr="00A6033A" w:rsidRDefault="00DE5906" w:rsidP="003670B7">
            <w:pPr>
              <w:rPr>
                <w:rFonts w:cs="Arial"/>
                <w:b/>
                <w:i/>
                <w:iCs/>
                <w:sz w:val="22"/>
                <w:szCs w:val="22"/>
              </w:rPr>
            </w:pPr>
            <w:r w:rsidRPr="00A6033A">
              <w:rPr>
                <w:rFonts w:cs="Arial"/>
                <w:b/>
                <w:i/>
                <w:iCs/>
                <w:sz w:val="22"/>
                <w:szCs w:val="22"/>
              </w:rPr>
              <w:t>Dates Attended</w:t>
            </w:r>
          </w:p>
        </w:tc>
        <w:tc>
          <w:tcPr>
            <w:tcW w:w="3150" w:type="dxa"/>
          </w:tcPr>
          <w:p w14:paraId="49FCA189" w14:textId="77777777" w:rsidR="00DE5906" w:rsidRPr="00A6033A" w:rsidRDefault="00DE5906" w:rsidP="003670B7">
            <w:pPr>
              <w:rPr>
                <w:rFonts w:cs="Arial"/>
                <w:b/>
                <w:i/>
                <w:iCs/>
                <w:sz w:val="22"/>
                <w:szCs w:val="22"/>
              </w:rPr>
            </w:pPr>
            <w:r w:rsidRPr="00A6033A">
              <w:rPr>
                <w:rFonts w:cs="Arial"/>
                <w:b/>
                <w:i/>
                <w:iCs/>
                <w:sz w:val="22"/>
                <w:szCs w:val="22"/>
              </w:rPr>
              <w:t>Name &amp; Location of Institution</w:t>
            </w:r>
          </w:p>
        </w:tc>
        <w:tc>
          <w:tcPr>
            <w:tcW w:w="2520" w:type="dxa"/>
          </w:tcPr>
          <w:p w14:paraId="7BCDDD08" w14:textId="77777777" w:rsidR="00DE5906" w:rsidRPr="00A6033A" w:rsidRDefault="00DE5906" w:rsidP="003670B7">
            <w:pPr>
              <w:pStyle w:val="Heading4"/>
              <w:rPr>
                <w:rFonts w:cs="Arial"/>
                <w:i/>
                <w:iCs/>
                <w:sz w:val="22"/>
                <w:szCs w:val="22"/>
              </w:rPr>
            </w:pPr>
            <w:r w:rsidRPr="00A6033A">
              <w:rPr>
                <w:rFonts w:cs="Arial"/>
                <w:i/>
                <w:iCs/>
                <w:sz w:val="22"/>
                <w:szCs w:val="22"/>
              </w:rPr>
              <w:t>Degree Received &amp; Year</w:t>
            </w:r>
          </w:p>
        </w:tc>
        <w:tc>
          <w:tcPr>
            <w:tcW w:w="2898" w:type="dxa"/>
          </w:tcPr>
          <w:p w14:paraId="23A57B10" w14:textId="77777777" w:rsidR="00DE5906" w:rsidRPr="00A6033A" w:rsidRDefault="00DE5906" w:rsidP="003670B7">
            <w:pPr>
              <w:rPr>
                <w:rFonts w:cs="Arial"/>
                <w:b/>
                <w:i/>
                <w:iCs/>
                <w:sz w:val="22"/>
                <w:szCs w:val="22"/>
              </w:rPr>
            </w:pPr>
            <w:r w:rsidRPr="00A6033A">
              <w:rPr>
                <w:rFonts w:cs="Arial"/>
                <w:b/>
                <w:i/>
                <w:iCs/>
                <w:sz w:val="22"/>
                <w:szCs w:val="22"/>
              </w:rPr>
              <w:t>Major Advisor and Discipline</w:t>
            </w:r>
          </w:p>
        </w:tc>
      </w:tr>
      <w:tr w:rsidR="00375EE2" w:rsidRPr="00A6033A" w14:paraId="6B7CA421" w14:textId="77777777" w:rsidTr="003F2EEE">
        <w:trPr>
          <w:trHeight w:val="621"/>
        </w:trPr>
        <w:tc>
          <w:tcPr>
            <w:tcW w:w="1728" w:type="dxa"/>
          </w:tcPr>
          <w:p w14:paraId="616D90C1" w14:textId="2E06DBA8" w:rsidR="00375EE2" w:rsidRPr="00A6033A" w:rsidRDefault="00375EE2" w:rsidP="003670B7">
            <w:pPr>
              <w:rPr>
                <w:rFonts w:cs="Arial"/>
                <w:sz w:val="22"/>
                <w:szCs w:val="22"/>
              </w:rPr>
            </w:pPr>
            <w:r w:rsidRPr="00A6033A">
              <w:rPr>
                <w:rFonts w:cs="Arial"/>
                <w:sz w:val="22"/>
                <w:szCs w:val="22"/>
              </w:rPr>
              <w:t>1981-1983</w:t>
            </w:r>
          </w:p>
        </w:tc>
        <w:tc>
          <w:tcPr>
            <w:tcW w:w="3150" w:type="dxa"/>
          </w:tcPr>
          <w:p w14:paraId="2DAC84D3" w14:textId="77777777" w:rsidR="00375EE2" w:rsidRPr="00A6033A" w:rsidRDefault="00375EE2" w:rsidP="003670B7">
            <w:pPr>
              <w:pStyle w:val="Header"/>
              <w:tabs>
                <w:tab w:val="clear" w:pos="4320"/>
                <w:tab w:val="clear" w:pos="8640"/>
              </w:tabs>
              <w:rPr>
                <w:rFonts w:cs="Arial"/>
                <w:sz w:val="22"/>
                <w:szCs w:val="22"/>
              </w:rPr>
            </w:pPr>
            <w:r w:rsidRPr="00A6033A">
              <w:rPr>
                <w:rFonts w:cs="Arial"/>
                <w:sz w:val="22"/>
                <w:szCs w:val="22"/>
              </w:rPr>
              <w:t>Ontario Veterinary College</w:t>
            </w:r>
            <w:r w:rsidR="00E70725" w:rsidRPr="00A6033A">
              <w:rPr>
                <w:rFonts w:cs="Arial"/>
                <w:sz w:val="22"/>
                <w:szCs w:val="22"/>
              </w:rPr>
              <w:t>,</w:t>
            </w:r>
          </w:p>
          <w:p w14:paraId="43571FD8" w14:textId="4C01C68B" w:rsidR="00E70725" w:rsidRPr="00A6033A" w:rsidRDefault="00E70725" w:rsidP="003670B7">
            <w:pPr>
              <w:pStyle w:val="Header"/>
              <w:tabs>
                <w:tab w:val="clear" w:pos="4320"/>
                <w:tab w:val="clear" w:pos="8640"/>
              </w:tabs>
              <w:rPr>
                <w:rFonts w:cs="Arial"/>
                <w:sz w:val="22"/>
                <w:szCs w:val="22"/>
              </w:rPr>
            </w:pPr>
            <w:r w:rsidRPr="00A6033A">
              <w:rPr>
                <w:rFonts w:cs="Arial"/>
                <w:sz w:val="22"/>
                <w:szCs w:val="22"/>
              </w:rPr>
              <w:t>Guelph, Ontario</w:t>
            </w:r>
          </w:p>
        </w:tc>
        <w:tc>
          <w:tcPr>
            <w:tcW w:w="2520" w:type="dxa"/>
          </w:tcPr>
          <w:p w14:paraId="006D723F" w14:textId="72FEF43C" w:rsidR="00375EE2" w:rsidRPr="00A6033A" w:rsidRDefault="00FE7C86" w:rsidP="003670B7">
            <w:pPr>
              <w:rPr>
                <w:rFonts w:cs="Arial"/>
                <w:sz w:val="22"/>
                <w:szCs w:val="22"/>
              </w:rPr>
            </w:pPr>
            <w:r w:rsidRPr="00A6033A">
              <w:rPr>
                <w:rFonts w:cs="Arial"/>
                <w:sz w:val="22"/>
                <w:szCs w:val="22"/>
              </w:rPr>
              <w:t>-</w:t>
            </w:r>
          </w:p>
        </w:tc>
        <w:tc>
          <w:tcPr>
            <w:tcW w:w="2898" w:type="dxa"/>
          </w:tcPr>
          <w:p w14:paraId="01C48706" w14:textId="690F02FB" w:rsidR="00375EE2" w:rsidRPr="00A6033A" w:rsidRDefault="00375EE2" w:rsidP="003670B7">
            <w:pPr>
              <w:rPr>
                <w:rFonts w:cs="Arial"/>
                <w:sz w:val="22"/>
                <w:szCs w:val="22"/>
              </w:rPr>
            </w:pPr>
            <w:r w:rsidRPr="00A6033A">
              <w:rPr>
                <w:rFonts w:cs="Arial"/>
                <w:sz w:val="22"/>
                <w:szCs w:val="22"/>
              </w:rPr>
              <w:t>Veterinary Medicine</w:t>
            </w:r>
          </w:p>
        </w:tc>
      </w:tr>
      <w:tr w:rsidR="00DE5906" w:rsidRPr="00A6033A" w14:paraId="798C8DDC" w14:textId="77777777" w:rsidTr="003F2EEE">
        <w:trPr>
          <w:trHeight w:val="621"/>
        </w:trPr>
        <w:tc>
          <w:tcPr>
            <w:tcW w:w="1728" w:type="dxa"/>
          </w:tcPr>
          <w:p w14:paraId="0C16E84B" w14:textId="77777777" w:rsidR="00DE5906" w:rsidRPr="00A6033A" w:rsidRDefault="00B12084" w:rsidP="003670B7">
            <w:pPr>
              <w:rPr>
                <w:rFonts w:cs="Arial"/>
                <w:sz w:val="22"/>
                <w:szCs w:val="22"/>
              </w:rPr>
            </w:pPr>
            <w:r w:rsidRPr="00A6033A">
              <w:rPr>
                <w:rFonts w:cs="Arial"/>
                <w:sz w:val="22"/>
                <w:szCs w:val="22"/>
              </w:rPr>
              <w:t>2006-</w:t>
            </w:r>
            <w:r w:rsidR="00C70BCB" w:rsidRPr="00A6033A">
              <w:rPr>
                <w:rFonts w:cs="Arial"/>
                <w:sz w:val="22"/>
                <w:szCs w:val="22"/>
              </w:rPr>
              <w:t>2010</w:t>
            </w:r>
          </w:p>
          <w:p w14:paraId="113359F5" w14:textId="77777777" w:rsidR="00DA5581" w:rsidRPr="00A6033A" w:rsidRDefault="00DA5581" w:rsidP="003670B7">
            <w:pPr>
              <w:rPr>
                <w:rFonts w:cs="Arial"/>
                <w:sz w:val="22"/>
                <w:szCs w:val="22"/>
              </w:rPr>
            </w:pPr>
          </w:p>
          <w:p w14:paraId="604E26C1" w14:textId="77777777" w:rsidR="00DA5581" w:rsidRPr="00A6033A" w:rsidRDefault="00DA5581" w:rsidP="003670B7">
            <w:pPr>
              <w:rPr>
                <w:rFonts w:cs="Arial"/>
                <w:sz w:val="22"/>
                <w:szCs w:val="22"/>
              </w:rPr>
            </w:pPr>
          </w:p>
          <w:p w14:paraId="20FF2BAC" w14:textId="77777777" w:rsidR="00DA5581" w:rsidRPr="00A6033A" w:rsidRDefault="00DA5581" w:rsidP="003670B7">
            <w:pPr>
              <w:rPr>
                <w:rFonts w:cs="Arial"/>
                <w:sz w:val="22"/>
                <w:szCs w:val="22"/>
              </w:rPr>
            </w:pPr>
          </w:p>
          <w:p w14:paraId="5B319125" w14:textId="77777777" w:rsidR="00DA5581" w:rsidRPr="00A6033A" w:rsidRDefault="00DA5581" w:rsidP="003670B7">
            <w:pPr>
              <w:rPr>
                <w:rFonts w:cs="Arial"/>
                <w:sz w:val="22"/>
                <w:szCs w:val="22"/>
              </w:rPr>
            </w:pPr>
          </w:p>
          <w:p w14:paraId="7E2F3639" w14:textId="77777777" w:rsidR="00DA5581" w:rsidRPr="00A6033A" w:rsidRDefault="00DA5581" w:rsidP="003670B7">
            <w:pPr>
              <w:rPr>
                <w:rFonts w:cs="Arial"/>
                <w:sz w:val="22"/>
                <w:szCs w:val="22"/>
              </w:rPr>
            </w:pPr>
          </w:p>
          <w:p w14:paraId="759AB2E0" w14:textId="77777777" w:rsidR="00DA5581" w:rsidRPr="00A6033A" w:rsidRDefault="00DA5581" w:rsidP="003670B7">
            <w:pPr>
              <w:rPr>
                <w:rFonts w:cs="Arial"/>
                <w:sz w:val="22"/>
                <w:szCs w:val="22"/>
              </w:rPr>
            </w:pPr>
          </w:p>
          <w:p w14:paraId="64BE4845" w14:textId="77777777" w:rsidR="00DA5581" w:rsidRPr="00A6033A" w:rsidRDefault="00DA5581" w:rsidP="003670B7">
            <w:pPr>
              <w:rPr>
                <w:rFonts w:cs="Arial"/>
                <w:sz w:val="22"/>
                <w:szCs w:val="22"/>
              </w:rPr>
            </w:pPr>
          </w:p>
          <w:p w14:paraId="17F77058" w14:textId="4A70B2D7" w:rsidR="00DA5581" w:rsidRPr="00A6033A" w:rsidRDefault="00C86899" w:rsidP="003670B7">
            <w:pPr>
              <w:rPr>
                <w:rFonts w:cs="Arial"/>
                <w:sz w:val="22"/>
                <w:szCs w:val="22"/>
              </w:rPr>
            </w:pPr>
            <w:r w:rsidRPr="00A6033A">
              <w:rPr>
                <w:rFonts w:cs="Arial"/>
                <w:sz w:val="22"/>
                <w:szCs w:val="22"/>
              </w:rPr>
              <w:t>2012</w:t>
            </w:r>
          </w:p>
          <w:p w14:paraId="6089BE44" w14:textId="5D95E881" w:rsidR="00C86899" w:rsidRPr="00A6033A" w:rsidRDefault="00C86899" w:rsidP="003670B7">
            <w:pPr>
              <w:rPr>
                <w:rFonts w:cs="Arial"/>
                <w:sz w:val="22"/>
                <w:szCs w:val="22"/>
              </w:rPr>
            </w:pPr>
          </w:p>
          <w:p w14:paraId="5B0572BB" w14:textId="23DFDDC0" w:rsidR="00C86899" w:rsidRPr="00A6033A" w:rsidRDefault="00C86899" w:rsidP="003670B7">
            <w:pPr>
              <w:rPr>
                <w:rFonts w:cs="Arial"/>
                <w:sz w:val="22"/>
                <w:szCs w:val="22"/>
              </w:rPr>
            </w:pPr>
          </w:p>
          <w:p w14:paraId="5E4AC273" w14:textId="0B47D582" w:rsidR="00C86899" w:rsidRPr="00A6033A" w:rsidRDefault="00C86899" w:rsidP="003670B7">
            <w:pPr>
              <w:rPr>
                <w:rFonts w:cs="Arial"/>
                <w:sz w:val="22"/>
                <w:szCs w:val="22"/>
              </w:rPr>
            </w:pPr>
            <w:r w:rsidRPr="00A6033A">
              <w:rPr>
                <w:rFonts w:cs="Arial"/>
                <w:sz w:val="22"/>
                <w:szCs w:val="22"/>
              </w:rPr>
              <w:t>2014</w:t>
            </w:r>
          </w:p>
          <w:p w14:paraId="1C70C043" w14:textId="632184FB" w:rsidR="00DA5581" w:rsidRPr="00A6033A" w:rsidRDefault="00DA5581" w:rsidP="003670B7">
            <w:pPr>
              <w:rPr>
                <w:rFonts w:cs="Arial"/>
                <w:sz w:val="22"/>
                <w:szCs w:val="22"/>
              </w:rPr>
            </w:pPr>
          </w:p>
        </w:tc>
        <w:tc>
          <w:tcPr>
            <w:tcW w:w="3150" w:type="dxa"/>
          </w:tcPr>
          <w:p w14:paraId="7CC369C6" w14:textId="77777777" w:rsidR="00DE5906" w:rsidRPr="00A6033A" w:rsidRDefault="00C70BCB" w:rsidP="003670B7">
            <w:pPr>
              <w:pStyle w:val="Header"/>
              <w:tabs>
                <w:tab w:val="clear" w:pos="4320"/>
                <w:tab w:val="clear" w:pos="8640"/>
              </w:tabs>
              <w:rPr>
                <w:rFonts w:cs="Arial"/>
                <w:sz w:val="22"/>
                <w:szCs w:val="22"/>
              </w:rPr>
            </w:pPr>
            <w:r w:rsidRPr="00A6033A">
              <w:rPr>
                <w:rFonts w:cs="Arial"/>
                <w:sz w:val="22"/>
                <w:szCs w:val="22"/>
              </w:rPr>
              <w:t>Columbia University, NYC, NY</w:t>
            </w:r>
          </w:p>
          <w:p w14:paraId="7F158BFC" w14:textId="77777777" w:rsidR="00C86899" w:rsidRPr="00A6033A" w:rsidRDefault="00C86899" w:rsidP="003670B7">
            <w:pPr>
              <w:pStyle w:val="Header"/>
              <w:tabs>
                <w:tab w:val="clear" w:pos="4320"/>
                <w:tab w:val="clear" w:pos="8640"/>
              </w:tabs>
              <w:rPr>
                <w:rFonts w:cs="Arial"/>
                <w:sz w:val="22"/>
                <w:szCs w:val="22"/>
              </w:rPr>
            </w:pPr>
          </w:p>
          <w:p w14:paraId="54FC3FA3" w14:textId="77777777" w:rsidR="00C86899" w:rsidRPr="00A6033A" w:rsidRDefault="00C86899" w:rsidP="003670B7">
            <w:pPr>
              <w:pStyle w:val="Header"/>
              <w:tabs>
                <w:tab w:val="clear" w:pos="4320"/>
                <w:tab w:val="clear" w:pos="8640"/>
              </w:tabs>
              <w:rPr>
                <w:rFonts w:cs="Arial"/>
                <w:sz w:val="22"/>
                <w:szCs w:val="22"/>
              </w:rPr>
            </w:pPr>
          </w:p>
          <w:p w14:paraId="774C5607" w14:textId="77777777" w:rsidR="00C86899" w:rsidRPr="00A6033A" w:rsidRDefault="00C86899" w:rsidP="003670B7">
            <w:pPr>
              <w:pStyle w:val="Header"/>
              <w:tabs>
                <w:tab w:val="clear" w:pos="4320"/>
                <w:tab w:val="clear" w:pos="8640"/>
              </w:tabs>
              <w:rPr>
                <w:rFonts w:cs="Arial"/>
                <w:sz w:val="22"/>
                <w:szCs w:val="22"/>
              </w:rPr>
            </w:pPr>
          </w:p>
          <w:p w14:paraId="7FE2803B" w14:textId="77777777" w:rsidR="00C86899" w:rsidRPr="00A6033A" w:rsidRDefault="00C86899" w:rsidP="003670B7">
            <w:pPr>
              <w:pStyle w:val="Header"/>
              <w:tabs>
                <w:tab w:val="clear" w:pos="4320"/>
                <w:tab w:val="clear" w:pos="8640"/>
              </w:tabs>
              <w:rPr>
                <w:rFonts w:cs="Arial"/>
                <w:sz w:val="22"/>
                <w:szCs w:val="22"/>
              </w:rPr>
            </w:pPr>
          </w:p>
          <w:p w14:paraId="08DB08F0" w14:textId="77777777" w:rsidR="00C86899" w:rsidRPr="00A6033A" w:rsidRDefault="00C86899" w:rsidP="003670B7">
            <w:pPr>
              <w:pStyle w:val="Header"/>
              <w:tabs>
                <w:tab w:val="clear" w:pos="4320"/>
                <w:tab w:val="clear" w:pos="8640"/>
              </w:tabs>
              <w:rPr>
                <w:rFonts w:cs="Arial"/>
                <w:sz w:val="22"/>
                <w:szCs w:val="22"/>
              </w:rPr>
            </w:pPr>
          </w:p>
          <w:p w14:paraId="1127EB9E" w14:textId="77777777" w:rsidR="00C86899" w:rsidRPr="00A6033A" w:rsidRDefault="00C86899" w:rsidP="003670B7">
            <w:pPr>
              <w:pStyle w:val="Header"/>
              <w:tabs>
                <w:tab w:val="clear" w:pos="4320"/>
                <w:tab w:val="clear" w:pos="8640"/>
              </w:tabs>
              <w:rPr>
                <w:rFonts w:cs="Arial"/>
                <w:sz w:val="22"/>
                <w:szCs w:val="22"/>
              </w:rPr>
            </w:pPr>
          </w:p>
          <w:p w14:paraId="5453C388" w14:textId="10B36B7D" w:rsidR="00C86899" w:rsidRPr="00A6033A" w:rsidRDefault="00C86899" w:rsidP="003670B7">
            <w:pPr>
              <w:pStyle w:val="Header"/>
              <w:tabs>
                <w:tab w:val="clear" w:pos="4320"/>
                <w:tab w:val="clear" w:pos="8640"/>
              </w:tabs>
              <w:rPr>
                <w:rFonts w:cs="Arial"/>
                <w:sz w:val="22"/>
                <w:szCs w:val="22"/>
              </w:rPr>
            </w:pPr>
            <w:r w:rsidRPr="00A6033A">
              <w:rPr>
                <w:rFonts w:cs="Arial"/>
                <w:sz w:val="22"/>
                <w:szCs w:val="22"/>
              </w:rPr>
              <w:t>Northeastern University,</w:t>
            </w:r>
          </w:p>
          <w:p w14:paraId="04CDCBC3" w14:textId="77777777" w:rsidR="00C86899" w:rsidRPr="00A6033A" w:rsidRDefault="00C86899" w:rsidP="003670B7">
            <w:pPr>
              <w:pStyle w:val="Header"/>
              <w:tabs>
                <w:tab w:val="clear" w:pos="4320"/>
                <w:tab w:val="clear" w:pos="8640"/>
              </w:tabs>
              <w:rPr>
                <w:rFonts w:cs="Arial"/>
                <w:sz w:val="22"/>
                <w:szCs w:val="22"/>
              </w:rPr>
            </w:pPr>
            <w:r w:rsidRPr="00A6033A">
              <w:rPr>
                <w:rFonts w:cs="Arial"/>
                <w:sz w:val="22"/>
                <w:szCs w:val="22"/>
              </w:rPr>
              <w:t>Boston, MD</w:t>
            </w:r>
          </w:p>
          <w:p w14:paraId="5257C695" w14:textId="77777777" w:rsidR="00C86899" w:rsidRPr="00A6033A" w:rsidRDefault="00C86899" w:rsidP="003670B7">
            <w:pPr>
              <w:pStyle w:val="Header"/>
              <w:tabs>
                <w:tab w:val="clear" w:pos="4320"/>
                <w:tab w:val="clear" w:pos="8640"/>
              </w:tabs>
              <w:rPr>
                <w:rFonts w:cs="Arial"/>
                <w:sz w:val="22"/>
                <w:szCs w:val="22"/>
              </w:rPr>
            </w:pPr>
          </w:p>
          <w:p w14:paraId="2C8C8F33" w14:textId="38D1C9DC" w:rsidR="00C86899" w:rsidRPr="00A6033A" w:rsidRDefault="00C86899" w:rsidP="003670B7">
            <w:pPr>
              <w:pStyle w:val="Header"/>
              <w:tabs>
                <w:tab w:val="clear" w:pos="4320"/>
                <w:tab w:val="clear" w:pos="8640"/>
              </w:tabs>
              <w:rPr>
                <w:rFonts w:cs="Arial"/>
                <w:sz w:val="22"/>
                <w:szCs w:val="22"/>
              </w:rPr>
            </w:pPr>
            <w:r w:rsidRPr="00A6033A">
              <w:rPr>
                <w:rFonts w:cs="Arial"/>
                <w:sz w:val="22"/>
                <w:szCs w:val="22"/>
              </w:rPr>
              <w:t>NIH campus, Bethesda, MD</w:t>
            </w:r>
          </w:p>
        </w:tc>
        <w:tc>
          <w:tcPr>
            <w:tcW w:w="2520" w:type="dxa"/>
          </w:tcPr>
          <w:p w14:paraId="5CB6F8EC" w14:textId="77777777" w:rsidR="00DE5906" w:rsidRPr="00A6033A" w:rsidRDefault="00C70BCB" w:rsidP="003670B7">
            <w:pPr>
              <w:rPr>
                <w:rFonts w:cs="Arial"/>
                <w:sz w:val="22"/>
                <w:szCs w:val="22"/>
              </w:rPr>
            </w:pPr>
            <w:r w:rsidRPr="00A6033A">
              <w:rPr>
                <w:rFonts w:cs="Arial"/>
                <w:sz w:val="22"/>
                <w:szCs w:val="22"/>
              </w:rPr>
              <w:t>PhD</w:t>
            </w:r>
          </w:p>
          <w:p w14:paraId="45A8E0C0" w14:textId="77777777" w:rsidR="00C86899" w:rsidRPr="00A6033A" w:rsidRDefault="00C86899" w:rsidP="003670B7">
            <w:pPr>
              <w:rPr>
                <w:rFonts w:cs="Arial"/>
                <w:sz w:val="22"/>
                <w:szCs w:val="22"/>
              </w:rPr>
            </w:pPr>
          </w:p>
          <w:p w14:paraId="710D46F0" w14:textId="77777777" w:rsidR="00C86899" w:rsidRPr="00A6033A" w:rsidRDefault="00C86899" w:rsidP="003670B7">
            <w:pPr>
              <w:rPr>
                <w:rFonts w:cs="Arial"/>
                <w:sz w:val="22"/>
                <w:szCs w:val="22"/>
              </w:rPr>
            </w:pPr>
          </w:p>
          <w:p w14:paraId="17B0FA86" w14:textId="77777777" w:rsidR="00C86899" w:rsidRPr="00A6033A" w:rsidRDefault="00C86899" w:rsidP="003670B7">
            <w:pPr>
              <w:rPr>
                <w:rFonts w:cs="Arial"/>
                <w:sz w:val="22"/>
                <w:szCs w:val="22"/>
              </w:rPr>
            </w:pPr>
          </w:p>
          <w:p w14:paraId="29827162" w14:textId="77777777" w:rsidR="00C86899" w:rsidRPr="00A6033A" w:rsidRDefault="00C86899" w:rsidP="003670B7">
            <w:pPr>
              <w:rPr>
                <w:rFonts w:cs="Arial"/>
                <w:sz w:val="22"/>
                <w:szCs w:val="22"/>
              </w:rPr>
            </w:pPr>
          </w:p>
          <w:p w14:paraId="47C2A16A" w14:textId="77777777" w:rsidR="00C86899" w:rsidRPr="00A6033A" w:rsidRDefault="00C86899" w:rsidP="003670B7">
            <w:pPr>
              <w:rPr>
                <w:rFonts w:cs="Arial"/>
                <w:sz w:val="22"/>
                <w:szCs w:val="22"/>
              </w:rPr>
            </w:pPr>
          </w:p>
          <w:p w14:paraId="26109082" w14:textId="77777777" w:rsidR="00C86899" w:rsidRPr="00A6033A" w:rsidRDefault="00C86899" w:rsidP="003670B7">
            <w:pPr>
              <w:rPr>
                <w:rFonts w:cs="Arial"/>
                <w:sz w:val="22"/>
                <w:szCs w:val="22"/>
              </w:rPr>
            </w:pPr>
          </w:p>
          <w:p w14:paraId="13541A19" w14:textId="77777777" w:rsidR="00C86899" w:rsidRPr="00A6033A" w:rsidRDefault="00C86899" w:rsidP="003670B7">
            <w:pPr>
              <w:rPr>
                <w:rFonts w:cs="Arial"/>
                <w:sz w:val="22"/>
                <w:szCs w:val="22"/>
              </w:rPr>
            </w:pPr>
          </w:p>
          <w:p w14:paraId="0F208D50" w14:textId="77777777" w:rsidR="00C86899" w:rsidRPr="00A6033A" w:rsidRDefault="00C86899" w:rsidP="00C86899">
            <w:pPr>
              <w:rPr>
                <w:rFonts w:cs="Arial"/>
                <w:sz w:val="22"/>
                <w:szCs w:val="22"/>
              </w:rPr>
            </w:pPr>
            <w:r w:rsidRPr="00A6033A">
              <w:rPr>
                <w:rFonts w:cs="Arial"/>
                <w:sz w:val="22"/>
                <w:szCs w:val="22"/>
              </w:rPr>
              <w:t>NIH training</w:t>
            </w:r>
          </w:p>
          <w:p w14:paraId="16C6ABFF" w14:textId="77777777" w:rsidR="00C86899" w:rsidRPr="00A6033A" w:rsidRDefault="00C86899" w:rsidP="00C86899">
            <w:pPr>
              <w:rPr>
                <w:rFonts w:cs="Arial"/>
                <w:sz w:val="22"/>
                <w:szCs w:val="22"/>
              </w:rPr>
            </w:pPr>
          </w:p>
          <w:p w14:paraId="4987C9BC" w14:textId="77777777" w:rsidR="00C86899" w:rsidRPr="00A6033A" w:rsidRDefault="00C86899" w:rsidP="00C86899">
            <w:pPr>
              <w:rPr>
                <w:rFonts w:cs="Arial"/>
                <w:sz w:val="22"/>
                <w:szCs w:val="22"/>
              </w:rPr>
            </w:pPr>
          </w:p>
          <w:p w14:paraId="275E6E99" w14:textId="272C442E" w:rsidR="00C86899" w:rsidRPr="00A6033A" w:rsidRDefault="00C86899" w:rsidP="00C86899">
            <w:pPr>
              <w:rPr>
                <w:rFonts w:cs="Arial"/>
                <w:sz w:val="22"/>
                <w:szCs w:val="22"/>
              </w:rPr>
            </w:pPr>
            <w:r w:rsidRPr="00A6033A">
              <w:rPr>
                <w:rFonts w:cs="Arial"/>
                <w:sz w:val="22"/>
                <w:szCs w:val="22"/>
              </w:rPr>
              <w:t>NIH training</w:t>
            </w:r>
          </w:p>
        </w:tc>
        <w:tc>
          <w:tcPr>
            <w:tcW w:w="2898" w:type="dxa"/>
          </w:tcPr>
          <w:p w14:paraId="6CC5999A" w14:textId="4C789423" w:rsidR="00DE5906" w:rsidRPr="00A6033A" w:rsidRDefault="00C70BCB" w:rsidP="003670B7">
            <w:pPr>
              <w:rPr>
                <w:rFonts w:cs="Arial"/>
                <w:sz w:val="22"/>
                <w:szCs w:val="22"/>
              </w:rPr>
            </w:pPr>
            <w:r w:rsidRPr="00A6033A">
              <w:rPr>
                <w:rFonts w:cs="Arial"/>
                <w:sz w:val="22"/>
                <w:szCs w:val="22"/>
              </w:rPr>
              <w:t>Biomedical Informatics</w:t>
            </w:r>
          </w:p>
          <w:p w14:paraId="6A1C1710" w14:textId="07EEF5C4" w:rsidR="00D07AD9" w:rsidRPr="00A6033A" w:rsidRDefault="00D07AD9" w:rsidP="003670B7">
            <w:pPr>
              <w:rPr>
                <w:rFonts w:cs="Arial"/>
                <w:sz w:val="22"/>
                <w:szCs w:val="22"/>
              </w:rPr>
            </w:pPr>
            <w:r w:rsidRPr="00A6033A">
              <w:rPr>
                <w:rFonts w:cs="Arial"/>
                <w:sz w:val="22"/>
                <w:szCs w:val="22"/>
              </w:rPr>
              <w:t>(special public health informatics track)</w:t>
            </w:r>
          </w:p>
          <w:p w14:paraId="73A2A7B9" w14:textId="791AB707" w:rsidR="00E26803" w:rsidRPr="00A6033A" w:rsidRDefault="00E26803" w:rsidP="003670B7">
            <w:pPr>
              <w:rPr>
                <w:rFonts w:cs="Arial"/>
                <w:sz w:val="22"/>
                <w:szCs w:val="22"/>
              </w:rPr>
            </w:pPr>
            <w:r w:rsidRPr="00A6033A">
              <w:rPr>
                <w:rFonts w:cs="Arial"/>
                <w:sz w:val="22"/>
                <w:szCs w:val="22"/>
              </w:rPr>
              <w:t>Advisor: Suzanne B. Bakken, PhD, RN, Professor of Biomedical Informatics</w:t>
            </w:r>
          </w:p>
          <w:p w14:paraId="10EC82A7" w14:textId="6BFB93E4" w:rsidR="00C86899" w:rsidRPr="00A6033A" w:rsidRDefault="00C86899" w:rsidP="003670B7">
            <w:pPr>
              <w:rPr>
                <w:rFonts w:cs="Arial"/>
                <w:sz w:val="22"/>
                <w:szCs w:val="22"/>
              </w:rPr>
            </w:pPr>
          </w:p>
          <w:p w14:paraId="2D657E8D" w14:textId="69DB7D90" w:rsidR="00C86899" w:rsidRPr="00A6033A" w:rsidRDefault="00C86899" w:rsidP="003670B7">
            <w:pPr>
              <w:rPr>
                <w:rFonts w:cs="Arial"/>
                <w:sz w:val="22"/>
                <w:szCs w:val="22"/>
              </w:rPr>
            </w:pPr>
            <w:r w:rsidRPr="00A6033A">
              <w:rPr>
                <w:rFonts w:cs="Arial"/>
                <w:sz w:val="22"/>
                <w:szCs w:val="22"/>
              </w:rPr>
              <w:t>NIH mHealth Summer</w:t>
            </w:r>
          </w:p>
          <w:p w14:paraId="246CEB89" w14:textId="485EC0D1" w:rsidR="00C86899" w:rsidRPr="00A6033A" w:rsidRDefault="00C86899" w:rsidP="003670B7">
            <w:pPr>
              <w:rPr>
                <w:rFonts w:cs="Arial"/>
                <w:sz w:val="22"/>
                <w:szCs w:val="22"/>
              </w:rPr>
            </w:pPr>
            <w:r w:rsidRPr="00A6033A">
              <w:rPr>
                <w:rFonts w:cs="Arial"/>
                <w:sz w:val="22"/>
                <w:szCs w:val="22"/>
              </w:rPr>
              <w:t>Institute</w:t>
            </w:r>
          </w:p>
          <w:p w14:paraId="7617E398" w14:textId="550DDC2F" w:rsidR="00C86899" w:rsidRPr="00A6033A" w:rsidRDefault="00C86899" w:rsidP="003670B7">
            <w:pPr>
              <w:rPr>
                <w:rFonts w:cs="Arial"/>
                <w:sz w:val="22"/>
                <w:szCs w:val="22"/>
              </w:rPr>
            </w:pPr>
          </w:p>
          <w:p w14:paraId="0FC4EBBE" w14:textId="23786777" w:rsidR="00C86899" w:rsidRPr="00A6033A" w:rsidRDefault="00C86899" w:rsidP="003670B7">
            <w:pPr>
              <w:rPr>
                <w:rFonts w:cs="Arial"/>
                <w:sz w:val="22"/>
                <w:szCs w:val="22"/>
              </w:rPr>
            </w:pPr>
            <w:r w:rsidRPr="00A6033A">
              <w:rPr>
                <w:rFonts w:cs="Arial"/>
                <w:sz w:val="22"/>
                <w:szCs w:val="22"/>
              </w:rPr>
              <w:t>“Big Data” Bootcamp</w:t>
            </w:r>
          </w:p>
          <w:p w14:paraId="42094AEF" w14:textId="77777777" w:rsidR="00C70BCB" w:rsidRPr="00A6033A" w:rsidRDefault="00C70BCB" w:rsidP="003670B7">
            <w:pPr>
              <w:rPr>
                <w:rFonts w:cs="Arial"/>
                <w:sz w:val="22"/>
                <w:szCs w:val="22"/>
              </w:rPr>
            </w:pPr>
          </w:p>
        </w:tc>
      </w:tr>
      <w:tr w:rsidR="00DE5906" w:rsidRPr="00A6033A" w14:paraId="6E4FD54B" w14:textId="77777777" w:rsidTr="00C70BCB">
        <w:tc>
          <w:tcPr>
            <w:tcW w:w="1728" w:type="dxa"/>
          </w:tcPr>
          <w:p w14:paraId="202B255D" w14:textId="77777777" w:rsidR="00DE5906" w:rsidRPr="00A6033A" w:rsidRDefault="00C70BCB" w:rsidP="003670B7">
            <w:pPr>
              <w:rPr>
                <w:rFonts w:cs="Arial"/>
                <w:sz w:val="22"/>
                <w:szCs w:val="22"/>
              </w:rPr>
            </w:pPr>
            <w:r w:rsidRPr="00A6033A">
              <w:rPr>
                <w:rFonts w:cs="Arial"/>
                <w:sz w:val="22"/>
                <w:szCs w:val="22"/>
              </w:rPr>
              <w:t>2015</w:t>
            </w:r>
          </w:p>
        </w:tc>
        <w:tc>
          <w:tcPr>
            <w:tcW w:w="3150" w:type="dxa"/>
          </w:tcPr>
          <w:p w14:paraId="32451EC1" w14:textId="77777777" w:rsidR="00DE5906" w:rsidRPr="00A6033A" w:rsidRDefault="00C70BCB" w:rsidP="003670B7">
            <w:pPr>
              <w:pStyle w:val="Header"/>
              <w:tabs>
                <w:tab w:val="clear" w:pos="4320"/>
                <w:tab w:val="clear" w:pos="8640"/>
              </w:tabs>
              <w:spacing w:after="120"/>
              <w:rPr>
                <w:rFonts w:cs="Arial"/>
                <w:sz w:val="22"/>
                <w:szCs w:val="22"/>
              </w:rPr>
            </w:pPr>
            <w:r w:rsidRPr="00A6033A">
              <w:rPr>
                <w:rFonts w:cs="Arial"/>
                <w:sz w:val="22"/>
                <w:szCs w:val="22"/>
              </w:rPr>
              <w:t>Carnegie Mellon University, Pittsburgh, PA</w:t>
            </w:r>
          </w:p>
        </w:tc>
        <w:tc>
          <w:tcPr>
            <w:tcW w:w="2520" w:type="dxa"/>
          </w:tcPr>
          <w:p w14:paraId="20B98DE9" w14:textId="77777777" w:rsidR="00DE5906" w:rsidRPr="00A6033A" w:rsidRDefault="00C70BCB" w:rsidP="003670B7">
            <w:pPr>
              <w:rPr>
                <w:rFonts w:cs="Arial"/>
                <w:sz w:val="22"/>
                <w:szCs w:val="22"/>
              </w:rPr>
            </w:pPr>
            <w:r w:rsidRPr="00A6033A">
              <w:rPr>
                <w:rFonts w:cs="Arial"/>
                <w:sz w:val="22"/>
                <w:szCs w:val="22"/>
              </w:rPr>
              <w:t>NIH training</w:t>
            </w:r>
          </w:p>
        </w:tc>
        <w:tc>
          <w:tcPr>
            <w:tcW w:w="2898" w:type="dxa"/>
          </w:tcPr>
          <w:p w14:paraId="0985D52D" w14:textId="77777777" w:rsidR="00DE5906" w:rsidRPr="00A6033A" w:rsidRDefault="00C70BCB" w:rsidP="003670B7">
            <w:pPr>
              <w:rPr>
                <w:rFonts w:cs="Arial"/>
                <w:sz w:val="22"/>
                <w:szCs w:val="22"/>
              </w:rPr>
            </w:pPr>
            <w:r w:rsidRPr="00A6033A">
              <w:rPr>
                <w:rFonts w:cs="Arial"/>
                <w:sz w:val="22"/>
                <w:szCs w:val="22"/>
              </w:rPr>
              <w:t>Causal Discovery data analysis</w:t>
            </w:r>
          </w:p>
        </w:tc>
      </w:tr>
      <w:tr w:rsidR="00636393" w:rsidRPr="00A6033A" w14:paraId="5C208C97" w14:textId="77777777" w:rsidTr="00636393">
        <w:trPr>
          <w:trHeight w:val="20"/>
        </w:trPr>
        <w:tc>
          <w:tcPr>
            <w:tcW w:w="10296" w:type="dxa"/>
            <w:gridSpan w:val="4"/>
          </w:tcPr>
          <w:p w14:paraId="0ED791D7" w14:textId="77777777" w:rsidR="009B1495" w:rsidRDefault="009B1495" w:rsidP="003670B7">
            <w:pPr>
              <w:rPr>
                <w:rFonts w:cs="Arial"/>
                <w:b/>
                <w:sz w:val="22"/>
                <w:szCs w:val="22"/>
              </w:rPr>
            </w:pPr>
          </w:p>
          <w:p w14:paraId="734C066A" w14:textId="6E03476A" w:rsidR="00636393" w:rsidRPr="00A6033A" w:rsidRDefault="00636393" w:rsidP="003670B7">
            <w:pPr>
              <w:rPr>
                <w:rFonts w:cs="Arial"/>
                <w:b/>
                <w:sz w:val="22"/>
                <w:szCs w:val="22"/>
              </w:rPr>
            </w:pPr>
            <w:r w:rsidRPr="00A6033A">
              <w:rPr>
                <w:rFonts w:cs="Arial"/>
                <w:b/>
                <w:sz w:val="22"/>
                <w:szCs w:val="22"/>
              </w:rPr>
              <w:t>ADDITIONAL FORMAL TRAINING:</w:t>
            </w:r>
          </w:p>
          <w:p w14:paraId="469EFB6E" w14:textId="77777777" w:rsidR="00636393" w:rsidRPr="00A6033A" w:rsidRDefault="00636393" w:rsidP="003670B7">
            <w:pPr>
              <w:rPr>
                <w:rFonts w:cs="Arial"/>
                <w:b/>
                <w:sz w:val="22"/>
                <w:szCs w:val="22"/>
              </w:rPr>
            </w:pPr>
          </w:p>
        </w:tc>
      </w:tr>
      <w:tr w:rsidR="00636393" w:rsidRPr="00A6033A" w14:paraId="0456AD76" w14:textId="77777777" w:rsidTr="00636393">
        <w:trPr>
          <w:trHeight w:val="513"/>
        </w:trPr>
        <w:tc>
          <w:tcPr>
            <w:tcW w:w="10296" w:type="dxa"/>
            <w:gridSpan w:val="4"/>
          </w:tcPr>
          <w:tbl>
            <w:tblPr>
              <w:tblW w:w="10296" w:type="dxa"/>
              <w:tblLayout w:type="fixed"/>
              <w:tblLook w:val="0000" w:firstRow="0" w:lastRow="0" w:firstColumn="0" w:lastColumn="0" w:noHBand="0" w:noVBand="0"/>
            </w:tblPr>
            <w:tblGrid>
              <w:gridCol w:w="1728"/>
              <w:gridCol w:w="5670"/>
              <w:gridCol w:w="2898"/>
            </w:tblGrid>
            <w:tr w:rsidR="00636393" w:rsidRPr="00A6033A" w14:paraId="19BAFF1E" w14:textId="77777777" w:rsidTr="00470884">
              <w:tc>
                <w:tcPr>
                  <w:tcW w:w="1728" w:type="dxa"/>
                </w:tcPr>
                <w:p w14:paraId="67BE70B1" w14:textId="77777777" w:rsidR="00636393" w:rsidRPr="00A6033A" w:rsidRDefault="00636393" w:rsidP="00636393">
                  <w:pPr>
                    <w:ind w:hanging="126"/>
                    <w:rPr>
                      <w:rFonts w:cs="Arial"/>
                      <w:b/>
                      <w:i/>
                      <w:iCs/>
                      <w:sz w:val="22"/>
                      <w:szCs w:val="22"/>
                    </w:rPr>
                  </w:pPr>
                  <w:r w:rsidRPr="00A6033A">
                    <w:rPr>
                      <w:rFonts w:cs="Arial"/>
                      <w:b/>
                      <w:i/>
                      <w:iCs/>
                      <w:sz w:val="22"/>
                      <w:szCs w:val="22"/>
                    </w:rPr>
                    <w:t xml:space="preserve">Dates </w:t>
                  </w:r>
                </w:p>
                <w:p w14:paraId="0FF62F77" w14:textId="77777777" w:rsidR="00636393" w:rsidRPr="00A6033A" w:rsidRDefault="00636393" w:rsidP="00636393">
                  <w:pPr>
                    <w:ind w:hanging="126"/>
                    <w:rPr>
                      <w:rFonts w:cs="Arial"/>
                      <w:b/>
                      <w:i/>
                      <w:iCs/>
                      <w:sz w:val="22"/>
                      <w:szCs w:val="22"/>
                    </w:rPr>
                  </w:pPr>
                  <w:r w:rsidRPr="00A6033A">
                    <w:rPr>
                      <w:rFonts w:cs="Arial"/>
                      <w:b/>
                      <w:i/>
                      <w:iCs/>
                      <w:sz w:val="22"/>
                      <w:szCs w:val="22"/>
                    </w:rPr>
                    <w:t>Attended</w:t>
                  </w:r>
                </w:p>
              </w:tc>
              <w:tc>
                <w:tcPr>
                  <w:tcW w:w="5670" w:type="dxa"/>
                </w:tcPr>
                <w:p w14:paraId="728790B0" w14:textId="77777777" w:rsidR="00636393" w:rsidRPr="00A6033A" w:rsidRDefault="00636393" w:rsidP="00636393">
                  <w:pPr>
                    <w:pStyle w:val="Heading4"/>
                    <w:rPr>
                      <w:rFonts w:cs="Arial"/>
                      <w:i/>
                      <w:iCs/>
                      <w:sz w:val="22"/>
                      <w:szCs w:val="22"/>
                    </w:rPr>
                  </w:pPr>
                </w:p>
                <w:p w14:paraId="55C6B370" w14:textId="77777777" w:rsidR="00636393" w:rsidRPr="00A6033A" w:rsidRDefault="00636393" w:rsidP="00636393">
                  <w:pPr>
                    <w:pStyle w:val="Heading4"/>
                    <w:rPr>
                      <w:rFonts w:cs="Arial"/>
                      <w:i/>
                      <w:iCs/>
                      <w:sz w:val="22"/>
                      <w:szCs w:val="22"/>
                    </w:rPr>
                  </w:pPr>
                  <w:r w:rsidRPr="00A6033A">
                    <w:rPr>
                      <w:rFonts w:cs="Arial"/>
                      <w:i/>
                      <w:iCs/>
                      <w:sz w:val="22"/>
                      <w:szCs w:val="22"/>
                    </w:rPr>
                    <w:t>Name of Institute and Program</w:t>
                  </w:r>
                </w:p>
              </w:tc>
              <w:tc>
                <w:tcPr>
                  <w:tcW w:w="2898" w:type="dxa"/>
                </w:tcPr>
                <w:p w14:paraId="42DEA122" w14:textId="77777777" w:rsidR="00636393" w:rsidRPr="00A6033A" w:rsidRDefault="00636393" w:rsidP="00636393">
                  <w:pPr>
                    <w:rPr>
                      <w:rFonts w:cs="Arial"/>
                      <w:b/>
                      <w:i/>
                      <w:iCs/>
                      <w:sz w:val="22"/>
                      <w:szCs w:val="22"/>
                    </w:rPr>
                  </w:pPr>
                </w:p>
                <w:p w14:paraId="71D88032" w14:textId="77777777" w:rsidR="00636393" w:rsidRPr="00A6033A" w:rsidRDefault="00636393" w:rsidP="00636393">
                  <w:pPr>
                    <w:rPr>
                      <w:rFonts w:cs="Arial"/>
                      <w:b/>
                      <w:i/>
                      <w:iCs/>
                      <w:sz w:val="22"/>
                      <w:szCs w:val="22"/>
                    </w:rPr>
                  </w:pPr>
                  <w:r w:rsidRPr="00A6033A">
                    <w:rPr>
                      <w:rFonts w:cs="Arial"/>
                      <w:b/>
                      <w:i/>
                      <w:iCs/>
                      <w:sz w:val="22"/>
                      <w:szCs w:val="22"/>
                    </w:rPr>
                    <w:t>Location</w:t>
                  </w:r>
                </w:p>
              </w:tc>
            </w:tr>
          </w:tbl>
          <w:p w14:paraId="35D9EC9A" w14:textId="77777777" w:rsidR="00636393" w:rsidRPr="00A6033A" w:rsidRDefault="00636393" w:rsidP="003670B7">
            <w:pPr>
              <w:rPr>
                <w:rFonts w:cs="Arial"/>
                <w:sz w:val="22"/>
                <w:szCs w:val="22"/>
              </w:rPr>
            </w:pPr>
          </w:p>
        </w:tc>
      </w:tr>
      <w:tr w:rsidR="00636393" w:rsidRPr="00A6033A" w14:paraId="43CE03F4" w14:textId="77777777" w:rsidTr="00470884">
        <w:tc>
          <w:tcPr>
            <w:tcW w:w="1728" w:type="dxa"/>
          </w:tcPr>
          <w:p w14:paraId="0C492F5C" w14:textId="77777777" w:rsidR="00636393" w:rsidRPr="00A6033A" w:rsidRDefault="00FE65A0" w:rsidP="00636393">
            <w:pPr>
              <w:spacing w:after="120"/>
              <w:rPr>
                <w:rFonts w:cs="Arial"/>
                <w:sz w:val="22"/>
                <w:szCs w:val="22"/>
              </w:rPr>
            </w:pPr>
            <w:r w:rsidRPr="00A6033A">
              <w:rPr>
                <w:rFonts w:cs="Arial"/>
                <w:sz w:val="22"/>
                <w:szCs w:val="22"/>
              </w:rPr>
              <w:t xml:space="preserve">July, </w:t>
            </w:r>
            <w:r w:rsidR="00636393" w:rsidRPr="00A6033A">
              <w:rPr>
                <w:rFonts w:cs="Arial"/>
                <w:sz w:val="22"/>
                <w:szCs w:val="22"/>
              </w:rPr>
              <w:t>2018</w:t>
            </w:r>
          </w:p>
        </w:tc>
        <w:tc>
          <w:tcPr>
            <w:tcW w:w="5670" w:type="dxa"/>
            <w:gridSpan w:val="2"/>
          </w:tcPr>
          <w:p w14:paraId="6EAA8555" w14:textId="77777777" w:rsidR="00636393" w:rsidRPr="00A6033A" w:rsidRDefault="00636393" w:rsidP="00636393">
            <w:pPr>
              <w:rPr>
                <w:rFonts w:cs="Arial"/>
                <w:sz w:val="22"/>
                <w:szCs w:val="22"/>
              </w:rPr>
            </w:pPr>
            <w:r w:rsidRPr="00A6033A">
              <w:rPr>
                <w:rFonts w:cs="Arial"/>
                <w:sz w:val="22"/>
                <w:szCs w:val="22"/>
              </w:rPr>
              <w:t>NINR mHealth and Smart Technologies Summer Institute</w:t>
            </w:r>
          </w:p>
        </w:tc>
        <w:tc>
          <w:tcPr>
            <w:tcW w:w="2898" w:type="dxa"/>
          </w:tcPr>
          <w:p w14:paraId="1EC9EE77" w14:textId="77777777" w:rsidR="00636393" w:rsidRPr="00A6033A" w:rsidRDefault="00636393" w:rsidP="00636393">
            <w:pPr>
              <w:rPr>
                <w:rFonts w:cs="Arial"/>
                <w:sz w:val="22"/>
                <w:szCs w:val="22"/>
              </w:rPr>
            </w:pPr>
            <w:r w:rsidRPr="00A6033A">
              <w:rPr>
                <w:rFonts w:cs="Arial"/>
                <w:sz w:val="22"/>
                <w:szCs w:val="22"/>
              </w:rPr>
              <w:t>NIH Campus, Bethesda, MD</w:t>
            </w:r>
          </w:p>
        </w:tc>
      </w:tr>
      <w:tr w:rsidR="00636393" w:rsidRPr="00A6033A" w14:paraId="5616F74C" w14:textId="77777777" w:rsidTr="00470884">
        <w:tc>
          <w:tcPr>
            <w:tcW w:w="1728" w:type="dxa"/>
          </w:tcPr>
          <w:p w14:paraId="517A6E5F" w14:textId="77777777" w:rsidR="00636393" w:rsidRPr="00A6033A" w:rsidRDefault="00FE65A0" w:rsidP="00636393">
            <w:pPr>
              <w:spacing w:after="120"/>
              <w:rPr>
                <w:rFonts w:cs="Arial"/>
                <w:sz w:val="22"/>
                <w:szCs w:val="22"/>
              </w:rPr>
            </w:pPr>
            <w:r w:rsidRPr="00A6033A">
              <w:rPr>
                <w:rFonts w:cs="Arial"/>
                <w:sz w:val="22"/>
                <w:szCs w:val="22"/>
              </w:rPr>
              <w:lastRenderedPageBreak/>
              <w:t xml:space="preserve">June, </w:t>
            </w:r>
            <w:r w:rsidR="00636393" w:rsidRPr="00A6033A">
              <w:rPr>
                <w:rFonts w:cs="Arial"/>
                <w:sz w:val="22"/>
                <w:szCs w:val="22"/>
              </w:rPr>
              <w:t>2018</w:t>
            </w:r>
          </w:p>
        </w:tc>
        <w:tc>
          <w:tcPr>
            <w:tcW w:w="5670" w:type="dxa"/>
            <w:gridSpan w:val="2"/>
          </w:tcPr>
          <w:p w14:paraId="60E91E55" w14:textId="77777777" w:rsidR="00636393" w:rsidRPr="00A6033A" w:rsidRDefault="00636393" w:rsidP="00636393">
            <w:pPr>
              <w:rPr>
                <w:rFonts w:cs="Arial"/>
                <w:sz w:val="22"/>
                <w:szCs w:val="22"/>
              </w:rPr>
            </w:pPr>
            <w:r w:rsidRPr="00A6033A">
              <w:rPr>
                <w:rFonts w:cs="Arial"/>
                <w:sz w:val="22"/>
                <w:szCs w:val="22"/>
              </w:rPr>
              <w:t>Human Connectome Project Short Course</w:t>
            </w:r>
          </w:p>
        </w:tc>
        <w:tc>
          <w:tcPr>
            <w:tcW w:w="2898" w:type="dxa"/>
          </w:tcPr>
          <w:p w14:paraId="6A3D8B54" w14:textId="77777777" w:rsidR="00636393" w:rsidRPr="00A6033A" w:rsidRDefault="00636393" w:rsidP="00636393">
            <w:pPr>
              <w:rPr>
                <w:rFonts w:cs="Arial"/>
                <w:sz w:val="22"/>
                <w:szCs w:val="22"/>
              </w:rPr>
            </w:pPr>
            <w:r w:rsidRPr="00A6033A">
              <w:rPr>
                <w:rFonts w:cs="Arial"/>
                <w:sz w:val="22"/>
                <w:szCs w:val="22"/>
              </w:rPr>
              <w:t>Oxford University, UK</w:t>
            </w:r>
          </w:p>
        </w:tc>
      </w:tr>
    </w:tbl>
    <w:p w14:paraId="619982BB" w14:textId="77777777" w:rsidR="001F553A" w:rsidRPr="00A6033A" w:rsidRDefault="001F553A" w:rsidP="001F553A">
      <w:pPr>
        <w:rPr>
          <w:rFonts w:cs="Arial"/>
          <w:sz w:val="22"/>
          <w:szCs w:val="22"/>
        </w:rPr>
      </w:pPr>
    </w:p>
    <w:p w14:paraId="593935DF" w14:textId="77777777" w:rsidR="001F553A" w:rsidRPr="00A6033A" w:rsidRDefault="001F553A" w:rsidP="001F553A">
      <w:pPr>
        <w:rPr>
          <w:rFonts w:cs="Arial"/>
          <w:sz w:val="22"/>
          <w:szCs w:val="22"/>
        </w:rPr>
      </w:pPr>
    </w:p>
    <w:p w14:paraId="02D4821C" w14:textId="77777777" w:rsidR="00DE5906" w:rsidRPr="00A6033A" w:rsidRDefault="00DE5906" w:rsidP="003670B7">
      <w:pPr>
        <w:pStyle w:val="Heading2"/>
        <w:spacing w:after="240"/>
        <w:rPr>
          <w:rFonts w:cs="Arial"/>
          <w:sz w:val="22"/>
          <w:szCs w:val="22"/>
        </w:rPr>
      </w:pPr>
      <w:r w:rsidRPr="00A6033A">
        <w:rPr>
          <w:rFonts w:cs="Arial"/>
          <w:sz w:val="22"/>
          <w:szCs w:val="22"/>
        </w:rPr>
        <w:t>APPOINTMENTS and POSITIONS</w:t>
      </w:r>
    </w:p>
    <w:p w14:paraId="2D901456" w14:textId="77777777" w:rsidR="00DE5906" w:rsidRPr="00A6033A" w:rsidRDefault="00DE5906" w:rsidP="003670B7">
      <w:pPr>
        <w:pStyle w:val="Heading4"/>
        <w:rPr>
          <w:rFonts w:cs="Arial"/>
          <w:sz w:val="22"/>
          <w:szCs w:val="22"/>
        </w:rPr>
      </w:pPr>
      <w:r w:rsidRPr="00A6033A">
        <w:rPr>
          <w:rFonts w:cs="Arial"/>
          <w:sz w:val="22"/>
          <w:szCs w:val="22"/>
        </w:rPr>
        <w:t>ACADEMIC</w:t>
      </w:r>
    </w:p>
    <w:tbl>
      <w:tblPr>
        <w:tblW w:w="10296" w:type="dxa"/>
        <w:tblLayout w:type="fixed"/>
        <w:tblLook w:val="0000" w:firstRow="0" w:lastRow="0" w:firstColumn="0" w:lastColumn="0" w:noHBand="0" w:noVBand="0"/>
      </w:tblPr>
      <w:tblGrid>
        <w:gridCol w:w="1908"/>
        <w:gridCol w:w="5202"/>
        <w:gridCol w:w="3186"/>
      </w:tblGrid>
      <w:tr w:rsidR="00DE5906" w:rsidRPr="00A6033A" w14:paraId="7D0BE2EF" w14:textId="77777777" w:rsidTr="00537943">
        <w:tc>
          <w:tcPr>
            <w:tcW w:w="1908" w:type="dxa"/>
          </w:tcPr>
          <w:p w14:paraId="0B68E883" w14:textId="77777777" w:rsidR="00DE5906" w:rsidRPr="00A6033A" w:rsidRDefault="00DE5906" w:rsidP="003670B7">
            <w:pPr>
              <w:rPr>
                <w:rFonts w:cs="Arial"/>
                <w:b/>
                <w:i/>
                <w:iCs/>
                <w:sz w:val="22"/>
                <w:szCs w:val="22"/>
              </w:rPr>
            </w:pPr>
            <w:r w:rsidRPr="00A6033A">
              <w:rPr>
                <w:rFonts w:cs="Arial"/>
                <w:b/>
                <w:i/>
                <w:iCs/>
                <w:sz w:val="22"/>
                <w:szCs w:val="22"/>
              </w:rPr>
              <w:t>Years Inclusive</w:t>
            </w:r>
          </w:p>
        </w:tc>
        <w:tc>
          <w:tcPr>
            <w:tcW w:w="5202" w:type="dxa"/>
          </w:tcPr>
          <w:p w14:paraId="52AC95B9" w14:textId="77777777" w:rsidR="00DE5906" w:rsidRPr="00A6033A" w:rsidRDefault="00DE5906" w:rsidP="003670B7">
            <w:pPr>
              <w:rPr>
                <w:rFonts w:cs="Arial"/>
                <w:b/>
                <w:i/>
                <w:iCs/>
                <w:sz w:val="22"/>
                <w:szCs w:val="22"/>
              </w:rPr>
            </w:pPr>
            <w:r w:rsidRPr="00A6033A">
              <w:rPr>
                <w:rFonts w:cs="Arial"/>
                <w:b/>
                <w:i/>
                <w:iCs/>
                <w:sz w:val="22"/>
                <w:szCs w:val="22"/>
              </w:rPr>
              <w:t>Name and Location of Institution</w:t>
            </w:r>
          </w:p>
        </w:tc>
        <w:tc>
          <w:tcPr>
            <w:tcW w:w="3186" w:type="dxa"/>
          </w:tcPr>
          <w:p w14:paraId="41F8B386" w14:textId="77777777" w:rsidR="00DE5906" w:rsidRPr="00A6033A" w:rsidRDefault="00DE5906" w:rsidP="003670B7">
            <w:pPr>
              <w:rPr>
                <w:rFonts w:cs="Arial"/>
                <w:b/>
                <w:i/>
                <w:iCs/>
                <w:sz w:val="22"/>
                <w:szCs w:val="22"/>
              </w:rPr>
            </w:pPr>
            <w:r w:rsidRPr="00A6033A">
              <w:rPr>
                <w:rFonts w:cs="Arial"/>
                <w:b/>
                <w:i/>
                <w:iCs/>
                <w:sz w:val="22"/>
                <w:szCs w:val="22"/>
              </w:rPr>
              <w:t>Rank/Title</w:t>
            </w:r>
          </w:p>
        </w:tc>
      </w:tr>
      <w:tr w:rsidR="00537943" w:rsidRPr="00A6033A" w14:paraId="62BC738C" w14:textId="77777777" w:rsidTr="00537943">
        <w:tc>
          <w:tcPr>
            <w:tcW w:w="1908" w:type="dxa"/>
          </w:tcPr>
          <w:p w14:paraId="4C0DE110" w14:textId="77777777" w:rsidR="00537943" w:rsidRPr="00A6033A" w:rsidRDefault="00FA558F" w:rsidP="00FA558F">
            <w:pPr>
              <w:rPr>
                <w:rFonts w:cs="Arial"/>
                <w:sz w:val="22"/>
                <w:szCs w:val="22"/>
              </w:rPr>
            </w:pPr>
            <w:r w:rsidRPr="00A6033A">
              <w:rPr>
                <w:rFonts w:cs="Arial"/>
                <w:sz w:val="22"/>
                <w:szCs w:val="22"/>
              </w:rPr>
              <w:t xml:space="preserve">Sep </w:t>
            </w:r>
            <w:r w:rsidR="00537943" w:rsidRPr="00A6033A">
              <w:rPr>
                <w:rFonts w:cs="Arial"/>
                <w:sz w:val="22"/>
                <w:szCs w:val="22"/>
              </w:rPr>
              <w:t>2010-</w:t>
            </w:r>
            <w:r w:rsidRPr="00A6033A">
              <w:rPr>
                <w:rFonts w:cs="Arial"/>
                <w:sz w:val="22"/>
                <w:szCs w:val="22"/>
              </w:rPr>
              <w:t xml:space="preserve">Apr </w:t>
            </w:r>
            <w:r w:rsidR="00537943" w:rsidRPr="00A6033A">
              <w:rPr>
                <w:rFonts w:cs="Arial"/>
                <w:sz w:val="22"/>
                <w:szCs w:val="22"/>
              </w:rPr>
              <w:t>2011</w:t>
            </w:r>
          </w:p>
        </w:tc>
        <w:tc>
          <w:tcPr>
            <w:tcW w:w="5202" w:type="dxa"/>
          </w:tcPr>
          <w:p w14:paraId="4B7FEE91" w14:textId="77777777" w:rsidR="00537943" w:rsidRPr="00A6033A" w:rsidRDefault="00537943" w:rsidP="003670B7">
            <w:pPr>
              <w:rPr>
                <w:rFonts w:cs="Arial"/>
                <w:sz w:val="22"/>
                <w:szCs w:val="22"/>
              </w:rPr>
            </w:pPr>
            <w:r w:rsidRPr="00A6033A">
              <w:rPr>
                <w:rFonts w:cs="Arial"/>
                <w:sz w:val="22"/>
                <w:szCs w:val="22"/>
              </w:rPr>
              <w:t xml:space="preserve">Dept. of Biomedical Informatics, Columbia University </w:t>
            </w:r>
            <w:r w:rsidR="009C3774" w:rsidRPr="00A6033A">
              <w:rPr>
                <w:rFonts w:cs="Arial"/>
                <w:sz w:val="22"/>
                <w:szCs w:val="22"/>
              </w:rPr>
              <w:t xml:space="preserve">New York, </w:t>
            </w:r>
            <w:r w:rsidRPr="00A6033A">
              <w:rPr>
                <w:rFonts w:cs="Arial"/>
                <w:sz w:val="22"/>
                <w:szCs w:val="22"/>
              </w:rPr>
              <w:t xml:space="preserve">NY   </w:t>
            </w:r>
          </w:p>
        </w:tc>
        <w:tc>
          <w:tcPr>
            <w:tcW w:w="3186" w:type="dxa"/>
          </w:tcPr>
          <w:p w14:paraId="05EFFCA8" w14:textId="77777777" w:rsidR="00537943" w:rsidRPr="00A6033A" w:rsidRDefault="009C3774" w:rsidP="003670B7">
            <w:pPr>
              <w:pStyle w:val="Header"/>
              <w:tabs>
                <w:tab w:val="clear" w:pos="4320"/>
                <w:tab w:val="clear" w:pos="8640"/>
              </w:tabs>
              <w:spacing w:after="120"/>
              <w:rPr>
                <w:rFonts w:cs="Arial"/>
                <w:sz w:val="22"/>
                <w:szCs w:val="22"/>
              </w:rPr>
            </w:pPr>
            <w:r w:rsidRPr="00A6033A">
              <w:rPr>
                <w:rFonts w:cs="Arial"/>
                <w:sz w:val="22"/>
                <w:szCs w:val="22"/>
              </w:rPr>
              <w:t>Instructor</w:t>
            </w:r>
          </w:p>
        </w:tc>
      </w:tr>
      <w:tr w:rsidR="00537943" w:rsidRPr="00A6033A" w14:paraId="7C232775" w14:textId="77777777" w:rsidTr="00537943">
        <w:tc>
          <w:tcPr>
            <w:tcW w:w="1908" w:type="dxa"/>
          </w:tcPr>
          <w:p w14:paraId="72A9BCBD" w14:textId="77777777" w:rsidR="00537943" w:rsidRPr="00A6033A" w:rsidRDefault="00FA558F" w:rsidP="003670B7">
            <w:pPr>
              <w:rPr>
                <w:rFonts w:cs="Arial"/>
                <w:sz w:val="22"/>
                <w:szCs w:val="22"/>
              </w:rPr>
            </w:pPr>
            <w:r w:rsidRPr="00A6033A">
              <w:rPr>
                <w:rFonts w:cs="Arial"/>
                <w:sz w:val="22"/>
                <w:szCs w:val="22"/>
              </w:rPr>
              <w:t xml:space="preserve">Sep </w:t>
            </w:r>
            <w:r w:rsidR="009C3774" w:rsidRPr="00A6033A">
              <w:rPr>
                <w:rFonts w:cs="Arial"/>
                <w:sz w:val="22"/>
                <w:szCs w:val="22"/>
              </w:rPr>
              <w:t>2010-</w:t>
            </w:r>
            <w:r w:rsidRPr="00A6033A">
              <w:rPr>
                <w:rFonts w:cs="Arial"/>
                <w:sz w:val="22"/>
                <w:szCs w:val="22"/>
              </w:rPr>
              <w:t xml:space="preserve">Sep </w:t>
            </w:r>
            <w:r w:rsidR="009C3774" w:rsidRPr="00A6033A">
              <w:rPr>
                <w:rFonts w:cs="Arial"/>
                <w:sz w:val="22"/>
                <w:szCs w:val="22"/>
              </w:rPr>
              <w:t>2011</w:t>
            </w:r>
          </w:p>
        </w:tc>
        <w:tc>
          <w:tcPr>
            <w:tcW w:w="5202" w:type="dxa"/>
          </w:tcPr>
          <w:p w14:paraId="74BA9AAA" w14:textId="77777777" w:rsidR="00537943" w:rsidRPr="00A6033A" w:rsidRDefault="009C3774" w:rsidP="003670B7">
            <w:pPr>
              <w:rPr>
                <w:rFonts w:cs="Arial"/>
                <w:sz w:val="22"/>
                <w:szCs w:val="22"/>
              </w:rPr>
            </w:pPr>
            <w:r w:rsidRPr="00A6033A">
              <w:rPr>
                <w:rFonts w:cs="Arial"/>
                <w:sz w:val="22"/>
                <w:szCs w:val="22"/>
              </w:rPr>
              <w:t>Columbia University Medical Center, New York, NY</w:t>
            </w:r>
          </w:p>
        </w:tc>
        <w:tc>
          <w:tcPr>
            <w:tcW w:w="3186" w:type="dxa"/>
          </w:tcPr>
          <w:p w14:paraId="35CC5D46" w14:textId="77777777" w:rsidR="00537943" w:rsidRPr="00A6033A" w:rsidRDefault="009C3774" w:rsidP="003670B7">
            <w:pPr>
              <w:pStyle w:val="Header"/>
              <w:tabs>
                <w:tab w:val="clear" w:pos="4320"/>
                <w:tab w:val="clear" w:pos="8640"/>
              </w:tabs>
              <w:spacing w:after="120"/>
              <w:rPr>
                <w:rFonts w:cs="Arial"/>
                <w:sz w:val="22"/>
                <w:szCs w:val="22"/>
              </w:rPr>
            </w:pPr>
            <w:r w:rsidRPr="00A6033A">
              <w:rPr>
                <w:rFonts w:cs="Arial"/>
                <w:sz w:val="22"/>
                <w:szCs w:val="22"/>
              </w:rPr>
              <w:t>Researcher</w:t>
            </w:r>
          </w:p>
        </w:tc>
      </w:tr>
      <w:tr w:rsidR="00537943" w:rsidRPr="00A6033A" w14:paraId="16FDE11C" w14:textId="77777777" w:rsidTr="00537943">
        <w:tc>
          <w:tcPr>
            <w:tcW w:w="1908" w:type="dxa"/>
          </w:tcPr>
          <w:p w14:paraId="6BADBC52" w14:textId="2D2D1817" w:rsidR="00537943" w:rsidRPr="00A6033A" w:rsidRDefault="00FA558F" w:rsidP="00F26CBD">
            <w:pPr>
              <w:rPr>
                <w:rFonts w:cs="Arial"/>
                <w:sz w:val="22"/>
                <w:szCs w:val="22"/>
              </w:rPr>
            </w:pPr>
            <w:r w:rsidRPr="00A6033A">
              <w:rPr>
                <w:rFonts w:cs="Arial"/>
                <w:sz w:val="22"/>
                <w:szCs w:val="22"/>
              </w:rPr>
              <w:t>Jul</w:t>
            </w:r>
            <w:r w:rsidR="00F26CBD" w:rsidRPr="00A6033A">
              <w:rPr>
                <w:rFonts w:cs="Arial"/>
                <w:sz w:val="22"/>
                <w:szCs w:val="22"/>
              </w:rPr>
              <w:t xml:space="preserve"> 2011</w:t>
            </w:r>
            <w:r w:rsidRPr="00A6033A">
              <w:rPr>
                <w:rFonts w:cs="Arial"/>
                <w:sz w:val="22"/>
                <w:szCs w:val="22"/>
              </w:rPr>
              <w:t xml:space="preserve">-Mar </w:t>
            </w:r>
            <w:r w:rsidR="009C3774" w:rsidRPr="00A6033A">
              <w:rPr>
                <w:rFonts w:cs="Arial"/>
                <w:sz w:val="22"/>
                <w:szCs w:val="22"/>
              </w:rPr>
              <w:t>2017</w:t>
            </w:r>
          </w:p>
        </w:tc>
        <w:tc>
          <w:tcPr>
            <w:tcW w:w="5202" w:type="dxa"/>
          </w:tcPr>
          <w:p w14:paraId="031E89B5" w14:textId="77777777" w:rsidR="00537943" w:rsidRPr="00A6033A" w:rsidRDefault="009C3774" w:rsidP="003670B7">
            <w:pPr>
              <w:rPr>
                <w:rFonts w:cs="Arial"/>
                <w:sz w:val="22"/>
                <w:szCs w:val="22"/>
              </w:rPr>
            </w:pPr>
            <w:r w:rsidRPr="00A6033A">
              <w:rPr>
                <w:rFonts w:cs="Arial"/>
                <w:sz w:val="22"/>
                <w:szCs w:val="22"/>
              </w:rPr>
              <w:t>State University of NY Downstate Medical Center, New York, NY</w:t>
            </w:r>
          </w:p>
        </w:tc>
        <w:tc>
          <w:tcPr>
            <w:tcW w:w="3186" w:type="dxa"/>
          </w:tcPr>
          <w:p w14:paraId="4595983B" w14:textId="77777777" w:rsidR="00537943" w:rsidRPr="00A6033A" w:rsidRDefault="009C3774" w:rsidP="003670B7">
            <w:pPr>
              <w:pStyle w:val="Header"/>
              <w:tabs>
                <w:tab w:val="clear" w:pos="4320"/>
                <w:tab w:val="clear" w:pos="8640"/>
              </w:tabs>
              <w:spacing w:after="120"/>
              <w:rPr>
                <w:rFonts w:cs="Arial"/>
                <w:sz w:val="22"/>
                <w:szCs w:val="22"/>
              </w:rPr>
            </w:pPr>
            <w:r w:rsidRPr="00A6033A">
              <w:rPr>
                <w:rFonts w:cs="Arial"/>
                <w:sz w:val="22"/>
                <w:szCs w:val="22"/>
              </w:rPr>
              <w:t>Assistant Professor</w:t>
            </w:r>
          </w:p>
        </w:tc>
      </w:tr>
      <w:tr w:rsidR="00DE5906" w:rsidRPr="00A6033A" w14:paraId="0C4365E1" w14:textId="77777777" w:rsidTr="00537943">
        <w:tc>
          <w:tcPr>
            <w:tcW w:w="1908" w:type="dxa"/>
          </w:tcPr>
          <w:p w14:paraId="24B1B934" w14:textId="77777777" w:rsidR="00DE5906" w:rsidRPr="00A6033A" w:rsidRDefault="00FA558F" w:rsidP="003670B7">
            <w:pPr>
              <w:rPr>
                <w:rFonts w:cs="Arial"/>
                <w:sz w:val="22"/>
                <w:szCs w:val="22"/>
              </w:rPr>
            </w:pPr>
            <w:r w:rsidRPr="00A6033A">
              <w:rPr>
                <w:rFonts w:cs="Arial"/>
                <w:sz w:val="22"/>
                <w:szCs w:val="22"/>
              </w:rPr>
              <w:t>Apr-Dec 2017</w:t>
            </w:r>
          </w:p>
        </w:tc>
        <w:tc>
          <w:tcPr>
            <w:tcW w:w="5202" w:type="dxa"/>
          </w:tcPr>
          <w:p w14:paraId="511AC50C" w14:textId="77777777" w:rsidR="00DE5906" w:rsidRPr="00A6033A" w:rsidRDefault="009C3774" w:rsidP="003670B7">
            <w:pPr>
              <w:rPr>
                <w:rFonts w:cs="Arial"/>
                <w:sz w:val="22"/>
                <w:szCs w:val="22"/>
              </w:rPr>
            </w:pPr>
            <w:r w:rsidRPr="00A6033A">
              <w:rPr>
                <w:rFonts w:cs="Arial"/>
                <w:sz w:val="22"/>
                <w:szCs w:val="22"/>
              </w:rPr>
              <w:t>Northwell Health, Manhasset, NY</w:t>
            </w:r>
          </w:p>
        </w:tc>
        <w:tc>
          <w:tcPr>
            <w:tcW w:w="3186" w:type="dxa"/>
          </w:tcPr>
          <w:p w14:paraId="0B06504E" w14:textId="77777777" w:rsidR="00DE5906" w:rsidRPr="00A6033A" w:rsidRDefault="009C3774" w:rsidP="003670B7">
            <w:pPr>
              <w:pStyle w:val="Header"/>
              <w:tabs>
                <w:tab w:val="clear" w:pos="4320"/>
                <w:tab w:val="clear" w:pos="8640"/>
              </w:tabs>
              <w:spacing w:after="120"/>
              <w:rPr>
                <w:rFonts w:cs="Arial"/>
                <w:sz w:val="22"/>
                <w:szCs w:val="22"/>
              </w:rPr>
            </w:pPr>
            <w:r w:rsidRPr="00A6033A">
              <w:rPr>
                <w:rFonts w:cs="Arial"/>
                <w:sz w:val="22"/>
                <w:szCs w:val="22"/>
              </w:rPr>
              <w:t>Associate Investigator</w:t>
            </w:r>
          </w:p>
        </w:tc>
      </w:tr>
      <w:tr w:rsidR="009C3774" w:rsidRPr="00A6033A" w14:paraId="7D3A6B66" w14:textId="77777777" w:rsidTr="003C0384">
        <w:trPr>
          <w:trHeight w:val="639"/>
        </w:trPr>
        <w:tc>
          <w:tcPr>
            <w:tcW w:w="1908" w:type="dxa"/>
          </w:tcPr>
          <w:p w14:paraId="14F6B8F3" w14:textId="6D151F8B" w:rsidR="00127135" w:rsidRPr="00A6033A" w:rsidRDefault="00FA558F" w:rsidP="003C0384">
            <w:pPr>
              <w:rPr>
                <w:rFonts w:cs="Arial"/>
                <w:sz w:val="22"/>
                <w:szCs w:val="22"/>
              </w:rPr>
            </w:pPr>
            <w:r w:rsidRPr="00A6033A">
              <w:rPr>
                <w:rFonts w:cs="Arial"/>
                <w:sz w:val="22"/>
                <w:szCs w:val="22"/>
              </w:rPr>
              <w:t xml:space="preserve">Dec </w:t>
            </w:r>
            <w:r w:rsidR="009C3774" w:rsidRPr="00A6033A">
              <w:rPr>
                <w:rFonts w:cs="Arial"/>
                <w:sz w:val="22"/>
                <w:szCs w:val="22"/>
              </w:rPr>
              <w:t>2017</w:t>
            </w:r>
            <w:r w:rsidRPr="00A6033A">
              <w:rPr>
                <w:rFonts w:cs="Arial"/>
                <w:sz w:val="22"/>
                <w:szCs w:val="22"/>
              </w:rPr>
              <w:t>-</w:t>
            </w:r>
            <w:r w:rsidR="003C0384">
              <w:rPr>
                <w:rFonts w:cs="Arial"/>
                <w:sz w:val="22"/>
                <w:szCs w:val="22"/>
              </w:rPr>
              <w:t>Dec 2020</w:t>
            </w:r>
          </w:p>
        </w:tc>
        <w:tc>
          <w:tcPr>
            <w:tcW w:w="5202" w:type="dxa"/>
          </w:tcPr>
          <w:p w14:paraId="35E92155" w14:textId="43DA4A50" w:rsidR="003C0384" w:rsidRDefault="009C3774" w:rsidP="00127135">
            <w:pPr>
              <w:rPr>
                <w:rFonts w:cs="Arial"/>
                <w:sz w:val="22"/>
                <w:szCs w:val="22"/>
              </w:rPr>
            </w:pPr>
            <w:r w:rsidRPr="00A6033A">
              <w:rPr>
                <w:rFonts w:cs="Arial"/>
                <w:sz w:val="22"/>
                <w:szCs w:val="22"/>
              </w:rPr>
              <w:t>University of Pittsburgh, Pittsburgh, PA</w:t>
            </w:r>
          </w:p>
          <w:p w14:paraId="5AD239C5" w14:textId="3CE2B376" w:rsidR="00127135" w:rsidRPr="00A6033A" w:rsidRDefault="00127135" w:rsidP="00127135">
            <w:pPr>
              <w:rPr>
                <w:rFonts w:cs="Arial"/>
                <w:sz w:val="22"/>
                <w:szCs w:val="22"/>
              </w:rPr>
            </w:pPr>
          </w:p>
        </w:tc>
        <w:tc>
          <w:tcPr>
            <w:tcW w:w="3186" w:type="dxa"/>
          </w:tcPr>
          <w:p w14:paraId="636D9001" w14:textId="43EC68C2" w:rsidR="00127135" w:rsidRPr="00A6033A" w:rsidRDefault="009C3774" w:rsidP="003C0384">
            <w:pPr>
              <w:pStyle w:val="Header"/>
              <w:tabs>
                <w:tab w:val="clear" w:pos="4320"/>
                <w:tab w:val="clear" w:pos="8640"/>
              </w:tabs>
              <w:spacing w:after="120"/>
              <w:rPr>
                <w:rFonts w:cs="Arial"/>
                <w:sz w:val="22"/>
                <w:szCs w:val="22"/>
              </w:rPr>
            </w:pPr>
            <w:r w:rsidRPr="00A6033A">
              <w:rPr>
                <w:rFonts w:cs="Arial"/>
                <w:sz w:val="22"/>
                <w:szCs w:val="22"/>
              </w:rPr>
              <w:t>Visiting Associate Professor</w:t>
            </w:r>
          </w:p>
        </w:tc>
      </w:tr>
      <w:tr w:rsidR="003C0384" w:rsidRPr="00A6033A" w14:paraId="607DCAEC" w14:textId="77777777" w:rsidTr="00537943">
        <w:tc>
          <w:tcPr>
            <w:tcW w:w="1908" w:type="dxa"/>
          </w:tcPr>
          <w:p w14:paraId="39DB2C2D" w14:textId="77777777" w:rsidR="003C0384" w:rsidRPr="00A6033A" w:rsidRDefault="003C0384" w:rsidP="003C0384">
            <w:pPr>
              <w:rPr>
                <w:rFonts w:cs="Arial"/>
                <w:sz w:val="22"/>
                <w:szCs w:val="22"/>
              </w:rPr>
            </w:pPr>
            <w:r>
              <w:rPr>
                <w:rFonts w:cs="Arial"/>
                <w:sz w:val="22"/>
                <w:szCs w:val="22"/>
              </w:rPr>
              <w:t>Dec 2020-</w:t>
            </w:r>
            <w:r w:rsidRPr="00A6033A">
              <w:rPr>
                <w:rFonts w:cs="Arial"/>
                <w:sz w:val="22"/>
                <w:szCs w:val="22"/>
              </w:rPr>
              <w:t>present</w:t>
            </w:r>
          </w:p>
          <w:p w14:paraId="6BA8D8CE" w14:textId="77777777" w:rsidR="003C0384" w:rsidRPr="00A6033A" w:rsidRDefault="003C0384" w:rsidP="003670B7">
            <w:pPr>
              <w:rPr>
                <w:rFonts w:cs="Arial"/>
                <w:sz w:val="22"/>
                <w:szCs w:val="22"/>
              </w:rPr>
            </w:pPr>
          </w:p>
        </w:tc>
        <w:tc>
          <w:tcPr>
            <w:tcW w:w="5202" w:type="dxa"/>
          </w:tcPr>
          <w:p w14:paraId="689BFAE5" w14:textId="77777777" w:rsidR="003C0384" w:rsidRDefault="003C0384" w:rsidP="003C0384">
            <w:pPr>
              <w:rPr>
                <w:rFonts w:cs="Arial"/>
                <w:sz w:val="22"/>
                <w:szCs w:val="22"/>
              </w:rPr>
            </w:pPr>
            <w:r>
              <w:rPr>
                <w:rFonts w:cs="Arial"/>
                <w:sz w:val="22"/>
                <w:szCs w:val="22"/>
              </w:rPr>
              <w:t>University of Pittsburgh, Pittsburgh, PA</w:t>
            </w:r>
          </w:p>
          <w:p w14:paraId="47923AB7" w14:textId="77777777" w:rsidR="003C0384" w:rsidRPr="00A6033A" w:rsidRDefault="003C0384" w:rsidP="003670B7">
            <w:pPr>
              <w:rPr>
                <w:rFonts w:cs="Arial"/>
                <w:sz w:val="22"/>
                <w:szCs w:val="22"/>
              </w:rPr>
            </w:pPr>
          </w:p>
        </w:tc>
        <w:tc>
          <w:tcPr>
            <w:tcW w:w="3186" w:type="dxa"/>
          </w:tcPr>
          <w:p w14:paraId="4E0BB184" w14:textId="77777777" w:rsidR="003C0384" w:rsidRDefault="003C0384" w:rsidP="003C0384">
            <w:pPr>
              <w:pStyle w:val="Header"/>
              <w:tabs>
                <w:tab w:val="clear" w:pos="4320"/>
                <w:tab w:val="clear" w:pos="8640"/>
              </w:tabs>
              <w:spacing w:after="120"/>
              <w:rPr>
                <w:rFonts w:cs="Arial"/>
                <w:sz w:val="22"/>
                <w:szCs w:val="22"/>
              </w:rPr>
            </w:pPr>
            <w:r>
              <w:rPr>
                <w:rFonts w:cs="Arial"/>
                <w:sz w:val="22"/>
                <w:szCs w:val="22"/>
              </w:rPr>
              <w:t>Associate Professor</w:t>
            </w:r>
          </w:p>
          <w:p w14:paraId="4FE35D44" w14:textId="77777777" w:rsidR="003C0384" w:rsidRPr="00A6033A" w:rsidRDefault="003C0384" w:rsidP="003670B7">
            <w:pPr>
              <w:pStyle w:val="Header"/>
              <w:tabs>
                <w:tab w:val="clear" w:pos="4320"/>
                <w:tab w:val="clear" w:pos="8640"/>
              </w:tabs>
              <w:spacing w:after="120"/>
              <w:rPr>
                <w:rFonts w:cs="Arial"/>
                <w:sz w:val="22"/>
                <w:szCs w:val="22"/>
              </w:rPr>
            </w:pPr>
          </w:p>
        </w:tc>
      </w:tr>
      <w:tr w:rsidR="003C0384" w:rsidRPr="00A6033A" w14:paraId="18538B42" w14:textId="77777777" w:rsidTr="00537943">
        <w:tc>
          <w:tcPr>
            <w:tcW w:w="1908" w:type="dxa"/>
          </w:tcPr>
          <w:p w14:paraId="4880B7DC" w14:textId="26BFB252" w:rsidR="003C0384" w:rsidRPr="00A6033A" w:rsidRDefault="003C0384" w:rsidP="003670B7">
            <w:pPr>
              <w:rPr>
                <w:rFonts w:cs="Arial"/>
                <w:sz w:val="22"/>
                <w:szCs w:val="22"/>
              </w:rPr>
            </w:pPr>
            <w:r w:rsidRPr="00A6033A">
              <w:rPr>
                <w:rFonts w:cs="Arial"/>
                <w:sz w:val="22"/>
                <w:szCs w:val="22"/>
              </w:rPr>
              <w:t>2018-present</w:t>
            </w:r>
          </w:p>
        </w:tc>
        <w:tc>
          <w:tcPr>
            <w:tcW w:w="5202" w:type="dxa"/>
          </w:tcPr>
          <w:p w14:paraId="0D1A5D06" w14:textId="600B8FDB" w:rsidR="003C0384" w:rsidRPr="00A6033A" w:rsidRDefault="003C0384" w:rsidP="003670B7">
            <w:pPr>
              <w:rPr>
                <w:rFonts w:cs="Arial"/>
                <w:sz w:val="22"/>
                <w:szCs w:val="22"/>
              </w:rPr>
            </w:pPr>
            <w:r w:rsidRPr="00A6033A">
              <w:rPr>
                <w:rFonts w:cs="Arial"/>
                <w:sz w:val="22"/>
                <w:szCs w:val="22"/>
              </w:rPr>
              <w:t>Medical Scientist Training Program (MSTP) University of Pittsburgh</w:t>
            </w:r>
          </w:p>
        </w:tc>
        <w:tc>
          <w:tcPr>
            <w:tcW w:w="3186" w:type="dxa"/>
          </w:tcPr>
          <w:p w14:paraId="476F6A73" w14:textId="06F82336" w:rsidR="003C0384" w:rsidRPr="00A6033A" w:rsidRDefault="003C0384" w:rsidP="003670B7">
            <w:pPr>
              <w:pStyle w:val="Header"/>
              <w:tabs>
                <w:tab w:val="clear" w:pos="4320"/>
                <w:tab w:val="clear" w:pos="8640"/>
              </w:tabs>
              <w:spacing w:after="120"/>
              <w:rPr>
                <w:rFonts w:cs="Arial"/>
                <w:sz w:val="22"/>
                <w:szCs w:val="22"/>
              </w:rPr>
            </w:pPr>
            <w:r w:rsidRPr="00A6033A">
              <w:rPr>
                <w:rFonts w:cs="Arial"/>
                <w:sz w:val="22"/>
                <w:szCs w:val="22"/>
              </w:rPr>
              <w:t>Departmental Director</w:t>
            </w:r>
          </w:p>
        </w:tc>
      </w:tr>
      <w:tr w:rsidR="006F5600" w:rsidRPr="00A6033A" w14:paraId="40381FB0" w14:textId="77777777" w:rsidTr="00537943">
        <w:tc>
          <w:tcPr>
            <w:tcW w:w="1908" w:type="dxa"/>
          </w:tcPr>
          <w:p w14:paraId="0A756E4E" w14:textId="2D84A3E7" w:rsidR="006F5600" w:rsidRDefault="006F5600" w:rsidP="003670B7">
            <w:pPr>
              <w:rPr>
                <w:rFonts w:cs="Arial"/>
                <w:sz w:val="22"/>
                <w:szCs w:val="22"/>
              </w:rPr>
            </w:pPr>
            <w:r>
              <w:rPr>
                <w:rFonts w:cs="Arial"/>
                <w:sz w:val="22"/>
                <w:szCs w:val="22"/>
              </w:rPr>
              <w:t>2021-present</w:t>
            </w:r>
          </w:p>
          <w:p w14:paraId="63C2233A" w14:textId="40B56877" w:rsidR="006F5600" w:rsidRPr="00A6033A" w:rsidRDefault="006F5600" w:rsidP="003670B7">
            <w:pPr>
              <w:rPr>
                <w:rFonts w:cs="Arial"/>
                <w:sz w:val="22"/>
                <w:szCs w:val="22"/>
              </w:rPr>
            </w:pPr>
          </w:p>
        </w:tc>
        <w:tc>
          <w:tcPr>
            <w:tcW w:w="5202" w:type="dxa"/>
          </w:tcPr>
          <w:p w14:paraId="29CE5D69" w14:textId="4E729904" w:rsidR="006F5600" w:rsidRPr="006F5600" w:rsidRDefault="006F5600" w:rsidP="003670B7">
            <w:pPr>
              <w:rPr>
                <w:rFonts w:cs="Arial"/>
                <w:sz w:val="22"/>
                <w:szCs w:val="22"/>
              </w:rPr>
            </w:pPr>
            <w:r w:rsidRPr="006F5600">
              <w:rPr>
                <w:sz w:val="22"/>
                <w:szCs w:val="22"/>
              </w:rPr>
              <w:t>Institute of Health Policy, Management and Evaluation, University of Toronto</w:t>
            </w:r>
          </w:p>
        </w:tc>
        <w:tc>
          <w:tcPr>
            <w:tcW w:w="3186" w:type="dxa"/>
          </w:tcPr>
          <w:p w14:paraId="6CE249DA" w14:textId="0FFC31EE" w:rsidR="006F5600" w:rsidRPr="00A6033A" w:rsidRDefault="006F5600" w:rsidP="003670B7">
            <w:pPr>
              <w:pStyle w:val="Header"/>
              <w:tabs>
                <w:tab w:val="clear" w:pos="4320"/>
                <w:tab w:val="clear" w:pos="8640"/>
              </w:tabs>
              <w:spacing w:after="120"/>
              <w:rPr>
                <w:rFonts w:cs="Arial"/>
                <w:sz w:val="22"/>
                <w:szCs w:val="22"/>
              </w:rPr>
            </w:pPr>
            <w:r>
              <w:rPr>
                <w:rFonts w:cs="Arial"/>
                <w:sz w:val="22"/>
                <w:szCs w:val="22"/>
              </w:rPr>
              <w:t>Adjunct Faculty</w:t>
            </w:r>
          </w:p>
        </w:tc>
      </w:tr>
    </w:tbl>
    <w:p w14:paraId="45371D9E" w14:textId="77777777" w:rsidR="00DE5906" w:rsidRPr="00A6033A" w:rsidRDefault="002243FA" w:rsidP="003670B7">
      <w:pPr>
        <w:pStyle w:val="Caption"/>
        <w:rPr>
          <w:rFonts w:cs="Arial"/>
          <w:b w:val="0"/>
          <w:bCs/>
          <w:sz w:val="22"/>
          <w:szCs w:val="22"/>
        </w:rPr>
      </w:pPr>
      <w:r w:rsidRPr="00A6033A">
        <w:rPr>
          <w:rFonts w:cs="Arial"/>
          <w:b w:val="0"/>
          <w:bCs/>
          <w:sz w:val="22"/>
          <w:szCs w:val="22"/>
        </w:rPr>
        <w:t xml:space="preserve">       </w:t>
      </w:r>
      <w:r w:rsidRPr="00A6033A">
        <w:rPr>
          <w:rFonts w:cs="Arial"/>
          <w:b w:val="0"/>
          <w:bCs/>
          <w:sz w:val="22"/>
          <w:szCs w:val="22"/>
        </w:rPr>
        <w:tab/>
      </w:r>
      <w:r w:rsidRPr="00A6033A">
        <w:rPr>
          <w:rFonts w:cs="Arial"/>
          <w:b w:val="0"/>
          <w:bCs/>
          <w:sz w:val="22"/>
          <w:szCs w:val="22"/>
        </w:rPr>
        <w:tab/>
      </w:r>
      <w:r w:rsidRPr="00A6033A">
        <w:rPr>
          <w:rFonts w:cs="Arial"/>
          <w:b w:val="0"/>
          <w:bCs/>
          <w:sz w:val="22"/>
          <w:szCs w:val="22"/>
        </w:rPr>
        <w:tab/>
        <w:t xml:space="preserve"> </w:t>
      </w:r>
    </w:p>
    <w:p w14:paraId="6E781016" w14:textId="77777777" w:rsidR="002243FA" w:rsidRPr="00EE196F" w:rsidRDefault="002243FA" w:rsidP="003670B7">
      <w:pPr>
        <w:spacing w:before="48"/>
        <w:ind w:right="-20"/>
        <w:rPr>
          <w:rFonts w:eastAsia="Calibri" w:cs="Arial"/>
          <w:b/>
          <w:bCs/>
          <w:sz w:val="22"/>
          <w:szCs w:val="22"/>
        </w:rPr>
      </w:pPr>
      <w:r w:rsidRPr="00EE196F">
        <w:rPr>
          <w:rFonts w:eastAsia="Calibri" w:cs="Arial"/>
          <w:b/>
          <w:bCs/>
          <w:sz w:val="22"/>
          <w:szCs w:val="22"/>
        </w:rPr>
        <w:t>NO</w:t>
      </w:r>
      <w:r w:rsidRPr="00EE196F">
        <w:rPr>
          <w:rFonts w:eastAsia="Calibri" w:cs="Arial"/>
          <w:b/>
          <w:bCs/>
          <w:spacing w:val="1"/>
          <w:sz w:val="22"/>
          <w:szCs w:val="22"/>
        </w:rPr>
        <w:t>N</w:t>
      </w:r>
      <w:r w:rsidRPr="00EE196F">
        <w:rPr>
          <w:rFonts w:ascii="Cambria Math" w:eastAsia="Calibri" w:hAnsi="Cambria Math" w:cs="Cambria Math"/>
          <w:b/>
          <w:bCs/>
          <w:sz w:val="22"/>
          <w:szCs w:val="22"/>
        </w:rPr>
        <w:t>‐</w:t>
      </w:r>
      <w:r w:rsidRPr="00EE196F">
        <w:rPr>
          <w:rFonts w:eastAsia="Calibri" w:cs="Arial"/>
          <w:b/>
          <w:bCs/>
          <w:sz w:val="22"/>
          <w:szCs w:val="22"/>
        </w:rPr>
        <w:t>ACADEMIC:</w:t>
      </w:r>
    </w:p>
    <w:tbl>
      <w:tblPr>
        <w:tblW w:w="10296" w:type="dxa"/>
        <w:tblLayout w:type="fixed"/>
        <w:tblLook w:val="0000" w:firstRow="0" w:lastRow="0" w:firstColumn="0" w:lastColumn="0" w:noHBand="0" w:noVBand="0"/>
      </w:tblPr>
      <w:tblGrid>
        <w:gridCol w:w="1908"/>
        <w:gridCol w:w="5202"/>
        <w:gridCol w:w="3186"/>
      </w:tblGrid>
      <w:tr w:rsidR="003B2658" w:rsidRPr="00A6033A" w14:paraId="6FC06CC2" w14:textId="77777777" w:rsidTr="00E133F8">
        <w:tc>
          <w:tcPr>
            <w:tcW w:w="1908" w:type="dxa"/>
          </w:tcPr>
          <w:p w14:paraId="0F0E0618" w14:textId="77777777" w:rsidR="003B2658" w:rsidRPr="00A6033A" w:rsidRDefault="003B2658" w:rsidP="003670B7">
            <w:pPr>
              <w:rPr>
                <w:rFonts w:cs="Arial"/>
                <w:b/>
                <w:i/>
                <w:iCs/>
                <w:sz w:val="22"/>
                <w:szCs w:val="22"/>
              </w:rPr>
            </w:pPr>
            <w:r w:rsidRPr="00A6033A">
              <w:rPr>
                <w:rFonts w:cs="Arial"/>
                <w:b/>
                <w:i/>
                <w:iCs/>
                <w:sz w:val="22"/>
                <w:szCs w:val="22"/>
              </w:rPr>
              <w:t>Years Inclusive</w:t>
            </w:r>
          </w:p>
        </w:tc>
        <w:tc>
          <w:tcPr>
            <w:tcW w:w="5202" w:type="dxa"/>
          </w:tcPr>
          <w:p w14:paraId="280C81FD" w14:textId="77777777" w:rsidR="003B2658" w:rsidRPr="00A6033A" w:rsidRDefault="003B2658" w:rsidP="003670B7">
            <w:pPr>
              <w:rPr>
                <w:rFonts w:cs="Arial"/>
                <w:b/>
                <w:i/>
                <w:iCs/>
                <w:sz w:val="22"/>
                <w:szCs w:val="22"/>
              </w:rPr>
            </w:pPr>
            <w:r w:rsidRPr="00A6033A">
              <w:rPr>
                <w:rFonts w:cs="Arial"/>
                <w:b/>
                <w:i/>
                <w:iCs/>
                <w:sz w:val="22"/>
                <w:szCs w:val="22"/>
              </w:rPr>
              <w:t>Name and Location of Institution</w:t>
            </w:r>
          </w:p>
        </w:tc>
        <w:tc>
          <w:tcPr>
            <w:tcW w:w="3186" w:type="dxa"/>
          </w:tcPr>
          <w:p w14:paraId="02E39464" w14:textId="77777777" w:rsidR="003B2658" w:rsidRPr="00A6033A" w:rsidRDefault="003B2658" w:rsidP="003670B7">
            <w:pPr>
              <w:rPr>
                <w:rFonts w:cs="Arial"/>
                <w:b/>
                <w:i/>
                <w:iCs/>
                <w:sz w:val="22"/>
                <w:szCs w:val="22"/>
              </w:rPr>
            </w:pPr>
            <w:r w:rsidRPr="00A6033A">
              <w:rPr>
                <w:rFonts w:cs="Arial"/>
                <w:b/>
                <w:i/>
                <w:iCs/>
                <w:sz w:val="22"/>
                <w:szCs w:val="22"/>
              </w:rPr>
              <w:t>Rank/Title</w:t>
            </w:r>
          </w:p>
        </w:tc>
      </w:tr>
      <w:tr w:rsidR="003B2658" w:rsidRPr="00A6033A" w14:paraId="39730D84" w14:textId="77777777" w:rsidTr="00E133F8">
        <w:tc>
          <w:tcPr>
            <w:tcW w:w="1908" w:type="dxa"/>
          </w:tcPr>
          <w:p w14:paraId="441943AB" w14:textId="77777777" w:rsidR="003B2658" w:rsidRPr="00A6033A" w:rsidRDefault="003B2658" w:rsidP="003670B7">
            <w:pPr>
              <w:rPr>
                <w:rFonts w:cs="Arial"/>
                <w:sz w:val="22"/>
                <w:szCs w:val="22"/>
              </w:rPr>
            </w:pPr>
            <w:r w:rsidRPr="00A6033A">
              <w:rPr>
                <w:rFonts w:cs="Arial"/>
                <w:sz w:val="22"/>
                <w:szCs w:val="22"/>
              </w:rPr>
              <w:t>1975-</w:t>
            </w:r>
            <w:r w:rsidR="000A40FD" w:rsidRPr="00A6033A">
              <w:rPr>
                <w:rFonts w:cs="Arial"/>
                <w:sz w:val="22"/>
                <w:szCs w:val="22"/>
              </w:rPr>
              <w:t>19</w:t>
            </w:r>
            <w:r w:rsidRPr="00A6033A">
              <w:rPr>
                <w:rFonts w:cs="Arial"/>
                <w:sz w:val="22"/>
                <w:szCs w:val="22"/>
              </w:rPr>
              <w:t>76</w:t>
            </w:r>
          </w:p>
        </w:tc>
        <w:tc>
          <w:tcPr>
            <w:tcW w:w="5202" w:type="dxa"/>
          </w:tcPr>
          <w:p w14:paraId="1845C4F9" w14:textId="77777777" w:rsidR="003B2658" w:rsidRPr="00A6033A" w:rsidRDefault="00FC195F" w:rsidP="003670B7">
            <w:pPr>
              <w:rPr>
                <w:rFonts w:cs="Arial"/>
                <w:sz w:val="22"/>
                <w:szCs w:val="22"/>
              </w:rPr>
            </w:pPr>
            <w:r w:rsidRPr="00A6033A">
              <w:rPr>
                <w:rFonts w:cs="Arial"/>
                <w:bCs/>
                <w:sz w:val="22"/>
                <w:szCs w:val="22"/>
              </w:rPr>
              <w:t>Photobiology Lab, Medical Sciences Building, University of Toronto</w:t>
            </w:r>
          </w:p>
        </w:tc>
        <w:tc>
          <w:tcPr>
            <w:tcW w:w="3186" w:type="dxa"/>
          </w:tcPr>
          <w:p w14:paraId="47A253BB" w14:textId="77777777" w:rsidR="003B2658" w:rsidRPr="00A6033A" w:rsidRDefault="00FC195F" w:rsidP="003670B7">
            <w:pPr>
              <w:rPr>
                <w:rFonts w:cs="Arial"/>
                <w:sz w:val="22"/>
                <w:szCs w:val="22"/>
              </w:rPr>
            </w:pPr>
            <w:r w:rsidRPr="00A6033A">
              <w:rPr>
                <w:rFonts w:cs="Arial"/>
                <w:sz w:val="22"/>
                <w:szCs w:val="22"/>
              </w:rPr>
              <w:t>Research assistant</w:t>
            </w:r>
          </w:p>
        </w:tc>
      </w:tr>
      <w:tr w:rsidR="003B2658" w:rsidRPr="00A6033A" w14:paraId="6F42378E" w14:textId="77777777" w:rsidTr="00E133F8">
        <w:tc>
          <w:tcPr>
            <w:tcW w:w="1908" w:type="dxa"/>
          </w:tcPr>
          <w:p w14:paraId="0DDA5FF7" w14:textId="77777777" w:rsidR="003B2658" w:rsidRPr="00A6033A" w:rsidRDefault="003B2658" w:rsidP="003670B7">
            <w:pPr>
              <w:rPr>
                <w:rFonts w:cs="Arial"/>
                <w:sz w:val="22"/>
                <w:szCs w:val="22"/>
              </w:rPr>
            </w:pPr>
            <w:r w:rsidRPr="00A6033A">
              <w:rPr>
                <w:rFonts w:cs="Arial"/>
                <w:sz w:val="22"/>
                <w:szCs w:val="22"/>
              </w:rPr>
              <w:t>1976</w:t>
            </w:r>
          </w:p>
        </w:tc>
        <w:tc>
          <w:tcPr>
            <w:tcW w:w="5202" w:type="dxa"/>
          </w:tcPr>
          <w:p w14:paraId="0DA0467F" w14:textId="77777777" w:rsidR="003B2658" w:rsidRPr="00A6033A" w:rsidRDefault="003B2658" w:rsidP="003670B7">
            <w:pPr>
              <w:rPr>
                <w:rFonts w:cs="Arial"/>
                <w:sz w:val="22"/>
                <w:szCs w:val="22"/>
              </w:rPr>
            </w:pPr>
            <w:r w:rsidRPr="00A6033A">
              <w:rPr>
                <w:rFonts w:cs="Arial"/>
                <w:sz w:val="22"/>
                <w:szCs w:val="22"/>
              </w:rPr>
              <w:t>Veterinary College, University of Agriculture, Malaysia</w:t>
            </w:r>
          </w:p>
        </w:tc>
        <w:tc>
          <w:tcPr>
            <w:tcW w:w="3186" w:type="dxa"/>
          </w:tcPr>
          <w:p w14:paraId="58BD3FB7" w14:textId="77777777"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Animal attendant and surgical assistant</w:t>
            </w:r>
          </w:p>
        </w:tc>
      </w:tr>
      <w:tr w:rsidR="003B2658" w:rsidRPr="00A6033A" w14:paraId="0297E0C2" w14:textId="77777777" w:rsidTr="00E133F8">
        <w:tc>
          <w:tcPr>
            <w:tcW w:w="1908" w:type="dxa"/>
          </w:tcPr>
          <w:p w14:paraId="5A5A27E3" w14:textId="77777777" w:rsidR="003B2658" w:rsidRPr="00A6033A" w:rsidRDefault="003B2658" w:rsidP="003670B7">
            <w:pPr>
              <w:rPr>
                <w:rFonts w:cs="Arial"/>
                <w:sz w:val="22"/>
                <w:szCs w:val="22"/>
              </w:rPr>
            </w:pPr>
            <w:r w:rsidRPr="00A6033A">
              <w:rPr>
                <w:rFonts w:cs="Arial"/>
                <w:sz w:val="22"/>
                <w:szCs w:val="22"/>
              </w:rPr>
              <w:t>1978-</w:t>
            </w:r>
            <w:r w:rsidR="000A40FD" w:rsidRPr="00A6033A">
              <w:rPr>
                <w:rFonts w:cs="Arial"/>
                <w:sz w:val="22"/>
                <w:szCs w:val="22"/>
              </w:rPr>
              <w:t>19</w:t>
            </w:r>
            <w:r w:rsidRPr="00A6033A">
              <w:rPr>
                <w:rFonts w:cs="Arial"/>
                <w:sz w:val="22"/>
                <w:szCs w:val="22"/>
              </w:rPr>
              <w:t>79</w:t>
            </w:r>
          </w:p>
        </w:tc>
        <w:tc>
          <w:tcPr>
            <w:tcW w:w="5202" w:type="dxa"/>
          </w:tcPr>
          <w:p w14:paraId="4FB91F7B" w14:textId="77777777" w:rsidR="003B2658" w:rsidRPr="00A6033A" w:rsidRDefault="003B2658" w:rsidP="003670B7">
            <w:pPr>
              <w:rPr>
                <w:rFonts w:cs="Arial"/>
                <w:sz w:val="22"/>
                <w:szCs w:val="22"/>
              </w:rPr>
            </w:pPr>
            <w:r w:rsidRPr="00A6033A">
              <w:rPr>
                <w:rFonts w:cs="Arial"/>
                <w:sz w:val="22"/>
                <w:szCs w:val="22"/>
              </w:rPr>
              <w:t>Concord Field Station (Harvard University), Bedford, MA</w:t>
            </w:r>
          </w:p>
        </w:tc>
        <w:tc>
          <w:tcPr>
            <w:tcW w:w="3186" w:type="dxa"/>
          </w:tcPr>
          <w:p w14:paraId="0BF9A0BB" w14:textId="77777777"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Research Assistant</w:t>
            </w:r>
          </w:p>
        </w:tc>
      </w:tr>
      <w:tr w:rsidR="003B2658" w:rsidRPr="00A6033A" w14:paraId="1D6AF6F5" w14:textId="77777777" w:rsidTr="00E133F8">
        <w:tc>
          <w:tcPr>
            <w:tcW w:w="1908" w:type="dxa"/>
          </w:tcPr>
          <w:p w14:paraId="17961625" w14:textId="77777777" w:rsidR="003B2658" w:rsidRPr="00A6033A" w:rsidRDefault="003B2658" w:rsidP="003670B7">
            <w:pPr>
              <w:rPr>
                <w:rFonts w:cs="Arial"/>
                <w:sz w:val="22"/>
                <w:szCs w:val="22"/>
              </w:rPr>
            </w:pPr>
            <w:r w:rsidRPr="00A6033A">
              <w:rPr>
                <w:rFonts w:cs="Arial"/>
                <w:sz w:val="22"/>
                <w:szCs w:val="22"/>
              </w:rPr>
              <w:t>1979</w:t>
            </w:r>
          </w:p>
        </w:tc>
        <w:tc>
          <w:tcPr>
            <w:tcW w:w="5202" w:type="dxa"/>
          </w:tcPr>
          <w:p w14:paraId="73DC4E9A" w14:textId="77777777" w:rsidR="003B2658" w:rsidRPr="00A6033A" w:rsidRDefault="003B2658" w:rsidP="003670B7">
            <w:pPr>
              <w:rPr>
                <w:rFonts w:cs="Arial"/>
                <w:sz w:val="22"/>
                <w:szCs w:val="22"/>
              </w:rPr>
            </w:pPr>
            <w:r w:rsidRPr="00A6033A">
              <w:rPr>
                <w:rFonts w:cs="Arial"/>
                <w:sz w:val="22"/>
                <w:szCs w:val="22"/>
              </w:rPr>
              <w:t>Ministry of the Environment, Quebec</w:t>
            </w:r>
          </w:p>
        </w:tc>
        <w:tc>
          <w:tcPr>
            <w:tcW w:w="3186" w:type="dxa"/>
          </w:tcPr>
          <w:p w14:paraId="65C04D86" w14:textId="77777777"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Lab technician</w:t>
            </w:r>
          </w:p>
        </w:tc>
      </w:tr>
      <w:tr w:rsidR="003B2658" w:rsidRPr="00A6033A" w14:paraId="284F2372" w14:textId="77777777" w:rsidTr="00E133F8">
        <w:tc>
          <w:tcPr>
            <w:tcW w:w="1908" w:type="dxa"/>
          </w:tcPr>
          <w:p w14:paraId="2B90D059" w14:textId="77777777" w:rsidR="003B2658" w:rsidRPr="00A6033A" w:rsidRDefault="003B2658" w:rsidP="003670B7">
            <w:pPr>
              <w:rPr>
                <w:rFonts w:cs="Arial"/>
                <w:sz w:val="22"/>
                <w:szCs w:val="22"/>
              </w:rPr>
            </w:pPr>
            <w:r w:rsidRPr="00A6033A">
              <w:rPr>
                <w:rFonts w:cs="Arial"/>
                <w:sz w:val="22"/>
                <w:szCs w:val="22"/>
              </w:rPr>
              <w:t>1983-1989</w:t>
            </w:r>
          </w:p>
        </w:tc>
        <w:tc>
          <w:tcPr>
            <w:tcW w:w="5202" w:type="dxa"/>
          </w:tcPr>
          <w:p w14:paraId="6D95BAC6" w14:textId="77777777" w:rsidR="003B2658" w:rsidRPr="00A6033A" w:rsidRDefault="003B2658" w:rsidP="003670B7">
            <w:pPr>
              <w:rPr>
                <w:rFonts w:cs="Arial"/>
                <w:sz w:val="22"/>
                <w:szCs w:val="22"/>
              </w:rPr>
            </w:pPr>
            <w:r w:rsidRPr="00A6033A">
              <w:rPr>
                <w:rFonts w:cs="Arial"/>
                <w:sz w:val="22"/>
                <w:szCs w:val="22"/>
              </w:rPr>
              <w:t>Cambridge MA and NYC</w:t>
            </w:r>
          </w:p>
        </w:tc>
        <w:tc>
          <w:tcPr>
            <w:tcW w:w="3186" w:type="dxa"/>
          </w:tcPr>
          <w:p w14:paraId="242B32F8" w14:textId="52CC4CA5"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 xml:space="preserve">Freelance Translator, </w:t>
            </w:r>
            <w:r w:rsidR="003576C6" w:rsidRPr="00A6033A">
              <w:rPr>
                <w:rFonts w:cs="Arial"/>
                <w:sz w:val="22"/>
                <w:szCs w:val="22"/>
              </w:rPr>
              <w:t>French English</w:t>
            </w:r>
          </w:p>
        </w:tc>
      </w:tr>
      <w:tr w:rsidR="003B2658" w:rsidRPr="00A6033A" w14:paraId="61E11007" w14:textId="77777777" w:rsidTr="00E133F8">
        <w:tc>
          <w:tcPr>
            <w:tcW w:w="1908" w:type="dxa"/>
          </w:tcPr>
          <w:p w14:paraId="7F0F8D99" w14:textId="77777777" w:rsidR="003B2658" w:rsidRPr="00A6033A" w:rsidRDefault="003B2658" w:rsidP="003670B7">
            <w:pPr>
              <w:rPr>
                <w:rFonts w:cs="Arial"/>
                <w:sz w:val="22"/>
                <w:szCs w:val="22"/>
              </w:rPr>
            </w:pPr>
            <w:r w:rsidRPr="00A6033A">
              <w:rPr>
                <w:rFonts w:cs="Arial"/>
                <w:sz w:val="22"/>
                <w:szCs w:val="22"/>
              </w:rPr>
              <w:t>1984</w:t>
            </w:r>
          </w:p>
        </w:tc>
        <w:tc>
          <w:tcPr>
            <w:tcW w:w="5202" w:type="dxa"/>
          </w:tcPr>
          <w:p w14:paraId="12B827D6" w14:textId="77777777" w:rsidR="003B2658" w:rsidRPr="00A6033A" w:rsidRDefault="003B2658" w:rsidP="003670B7">
            <w:pPr>
              <w:rPr>
                <w:rFonts w:cs="Arial"/>
                <w:sz w:val="22"/>
                <w:szCs w:val="22"/>
              </w:rPr>
            </w:pPr>
            <w:r w:rsidRPr="00A6033A">
              <w:rPr>
                <w:rFonts w:cs="Arial"/>
                <w:sz w:val="22"/>
                <w:szCs w:val="22"/>
              </w:rPr>
              <w:t>Harvard University, Cambridge, MA</w:t>
            </w:r>
          </w:p>
        </w:tc>
        <w:tc>
          <w:tcPr>
            <w:tcW w:w="3186" w:type="dxa"/>
          </w:tcPr>
          <w:p w14:paraId="3DDCFCF5" w14:textId="77777777" w:rsidR="003B2658" w:rsidRPr="00A6033A" w:rsidRDefault="003B2658" w:rsidP="003670B7">
            <w:pPr>
              <w:pStyle w:val="Header"/>
              <w:tabs>
                <w:tab w:val="clear" w:pos="4320"/>
                <w:tab w:val="clear" w:pos="8640"/>
              </w:tabs>
              <w:spacing w:after="120"/>
              <w:rPr>
                <w:rFonts w:cs="Arial"/>
                <w:sz w:val="22"/>
                <w:szCs w:val="22"/>
              </w:rPr>
            </w:pPr>
            <w:r w:rsidRPr="00A6033A">
              <w:rPr>
                <w:rFonts w:cs="Arial"/>
                <w:sz w:val="22"/>
                <w:szCs w:val="22"/>
              </w:rPr>
              <w:t>Research Assistant</w:t>
            </w:r>
          </w:p>
        </w:tc>
      </w:tr>
      <w:tr w:rsidR="003B2658" w:rsidRPr="00A6033A" w14:paraId="7547E704" w14:textId="77777777" w:rsidTr="00E133F8">
        <w:tc>
          <w:tcPr>
            <w:tcW w:w="1908" w:type="dxa"/>
          </w:tcPr>
          <w:p w14:paraId="1230D242" w14:textId="77777777" w:rsidR="003B2658" w:rsidRPr="00A6033A" w:rsidRDefault="00CE120E" w:rsidP="003670B7">
            <w:pPr>
              <w:rPr>
                <w:rFonts w:cs="Arial"/>
                <w:sz w:val="22"/>
                <w:szCs w:val="22"/>
              </w:rPr>
            </w:pPr>
            <w:r w:rsidRPr="00A6033A">
              <w:rPr>
                <w:rFonts w:cs="Arial"/>
                <w:sz w:val="22"/>
                <w:szCs w:val="22"/>
              </w:rPr>
              <w:t>1990-1996</w:t>
            </w:r>
          </w:p>
        </w:tc>
        <w:tc>
          <w:tcPr>
            <w:tcW w:w="5202" w:type="dxa"/>
          </w:tcPr>
          <w:p w14:paraId="75FEEF29" w14:textId="77777777" w:rsidR="003B2658" w:rsidRPr="00A6033A" w:rsidRDefault="00CE120E" w:rsidP="003670B7">
            <w:pPr>
              <w:rPr>
                <w:rFonts w:cs="Arial"/>
                <w:sz w:val="22"/>
                <w:szCs w:val="22"/>
              </w:rPr>
            </w:pPr>
            <w:r w:rsidRPr="00A6033A">
              <w:rPr>
                <w:rFonts w:cs="Arial"/>
                <w:sz w:val="22"/>
                <w:szCs w:val="22"/>
              </w:rPr>
              <w:t>Consultant, New York, NY</w:t>
            </w:r>
          </w:p>
        </w:tc>
        <w:tc>
          <w:tcPr>
            <w:tcW w:w="3186" w:type="dxa"/>
          </w:tcPr>
          <w:p w14:paraId="5029F925" w14:textId="77777777" w:rsidR="003B2658" w:rsidRPr="00A6033A" w:rsidRDefault="00CE120E" w:rsidP="003670B7">
            <w:pPr>
              <w:pStyle w:val="Header"/>
              <w:tabs>
                <w:tab w:val="clear" w:pos="4320"/>
                <w:tab w:val="clear" w:pos="8640"/>
              </w:tabs>
              <w:spacing w:after="120"/>
              <w:rPr>
                <w:rFonts w:cs="Arial"/>
                <w:sz w:val="22"/>
                <w:szCs w:val="22"/>
              </w:rPr>
            </w:pPr>
            <w:r w:rsidRPr="00A6033A">
              <w:rPr>
                <w:rFonts w:cs="Arial"/>
                <w:sz w:val="22"/>
                <w:szCs w:val="22"/>
              </w:rPr>
              <w:t>Research Assistant and web master (varied positions)</w:t>
            </w:r>
          </w:p>
        </w:tc>
      </w:tr>
      <w:tr w:rsidR="00CE120E" w:rsidRPr="00A6033A" w14:paraId="5C9F805B" w14:textId="77777777" w:rsidTr="00E133F8">
        <w:tc>
          <w:tcPr>
            <w:tcW w:w="1908" w:type="dxa"/>
          </w:tcPr>
          <w:p w14:paraId="627677D7" w14:textId="77777777" w:rsidR="00CE120E" w:rsidRPr="00A6033A" w:rsidRDefault="000A40FD" w:rsidP="003670B7">
            <w:pPr>
              <w:rPr>
                <w:rFonts w:cs="Arial"/>
                <w:sz w:val="22"/>
                <w:szCs w:val="22"/>
              </w:rPr>
            </w:pPr>
            <w:r w:rsidRPr="00A6033A">
              <w:rPr>
                <w:rFonts w:cs="Arial"/>
                <w:sz w:val="22"/>
                <w:szCs w:val="22"/>
              </w:rPr>
              <w:t>1995</w:t>
            </w:r>
          </w:p>
        </w:tc>
        <w:tc>
          <w:tcPr>
            <w:tcW w:w="5202" w:type="dxa"/>
          </w:tcPr>
          <w:p w14:paraId="75E068D1" w14:textId="77777777" w:rsidR="00CE120E" w:rsidRPr="00A6033A" w:rsidRDefault="000A40FD" w:rsidP="003670B7">
            <w:pPr>
              <w:rPr>
                <w:rFonts w:cs="Arial"/>
                <w:sz w:val="22"/>
                <w:szCs w:val="22"/>
              </w:rPr>
            </w:pPr>
            <w:r w:rsidRPr="00A6033A">
              <w:rPr>
                <w:rFonts w:cs="Arial"/>
                <w:sz w:val="22"/>
                <w:szCs w:val="22"/>
              </w:rPr>
              <w:t>Global Information Infrastructure Conference, New York, NY</w:t>
            </w:r>
          </w:p>
        </w:tc>
        <w:tc>
          <w:tcPr>
            <w:tcW w:w="3186" w:type="dxa"/>
          </w:tcPr>
          <w:p w14:paraId="3D22017A" w14:textId="77777777" w:rsidR="00CE120E" w:rsidRPr="00A6033A" w:rsidRDefault="000A40FD" w:rsidP="003670B7">
            <w:pPr>
              <w:pStyle w:val="Header"/>
              <w:tabs>
                <w:tab w:val="clear" w:pos="4320"/>
                <w:tab w:val="clear" w:pos="8640"/>
              </w:tabs>
              <w:spacing w:after="120"/>
              <w:rPr>
                <w:rFonts w:cs="Arial"/>
                <w:sz w:val="22"/>
                <w:szCs w:val="22"/>
              </w:rPr>
            </w:pPr>
            <w:r w:rsidRPr="00A6033A">
              <w:rPr>
                <w:rFonts w:cs="Arial"/>
                <w:sz w:val="22"/>
                <w:szCs w:val="22"/>
              </w:rPr>
              <w:t>Technical Advisor/coordinator</w:t>
            </w:r>
          </w:p>
        </w:tc>
      </w:tr>
      <w:tr w:rsidR="000A40FD" w:rsidRPr="00A6033A" w14:paraId="2664F3F2" w14:textId="77777777" w:rsidTr="00E133F8">
        <w:tc>
          <w:tcPr>
            <w:tcW w:w="1908" w:type="dxa"/>
          </w:tcPr>
          <w:p w14:paraId="6E0C177F" w14:textId="77777777" w:rsidR="000A40FD" w:rsidRPr="00A6033A" w:rsidRDefault="000A40FD" w:rsidP="003670B7">
            <w:pPr>
              <w:rPr>
                <w:rFonts w:cs="Arial"/>
                <w:sz w:val="22"/>
                <w:szCs w:val="22"/>
              </w:rPr>
            </w:pPr>
            <w:r w:rsidRPr="00A6033A">
              <w:rPr>
                <w:rFonts w:cs="Arial"/>
                <w:sz w:val="22"/>
                <w:szCs w:val="22"/>
              </w:rPr>
              <w:t>1996-1998</w:t>
            </w:r>
          </w:p>
        </w:tc>
        <w:tc>
          <w:tcPr>
            <w:tcW w:w="5202" w:type="dxa"/>
          </w:tcPr>
          <w:p w14:paraId="60EE4750" w14:textId="77777777" w:rsidR="000A40FD" w:rsidRPr="00A6033A" w:rsidRDefault="00ED3F59" w:rsidP="003670B7">
            <w:pPr>
              <w:rPr>
                <w:rFonts w:cs="Arial"/>
                <w:sz w:val="22"/>
                <w:szCs w:val="22"/>
              </w:rPr>
            </w:pPr>
            <w:r w:rsidRPr="00A6033A">
              <w:rPr>
                <w:rFonts w:cs="Arial"/>
                <w:sz w:val="22"/>
                <w:szCs w:val="22"/>
              </w:rPr>
              <w:t>World Education Services, New York, NY</w:t>
            </w:r>
          </w:p>
        </w:tc>
        <w:tc>
          <w:tcPr>
            <w:tcW w:w="3186" w:type="dxa"/>
          </w:tcPr>
          <w:p w14:paraId="3032C2B9" w14:textId="77777777" w:rsidR="000A40FD" w:rsidRPr="00A6033A" w:rsidRDefault="00ED3F59" w:rsidP="003670B7">
            <w:pPr>
              <w:pStyle w:val="Header"/>
              <w:tabs>
                <w:tab w:val="clear" w:pos="4320"/>
                <w:tab w:val="clear" w:pos="8640"/>
              </w:tabs>
              <w:spacing w:after="120"/>
              <w:rPr>
                <w:rFonts w:cs="Arial"/>
                <w:sz w:val="22"/>
                <w:szCs w:val="22"/>
              </w:rPr>
            </w:pPr>
            <w:r w:rsidRPr="00A6033A">
              <w:rPr>
                <w:rFonts w:cs="Arial"/>
                <w:sz w:val="22"/>
                <w:szCs w:val="22"/>
              </w:rPr>
              <w:t>Supervisor and researcher</w:t>
            </w:r>
          </w:p>
        </w:tc>
      </w:tr>
      <w:tr w:rsidR="00ED3F59" w:rsidRPr="00A6033A" w14:paraId="3C19F4E2" w14:textId="77777777" w:rsidTr="00E133F8">
        <w:tc>
          <w:tcPr>
            <w:tcW w:w="1908" w:type="dxa"/>
          </w:tcPr>
          <w:p w14:paraId="09EF625C" w14:textId="77777777" w:rsidR="00ED3F59" w:rsidRPr="00A6033A" w:rsidRDefault="009E22DA" w:rsidP="003670B7">
            <w:pPr>
              <w:rPr>
                <w:rFonts w:cs="Arial"/>
                <w:sz w:val="22"/>
                <w:szCs w:val="22"/>
              </w:rPr>
            </w:pPr>
            <w:r w:rsidRPr="00A6033A">
              <w:rPr>
                <w:rFonts w:cs="Arial"/>
                <w:sz w:val="22"/>
                <w:szCs w:val="22"/>
              </w:rPr>
              <w:t>1998-2003</w:t>
            </w:r>
          </w:p>
        </w:tc>
        <w:tc>
          <w:tcPr>
            <w:tcW w:w="5202" w:type="dxa"/>
          </w:tcPr>
          <w:p w14:paraId="3F9D15ED" w14:textId="77777777" w:rsidR="00ED3F59" w:rsidRPr="00A6033A" w:rsidRDefault="009E22DA" w:rsidP="003670B7">
            <w:pPr>
              <w:rPr>
                <w:rFonts w:cs="Arial"/>
                <w:sz w:val="22"/>
                <w:szCs w:val="22"/>
              </w:rPr>
            </w:pPr>
            <w:r w:rsidRPr="00A6033A">
              <w:rPr>
                <w:rFonts w:cs="Arial"/>
                <w:sz w:val="22"/>
                <w:szCs w:val="22"/>
              </w:rPr>
              <w:t>Columbia Medical School/New York Presbyterian Hospital, New York, NY</w:t>
            </w:r>
          </w:p>
        </w:tc>
        <w:tc>
          <w:tcPr>
            <w:tcW w:w="3186" w:type="dxa"/>
          </w:tcPr>
          <w:p w14:paraId="085EE8E9" w14:textId="77777777" w:rsidR="00ED3F59" w:rsidRPr="00A6033A" w:rsidRDefault="009E22DA" w:rsidP="003670B7">
            <w:pPr>
              <w:pStyle w:val="Header"/>
              <w:tabs>
                <w:tab w:val="clear" w:pos="4320"/>
                <w:tab w:val="clear" w:pos="8640"/>
              </w:tabs>
              <w:spacing w:after="120"/>
              <w:rPr>
                <w:rFonts w:cs="Arial"/>
                <w:sz w:val="22"/>
                <w:szCs w:val="22"/>
              </w:rPr>
            </w:pPr>
            <w:r w:rsidRPr="00A6033A">
              <w:rPr>
                <w:rFonts w:cs="Arial"/>
                <w:sz w:val="22"/>
                <w:szCs w:val="22"/>
              </w:rPr>
              <w:t>Webmaster</w:t>
            </w:r>
          </w:p>
        </w:tc>
      </w:tr>
      <w:tr w:rsidR="009E22DA" w:rsidRPr="00A6033A" w14:paraId="723562B2" w14:textId="77777777" w:rsidTr="00E133F8">
        <w:tc>
          <w:tcPr>
            <w:tcW w:w="1908" w:type="dxa"/>
          </w:tcPr>
          <w:p w14:paraId="4AD44B75" w14:textId="77777777" w:rsidR="009E22DA" w:rsidRPr="00A6033A" w:rsidRDefault="009E22DA" w:rsidP="003670B7">
            <w:pPr>
              <w:rPr>
                <w:rFonts w:cs="Arial"/>
                <w:sz w:val="22"/>
                <w:szCs w:val="22"/>
              </w:rPr>
            </w:pPr>
            <w:r w:rsidRPr="00A6033A">
              <w:rPr>
                <w:rFonts w:cs="Arial"/>
                <w:sz w:val="22"/>
                <w:szCs w:val="22"/>
              </w:rPr>
              <w:t>2004</w:t>
            </w:r>
          </w:p>
        </w:tc>
        <w:tc>
          <w:tcPr>
            <w:tcW w:w="5202" w:type="dxa"/>
          </w:tcPr>
          <w:p w14:paraId="4D5F9AAC" w14:textId="77777777" w:rsidR="009E22DA" w:rsidRPr="00A6033A" w:rsidRDefault="009E22DA" w:rsidP="003670B7">
            <w:pPr>
              <w:rPr>
                <w:rFonts w:cs="Arial"/>
                <w:sz w:val="22"/>
                <w:szCs w:val="22"/>
              </w:rPr>
            </w:pPr>
            <w:r w:rsidRPr="00A6033A">
              <w:rPr>
                <w:rFonts w:cs="Arial"/>
                <w:sz w:val="22"/>
                <w:szCs w:val="22"/>
              </w:rPr>
              <w:t>Columbia University School of Journalism, New York, NY</w:t>
            </w:r>
          </w:p>
        </w:tc>
        <w:tc>
          <w:tcPr>
            <w:tcW w:w="3186" w:type="dxa"/>
          </w:tcPr>
          <w:p w14:paraId="67BDAA26" w14:textId="77777777" w:rsidR="009E22DA" w:rsidRPr="00A6033A" w:rsidRDefault="009E22DA" w:rsidP="003670B7">
            <w:pPr>
              <w:pStyle w:val="Header"/>
              <w:tabs>
                <w:tab w:val="clear" w:pos="4320"/>
                <w:tab w:val="clear" w:pos="8640"/>
              </w:tabs>
              <w:spacing w:after="120"/>
              <w:rPr>
                <w:rFonts w:cs="Arial"/>
                <w:sz w:val="22"/>
                <w:szCs w:val="22"/>
              </w:rPr>
            </w:pPr>
            <w:r w:rsidRPr="00A6033A">
              <w:rPr>
                <w:rFonts w:cs="Arial"/>
                <w:sz w:val="22"/>
                <w:szCs w:val="22"/>
              </w:rPr>
              <w:t>Webmaster</w:t>
            </w:r>
          </w:p>
        </w:tc>
      </w:tr>
      <w:tr w:rsidR="009E22DA" w:rsidRPr="00A6033A" w14:paraId="0408E5FD" w14:textId="77777777" w:rsidTr="00E133F8">
        <w:tc>
          <w:tcPr>
            <w:tcW w:w="1908" w:type="dxa"/>
          </w:tcPr>
          <w:p w14:paraId="05184047" w14:textId="77777777" w:rsidR="009E22DA" w:rsidRPr="00A6033A" w:rsidRDefault="009E22DA" w:rsidP="003670B7">
            <w:pPr>
              <w:rPr>
                <w:rFonts w:cs="Arial"/>
                <w:sz w:val="22"/>
                <w:szCs w:val="22"/>
              </w:rPr>
            </w:pPr>
            <w:r w:rsidRPr="00A6033A">
              <w:rPr>
                <w:rFonts w:cs="Arial"/>
                <w:sz w:val="22"/>
                <w:szCs w:val="22"/>
              </w:rPr>
              <w:t>2004-2005</w:t>
            </w:r>
          </w:p>
        </w:tc>
        <w:tc>
          <w:tcPr>
            <w:tcW w:w="5202" w:type="dxa"/>
          </w:tcPr>
          <w:p w14:paraId="0E668FC7" w14:textId="77777777" w:rsidR="009E22DA" w:rsidRPr="00A6033A" w:rsidRDefault="009E22DA" w:rsidP="003670B7">
            <w:pPr>
              <w:rPr>
                <w:rFonts w:cs="Arial"/>
                <w:sz w:val="22"/>
                <w:szCs w:val="22"/>
              </w:rPr>
            </w:pPr>
            <w:r w:rsidRPr="00A6033A">
              <w:rPr>
                <w:rFonts w:cs="Arial"/>
                <w:sz w:val="22"/>
                <w:szCs w:val="22"/>
              </w:rPr>
              <w:t>Harlem Health Promotion Center, Columbia University, New York, NY</w:t>
            </w:r>
          </w:p>
        </w:tc>
        <w:tc>
          <w:tcPr>
            <w:tcW w:w="3186" w:type="dxa"/>
          </w:tcPr>
          <w:p w14:paraId="0FA690AD" w14:textId="77777777" w:rsidR="009E22DA" w:rsidRPr="00A6033A" w:rsidRDefault="009E22DA" w:rsidP="003670B7">
            <w:pPr>
              <w:pStyle w:val="Header"/>
              <w:tabs>
                <w:tab w:val="clear" w:pos="4320"/>
                <w:tab w:val="clear" w:pos="8640"/>
              </w:tabs>
              <w:spacing w:after="120"/>
              <w:rPr>
                <w:rFonts w:cs="Arial"/>
                <w:sz w:val="22"/>
                <w:szCs w:val="22"/>
              </w:rPr>
            </w:pPr>
            <w:r w:rsidRPr="00A6033A">
              <w:rPr>
                <w:rFonts w:cs="Arial"/>
                <w:sz w:val="22"/>
                <w:szCs w:val="22"/>
              </w:rPr>
              <w:t>Webmaster</w:t>
            </w:r>
          </w:p>
        </w:tc>
      </w:tr>
    </w:tbl>
    <w:p w14:paraId="646BC3AB" w14:textId="77777777" w:rsidR="00DE5906" w:rsidRPr="00A6033A" w:rsidRDefault="00DE5906" w:rsidP="003670B7">
      <w:pPr>
        <w:rPr>
          <w:rFonts w:cs="Arial"/>
          <w:sz w:val="22"/>
          <w:szCs w:val="22"/>
        </w:rPr>
      </w:pPr>
    </w:p>
    <w:p w14:paraId="68D0A607" w14:textId="77777777" w:rsidR="002F599B" w:rsidRDefault="002F599B" w:rsidP="003670B7">
      <w:pPr>
        <w:pStyle w:val="Heading2"/>
        <w:spacing w:after="120"/>
        <w:rPr>
          <w:rFonts w:cs="Arial"/>
          <w:sz w:val="22"/>
          <w:szCs w:val="22"/>
        </w:rPr>
      </w:pPr>
    </w:p>
    <w:p w14:paraId="6D7DCE89" w14:textId="3041D68D" w:rsidR="00DE5906" w:rsidRPr="00A6033A" w:rsidRDefault="00DE5906" w:rsidP="003670B7">
      <w:pPr>
        <w:pStyle w:val="Heading2"/>
        <w:spacing w:after="120"/>
        <w:rPr>
          <w:rFonts w:cs="Arial"/>
          <w:i/>
          <w:iCs/>
          <w:sz w:val="22"/>
          <w:szCs w:val="22"/>
        </w:rPr>
      </w:pPr>
      <w:r w:rsidRPr="00A6033A">
        <w:rPr>
          <w:rFonts w:cs="Arial"/>
          <w:sz w:val="22"/>
          <w:szCs w:val="22"/>
        </w:rPr>
        <w:t>MEMBERSHIPS IN PROFESSIONAL and SCIENTIFIC SOCIETIES</w:t>
      </w:r>
    </w:p>
    <w:tbl>
      <w:tblPr>
        <w:tblW w:w="10296" w:type="dxa"/>
        <w:tblLayout w:type="fixed"/>
        <w:tblLook w:val="0000" w:firstRow="0" w:lastRow="0" w:firstColumn="0" w:lastColumn="0" w:noHBand="0" w:noVBand="0"/>
      </w:tblPr>
      <w:tblGrid>
        <w:gridCol w:w="7488"/>
        <w:gridCol w:w="2808"/>
      </w:tblGrid>
      <w:tr w:rsidR="00DE5906" w:rsidRPr="00A6033A" w14:paraId="40BE1CBB" w14:textId="77777777" w:rsidTr="00F82731">
        <w:trPr>
          <w:cantSplit/>
          <w:trHeight w:hRule="exact" w:val="288"/>
        </w:trPr>
        <w:tc>
          <w:tcPr>
            <w:tcW w:w="7488" w:type="dxa"/>
          </w:tcPr>
          <w:p w14:paraId="0E6954C2"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r w:rsidRPr="00A6033A">
              <w:rPr>
                <w:rFonts w:cs="Arial"/>
                <w:b/>
                <w:i/>
                <w:iCs/>
                <w:sz w:val="22"/>
                <w:szCs w:val="22"/>
              </w:rPr>
              <w:t>Organization</w:t>
            </w:r>
          </w:p>
          <w:p w14:paraId="79E55B08"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p>
          <w:p w14:paraId="6EE249D3"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p>
          <w:p w14:paraId="7A3710AB"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p>
          <w:p w14:paraId="2D877B6A"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p>
        </w:tc>
        <w:tc>
          <w:tcPr>
            <w:tcW w:w="2808" w:type="dxa"/>
          </w:tcPr>
          <w:p w14:paraId="41965EC2" w14:textId="77777777" w:rsidR="00DE5906" w:rsidRPr="00A6033A" w:rsidRDefault="00DE5906"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r w:rsidRPr="00A6033A">
              <w:rPr>
                <w:rFonts w:cs="Arial"/>
                <w:b/>
                <w:i/>
                <w:iCs/>
                <w:sz w:val="22"/>
                <w:szCs w:val="22"/>
              </w:rPr>
              <w:t>Year</w:t>
            </w:r>
          </w:p>
        </w:tc>
      </w:tr>
      <w:tr w:rsidR="00DE5906" w:rsidRPr="00A6033A" w14:paraId="47656B5E" w14:textId="77777777" w:rsidTr="00F82731">
        <w:trPr>
          <w:cantSplit/>
          <w:trHeight w:hRule="exact" w:val="288"/>
        </w:trPr>
        <w:tc>
          <w:tcPr>
            <w:tcW w:w="7488" w:type="dxa"/>
          </w:tcPr>
          <w:p w14:paraId="58610D1F"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American Medical Informatics Association</w:t>
            </w:r>
            <w:r w:rsidR="00500FC8" w:rsidRPr="00A6033A">
              <w:rPr>
                <w:rFonts w:cs="Arial"/>
                <w:sz w:val="22"/>
                <w:szCs w:val="22"/>
              </w:rPr>
              <w:t xml:space="preserve"> (AMIA)</w:t>
            </w:r>
            <w:r w:rsidRPr="00A6033A">
              <w:rPr>
                <w:rFonts w:cs="Arial"/>
                <w:sz w:val="22"/>
                <w:szCs w:val="22"/>
              </w:rPr>
              <w:tab/>
            </w:r>
          </w:p>
        </w:tc>
        <w:tc>
          <w:tcPr>
            <w:tcW w:w="2808" w:type="dxa"/>
          </w:tcPr>
          <w:p w14:paraId="1E413A47" w14:textId="77777777" w:rsidR="00DE5906"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2000-present</w:t>
            </w:r>
          </w:p>
        </w:tc>
      </w:tr>
      <w:tr w:rsidR="00DE5906" w:rsidRPr="00A6033A" w14:paraId="519DF7A0" w14:textId="77777777" w:rsidTr="00F82731">
        <w:trPr>
          <w:cantSplit/>
          <w:trHeight w:hRule="exact" w:val="288"/>
        </w:trPr>
        <w:tc>
          <w:tcPr>
            <w:tcW w:w="7488" w:type="dxa"/>
          </w:tcPr>
          <w:p w14:paraId="18D4CA1F"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Member, SUNY Global Health Informatics group</w:t>
            </w:r>
          </w:p>
        </w:tc>
        <w:tc>
          <w:tcPr>
            <w:tcW w:w="2808" w:type="dxa"/>
          </w:tcPr>
          <w:p w14:paraId="365AB9FD"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2015-2016</w:t>
            </w:r>
          </w:p>
        </w:tc>
      </w:tr>
      <w:tr w:rsidR="00DE5906" w:rsidRPr="00A6033A" w14:paraId="2D60644F" w14:textId="77777777" w:rsidTr="00F82731">
        <w:trPr>
          <w:cantSplit/>
          <w:trHeight w:hRule="exact" w:val="288"/>
        </w:trPr>
        <w:tc>
          <w:tcPr>
            <w:tcW w:w="7488" w:type="dxa"/>
          </w:tcPr>
          <w:p w14:paraId="3431915D" w14:textId="1B728D4B"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Associate member – OSEHRA (</w:t>
            </w:r>
            <w:r w:rsidR="003576C6" w:rsidRPr="00A6033A">
              <w:rPr>
                <w:rFonts w:cs="Arial"/>
                <w:sz w:val="22"/>
                <w:szCs w:val="22"/>
              </w:rPr>
              <w:t>Open-source</w:t>
            </w:r>
            <w:r w:rsidRPr="00A6033A">
              <w:rPr>
                <w:rFonts w:cs="Arial"/>
                <w:sz w:val="22"/>
                <w:szCs w:val="22"/>
              </w:rPr>
              <w:t xml:space="preserve"> electronic health record association)</w:t>
            </w:r>
          </w:p>
        </w:tc>
        <w:tc>
          <w:tcPr>
            <w:tcW w:w="2808" w:type="dxa"/>
          </w:tcPr>
          <w:p w14:paraId="6CA26743"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2014-2015</w:t>
            </w:r>
          </w:p>
        </w:tc>
      </w:tr>
      <w:tr w:rsidR="00DE5906" w:rsidRPr="00A6033A" w14:paraId="722B7A91" w14:textId="77777777" w:rsidTr="00F82731">
        <w:trPr>
          <w:cantSplit/>
          <w:trHeight w:hRule="exact" w:val="288"/>
        </w:trPr>
        <w:tc>
          <w:tcPr>
            <w:tcW w:w="7488" w:type="dxa"/>
          </w:tcPr>
          <w:p w14:paraId="65F504FC"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 xml:space="preserve">Member, </w:t>
            </w:r>
            <w:proofErr w:type="spellStart"/>
            <w:r w:rsidRPr="00A6033A">
              <w:rPr>
                <w:rFonts w:cs="Arial"/>
                <w:sz w:val="22"/>
                <w:szCs w:val="22"/>
              </w:rPr>
              <w:t>OpenHealthTools</w:t>
            </w:r>
            <w:proofErr w:type="spellEnd"/>
          </w:p>
        </w:tc>
        <w:tc>
          <w:tcPr>
            <w:tcW w:w="2808" w:type="dxa"/>
          </w:tcPr>
          <w:p w14:paraId="03CD3308"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2013-2015</w:t>
            </w:r>
          </w:p>
        </w:tc>
      </w:tr>
      <w:tr w:rsidR="00DE5906" w:rsidRPr="00A6033A" w14:paraId="02BDD1F2" w14:textId="77777777" w:rsidTr="00F82731">
        <w:trPr>
          <w:cantSplit/>
          <w:trHeight w:hRule="exact" w:val="288"/>
        </w:trPr>
        <w:tc>
          <w:tcPr>
            <w:tcW w:w="7488" w:type="dxa"/>
          </w:tcPr>
          <w:p w14:paraId="090A0384"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Member, HIMSS Usability Task Force (national advisory body)</w:t>
            </w:r>
          </w:p>
        </w:tc>
        <w:tc>
          <w:tcPr>
            <w:tcW w:w="2808" w:type="dxa"/>
          </w:tcPr>
          <w:p w14:paraId="603595B9" w14:textId="77777777" w:rsidR="00DE5906" w:rsidRPr="00A6033A" w:rsidRDefault="004B77D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2011-2013</w:t>
            </w:r>
          </w:p>
        </w:tc>
      </w:tr>
      <w:tr w:rsidR="00DE5906" w:rsidRPr="00A6033A" w14:paraId="326037BE" w14:textId="77777777" w:rsidTr="00F82731">
        <w:trPr>
          <w:cantSplit/>
          <w:trHeight w:hRule="exact" w:val="288"/>
        </w:trPr>
        <w:tc>
          <w:tcPr>
            <w:tcW w:w="7488" w:type="dxa"/>
          </w:tcPr>
          <w:p w14:paraId="472BEE6E"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Member, National Institute of Health Informatics (Canada)</w:t>
            </w:r>
            <w:r w:rsidR="00500FC8" w:rsidRPr="00A6033A">
              <w:rPr>
                <w:rFonts w:cs="Arial"/>
                <w:sz w:val="22"/>
                <w:szCs w:val="22"/>
              </w:rPr>
              <w:t xml:space="preserve"> (NIHI)</w:t>
            </w:r>
          </w:p>
        </w:tc>
        <w:tc>
          <w:tcPr>
            <w:tcW w:w="2808" w:type="dxa"/>
          </w:tcPr>
          <w:p w14:paraId="7B66D0AB"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2012-2015</w:t>
            </w:r>
          </w:p>
        </w:tc>
      </w:tr>
      <w:tr w:rsidR="00DE5906" w:rsidRPr="00A6033A" w14:paraId="5347DD13" w14:textId="77777777" w:rsidTr="00F82731">
        <w:trPr>
          <w:cantSplit/>
          <w:trHeight w:hRule="exact" w:val="288"/>
        </w:trPr>
        <w:tc>
          <w:tcPr>
            <w:tcW w:w="7488" w:type="dxa"/>
          </w:tcPr>
          <w:p w14:paraId="3047452C"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American Association for Technology in Psychiatry</w:t>
            </w:r>
            <w:r w:rsidR="00500FC8" w:rsidRPr="00A6033A">
              <w:rPr>
                <w:rFonts w:cs="Arial"/>
                <w:sz w:val="22"/>
                <w:szCs w:val="22"/>
              </w:rPr>
              <w:t xml:space="preserve"> (AATP)</w:t>
            </w:r>
          </w:p>
        </w:tc>
        <w:tc>
          <w:tcPr>
            <w:tcW w:w="2808" w:type="dxa"/>
          </w:tcPr>
          <w:p w14:paraId="393577F6"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2004-2006</w:t>
            </w:r>
          </w:p>
        </w:tc>
      </w:tr>
      <w:tr w:rsidR="00DE5906" w:rsidRPr="00A6033A" w14:paraId="276D0575" w14:textId="77777777" w:rsidTr="00F82731">
        <w:trPr>
          <w:cantSplit/>
          <w:trHeight w:hRule="exact" w:val="288"/>
        </w:trPr>
        <w:tc>
          <w:tcPr>
            <w:tcW w:w="7488" w:type="dxa"/>
          </w:tcPr>
          <w:p w14:paraId="06F91166"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Association of Computing Machinery</w:t>
            </w:r>
            <w:r w:rsidR="00500FC8" w:rsidRPr="00A6033A">
              <w:rPr>
                <w:rFonts w:cs="Arial"/>
                <w:sz w:val="22"/>
                <w:szCs w:val="22"/>
              </w:rPr>
              <w:t xml:space="preserve"> (ACM)</w:t>
            </w:r>
          </w:p>
        </w:tc>
        <w:tc>
          <w:tcPr>
            <w:tcW w:w="2808" w:type="dxa"/>
          </w:tcPr>
          <w:p w14:paraId="1C1D3453"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2006-2014</w:t>
            </w:r>
          </w:p>
        </w:tc>
      </w:tr>
      <w:tr w:rsidR="00DE5906" w:rsidRPr="00A6033A" w14:paraId="3F5213DD" w14:textId="77777777" w:rsidTr="00F82731">
        <w:trPr>
          <w:cantSplit/>
          <w:trHeight w:hRule="exact" w:val="288"/>
        </w:trPr>
        <w:tc>
          <w:tcPr>
            <w:tcW w:w="7488" w:type="dxa"/>
          </w:tcPr>
          <w:p w14:paraId="1C7720EA"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New York Academy of Science</w:t>
            </w:r>
            <w:r w:rsidR="00500FC8" w:rsidRPr="00A6033A">
              <w:rPr>
                <w:rFonts w:cs="Arial"/>
                <w:sz w:val="22"/>
                <w:szCs w:val="22"/>
              </w:rPr>
              <w:t xml:space="preserve"> (NYAS)</w:t>
            </w:r>
          </w:p>
        </w:tc>
        <w:tc>
          <w:tcPr>
            <w:tcW w:w="2808" w:type="dxa"/>
          </w:tcPr>
          <w:p w14:paraId="21366875"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2009-2014</w:t>
            </w:r>
          </w:p>
        </w:tc>
      </w:tr>
      <w:tr w:rsidR="00DE5906" w:rsidRPr="00A6033A" w14:paraId="1B7F609E" w14:textId="77777777" w:rsidTr="00500FC8">
        <w:trPr>
          <w:cantSplit/>
          <w:trHeight w:hRule="exact" w:val="225"/>
        </w:trPr>
        <w:tc>
          <w:tcPr>
            <w:tcW w:w="7488" w:type="dxa"/>
          </w:tcPr>
          <w:p w14:paraId="4AD0EA70" w14:textId="77777777" w:rsidR="0001013E"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American Public Health Association</w:t>
            </w:r>
            <w:r w:rsidR="00500FC8" w:rsidRPr="00A6033A">
              <w:rPr>
                <w:rFonts w:cs="Arial"/>
                <w:sz w:val="22"/>
                <w:szCs w:val="22"/>
              </w:rPr>
              <w:t xml:space="preserve"> (APHA)</w:t>
            </w:r>
          </w:p>
          <w:p w14:paraId="4BBEACC5" w14:textId="77777777" w:rsidR="0001013E"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c>
          <w:tcPr>
            <w:tcW w:w="2808" w:type="dxa"/>
          </w:tcPr>
          <w:p w14:paraId="6CF6D27D" w14:textId="77777777" w:rsidR="00DE5906" w:rsidRPr="00A6033A" w:rsidRDefault="00F82731"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2004-2008</w:t>
            </w:r>
          </w:p>
          <w:p w14:paraId="53F5E5D8" w14:textId="77777777" w:rsidR="0001013E"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r>
      <w:tr w:rsidR="00500FC8" w:rsidRPr="00A6033A" w14:paraId="6B78AA9F" w14:textId="77777777" w:rsidTr="00500FC8">
        <w:trPr>
          <w:cantSplit/>
          <w:trHeight w:hRule="exact" w:val="90"/>
        </w:trPr>
        <w:tc>
          <w:tcPr>
            <w:tcW w:w="7488" w:type="dxa"/>
          </w:tcPr>
          <w:p w14:paraId="00AA5C61" w14:textId="77777777" w:rsidR="00500FC8" w:rsidRPr="00A6033A" w:rsidRDefault="00500FC8"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c>
          <w:tcPr>
            <w:tcW w:w="2808" w:type="dxa"/>
          </w:tcPr>
          <w:p w14:paraId="22A69396" w14:textId="77777777" w:rsidR="00500FC8" w:rsidRPr="00A6033A" w:rsidRDefault="00500FC8"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r>
      <w:tr w:rsidR="0001013E" w:rsidRPr="00A6033A" w14:paraId="64B53D10" w14:textId="77777777" w:rsidTr="00500FC8">
        <w:trPr>
          <w:cantSplit/>
          <w:trHeight w:hRule="exact" w:val="279"/>
        </w:trPr>
        <w:tc>
          <w:tcPr>
            <w:tcW w:w="7488" w:type="dxa"/>
          </w:tcPr>
          <w:p w14:paraId="0F3685E5" w14:textId="77777777" w:rsidR="0001013E" w:rsidRPr="00A6033A" w:rsidRDefault="00500FC8"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Institute of Electrical and Electronics Engineers (IEEE)</w:t>
            </w:r>
          </w:p>
        </w:tc>
        <w:tc>
          <w:tcPr>
            <w:tcW w:w="2808" w:type="dxa"/>
          </w:tcPr>
          <w:p w14:paraId="39BB6241" w14:textId="77777777" w:rsidR="0001013E"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2018-present</w:t>
            </w:r>
          </w:p>
        </w:tc>
      </w:tr>
      <w:tr w:rsidR="0001013E" w:rsidRPr="00A6033A" w14:paraId="34DBA681" w14:textId="77777777" w:rsidTr="0001013E">
        <w:trPr>
          <w:cantSplit/>
          <w:trHeight w:hRule="exact" w:val="765"/>
        </w:trPr>
        <w:tc>
          <w:tcPr>
            <w:tcW w:w="7488" w:type="dxa"/>
          </w:tcPr>
          <w:p w14:paraId="17F48CC5" w14:textId="77777777" w:rsidR="0001013E"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Association for Computing Machinery</w:t>
            </w:r>
            <w:r w:rsidR="00500FC8" w:rsidRPr="00A6033A">
              <w:rPr>
                <w:rFonts w:cs="Arial"/>
                <w:sz w:val="22"/>
                <w:szCs w:val="22"/>
              </w:rPr>
              <w:t xml:space="preserve"> (ACM)</w:t>
            </w:r>
          </w:p>
          <w:p w14:paraId="1BC92202" w14:textId="77777777" w:rsidR="00BB0677" w:rsidRPr="00A6033A" w:rsidRDefault="00F83B0C"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National Institute of Health Study Section Membership</w:t>
            </w:r>
          </w:p>
          <w:p w14:paraId="0E2A624C" w14:textId="77777777" w:rsidR="00F83B0C" w:rsidRPr="00A6033A" w:rsidRDefault="00F83B0C" w:rsidP="00F83B0C">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University of Pittsburgh Graduate Program in Biomedical Informatics</w:t>
            </w:r>
          </w:p>
          <w:p w14:paraId="0B09C099"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102E6FE6"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60877483"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NIH</w:t>
            </w:r>
          </w:p>
          <w:p w14:paraId="478DBB01"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234BE10B"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31052802"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2DDC935E"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c>
          <w:tcPr>
            <w:tcW w:w="2808" w:type="dxa"/>
          </w:tcPr>
          <w:p w14:paraId="020E514C" w14:textId="77777777" w:rsidR="00F83B0C" w:rsidRPr="00A6033A" w:rsidRDefault="0001013E"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w:t>
            </w:r>
            <w:r w:rsidR="00500FC8" w:rsidRPr="00A6033A">
              <w:rPr>
                <w:rFonts w:cs="Arial"/>
                <w:sz w:val="22"/>
                <w:szCs w:val="22"/>
              </w:rPr>
              <w:t>-present</w:t>
            </w:r>
          </w:p>
          <w:p w14:paraId="7A518368" w14:textId="77777777" w:rsidR="00F83B0C" w:rsidRPr="00A6033A" w:rsidRDefault="00F83B0C"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2018-present</w:t>
            </w:r>
          </w:p>
          <w:p w14:paraId="242B32D5" w14:textId="77777777" w:rsidR="00BB0677" w:rsidRPr="00A6033A" w:rsidRDefault="00F83B0C"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2018-present</w:t>
            </w:r>
          </w:p>
          <w:p w14:paraId="2849DE23" w14:textId="77777777" w:rsidR="00BB0677" w:rsidRPr="00A6033A" w:rsidRDefault="00BB0677"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tc>
      </w:tr>
    </w:tbl>
    <w:p w14:paraId="3DB33977" w14:textId="021197E1" w:rsidR="00BB0677" w:rsidRPr="00A6033A" w:rsidRDefault="0092066C" w:rsidP="00B20870">
      <w:pPr>
        <w:tabs>
          <w:tab w:val="left" w:pos="90"/>
        </w:tabs>
        <w:ind w:left="90"/>
        <w:rPr>
          <w:rFonts w:cs="Arial"/>
          <w:sz w:val="22"/>
          <w:szCs w:val="22"/>
        </w:rPr>
      </w:pPr>
      <w:r w:rsidRPr="00A6033A">
        <w:rPr>
          <w:rFonts w:cs="Arial"/>
          <w:sz w:val="22"/>
          <w:szCs w:val="22"/>
        </w:rPr>
        <w:t xml:space="preserve">     </w:t>
      </w:r>
    </w:p>
    <w:p w14:paraId="1FB0534A" w14:textId="77777777" w:rsidR="00DE5906" w:rsidRPr="00A6033A" w:rsidRDefault="00DE5906" w:rsidP="003670B7">
      <w:pPr>
        <w:pStyle w:val="Heading2"/>
        <w:tabs>
          <w:tab w:val="left" w:pos="-720"/>
          <w:tab w:val="left" w:pos="0"/>
          <w:tab w:val="left" w:pos="72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HONORS</w:t>
      </w:r>
    </w:p>
    <w:p w14:paraId="4A77F52E" w14:textId="77777777" w:rsidR="00DE5906" w:rsidRPr="00A6033A" w:rsidRDefault="00DE5906" w:rsidP="003670B7">
      <w:pPr>
        <w:pStyle w:val="Heading2"/>
        <w:tabs>
          <w:tab w:val="left" w:pos="-720"/>
          <w:tab w:val="left" w:pos="0"/>
          <w:tab w:val="left" w:pos="72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cs="Arial"/>
          <w:sz w:val="22"/>
          <w:szCs w:val="22"/>
        </w:rPr>
      </w:pPr>
    </w:p>
    <w:tbl>
      <w:tblPr>
        <w:tblW w:w="10296" w:type="dxa"/>
        <w:tblLayout w:type="fixed"/>
        <w:tblLook w:val="0000" w:firstRow="0" w:lastRow="0" w:firstColumn="0" w:lastColumn="0" w:noHBand="0" w:noVBand="0"/>
      </w:tblPr>
      <w:tblGrid>
        <w:gridCol w:w="7488"/>
        <w:gridCol w:w="2808"/>
      </w:tblGrid>
      <w:tr w:rsidR="00DE6835" w:rsidRPr="00A6033A" w14:paraId="661CCCBC" w14:textId="77777777" w:rsidTr="000B0329">
        <w:trPr>
          <w:cantSplit/>
        </w:trPr>
        <w:tc>
          <w:tcPr>
            <w:tcW w:w="7488" w:type="dxa"/>
          </w:tcPr>
          <w:p w14:paraId="7705C17F" w14:textId="77777777" w:rsidR="00DE6835" w:rsidRPr="00A6033A" w:rsidRDefault="00DE6835"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r w:rsidRPr="00A6033A">
              <w:rPr>
                <w:rFonts w:cs="Arial"/>
                <w:b/>
                <w:i/>
                <w:iCs/>
                <w:sz w:val="22"/>
                <w:szCs w:val="22"/>
              </w:rPr>
              <w:t>Title of Award</w:t>
            </w:r>
          </w:p>
        </w:tc>
        <w:tc>
          <w:tcPr>
            <w:tcW w:w="2808" w:type="dxa"/>
          </w:tcPr>
          <w:p w14:paraId="32DD1288" w14:textId="77777777" w:rsidR="00DE6835" w:rsidRPr="00A6033A" w:rsidRDefault="00DE6835"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i/>
                <w:iCs/>
                <w:sz w:val="22"/>
                <w:szCs w:val="22"/>
              </w:rPr>
            </w:pPr>
            <w:r w:rsidRPr="00A6033A">
              <w:rPr>
                <w:rFonts w:cs="Arial"/>
                <w:b/>
                <w:i/>
                <w:iCs/>
                <w:sz w:val="22"/>
                <w:szCs w:val="22"/>
              </w:rPr>
              <w:t>Year</w:t>
            </w:r>
          </w:p>
        </w:tc>
      </w:tr>
      <w:tr w:rsidR="000B0329" w:rsidRPr="00A6033A" w14:paraId="5764B0E7" w14:textId="77777777" w:rsidTr="000B0329">
        <w:trPr>
          <w:cantSplit/>
        </w:trPr>
        <w:tc>
          <w:tcPr>
            <w:tcW w:w="7488" w:type="dxa"/>
          </w:tcPr>
          <w:p w14:paraId="79E7469F"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 xml:space="preserve">Finalist, Diana Forsythe Award for best qualitative-methods paper in 2006: </w:t>
            </w:r>
          </w:p>
          <w:p w14:paraId="388D4B68"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Health Information Seeking and Technology Use in Harlem – A Pilot Study Using Community-Based Participatory Research</w:t>
            </w:r>
          </w:p>
        </w:tc>
        <w:tc>
          <w:tcPr>
            <w:tcW w:w="2808" w:type="dxa"/>
          </w:tcPr>
          <w:p w14:paraId="1F92A22F"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2006</w:t>
            </w:r>
          </w:p>
        </w:tc>
      </w:tr>
      <w:tr w:rsidR="000B0329" w:rsidRPr="00A6033A" w14:paraId="2A6B3041" w14:textId="77777777" w:rsidTr="000B0329">
        <w:trPr>
          <w:cantSplit/>
        </w:trPr>
        <w:tc>
          <w:tcPr>
            <w:tcW w:w="7488" w:type="dxa"/>
          </w:tcPr>
          <w:p w14:paraId="4CE360DD"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Best poster award, National Library of Medicine Informatics Trainee Conference: Development and Evaluation of a web 2.0-based EHR</w:t>
            </w:r>
          </w:p>
        </w:tc>
        <w:tc>
          <w:tcPr>
            <w:tcW w:w="2808" w:type="dxa"/>
          </w:tcPr>
          <w:p w14:paraId="4A07DB0C" w14:textId="77777777" w:rsidR="000B0329"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2009</w:t>
            </w:r>
          </w:p>
        </w:tc>
      </w:tr>
      <w:tr w:rsidR="000B0329" w:rsidRPr="00A6033A" w14:paraId="4F31704A" w14:textId="77777777" w:rsidTr="000B0329">
        <w:trPr>
          <w:cantSplit/>
        </w:trPr>
        <w:tc>
          <w:tcPr>
            <w:tcW w:w="7488" w:type="dxa"/>
          </w:tcPr>
          <w:p w14:paraId="6D26FFBB" w14:textId="77777777" w:rsidR="000B0329" w:rsidRPr="00A6033A" w:rsidRDefault="00F06350"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Best talk award, Robert Wood Johnson public health informatics fellows meeting: Rapid reconfiguration of a web 2.0-based EHR to meet an emerging need (H1N1)</w:t>
            </w:r>
          </w:p>
        </w:tc>
        <w:tc>
          <w:tcPr>
            <w:tcW w:w="2808" w:type="dxa"/>
          </w:tcPr>
          <w:p w14:paraId="0C2DAC23" w14:textId="77777777" w:rsidR="000B0329" w:rsidRPr="00A6033A" w:rsidRDefault="00F06350"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2009</w:t>
            </w:r>
          </w:p>
        </w:tc>
      </w:tr>
      <w:tr w:rsidR="00F06350" w:rsidRPr="00A6033A" w14:paraId="7AF6703B" w14:textId="77777777" w:rsidTr="000B0329">
        <w:trPr>
          <w:cantSplit/>
        </w:trPr>
        <w:tc>
          <w:tcPr>
            <w:tcW w:w="7488" w:type="dxa"/>
          </w:tcPr>
          <w:p w14:paraId="36AD9BDA" w14:textId="77777777" w:rsidR="00F06350" w:rsidRPr="00A6033A" w:rsidRDefault="00F06350"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Best paper award, Context-Sensitive Health Informatics international meeting (</w:t>
            </w:r>
            <w:proofErr w:type="spellStart"/>
            <w:r w:rsidRPr="00A6033A">
              <w:rPr>
                <w:rFonts w:cs="Arial"/>
                <w:sz w:val="22"/>
                <w:szCs w:val="22"/>
              </w:rPr>
              <w:t>MedInfo</w:t>
            </w:r>
            <w:proofErr w:type="spellEnd"/>
            <w:r w:rsidRPr="00A6033A">
              <w:rPr>
                <w:rFonts w:cs="Arial"/>
                <w:sz w:val="22"/>
                <w:szCs w:val="22"/>
              </w:rPr>
              <w:t xml:space="preserve">); Essential Questions: Accuracy, </w:t>
            </w:r>
            <w:proofErr w:type="gramStart"/>
            <w:r w:rsidRPr="00A6033A">
              <w:rPr>
                <w:rFonts w:cs="Arial"/>
                <w:sz w:val="22"/>
                <w:szCs w:val="22"/>
              </w:rPr>
              <w:t>Errors</w:t>
            </w:r>
            <w:proofErr w:type="gramEnd"/>
            <w:r w:rsidRPr="00A6033A">
              <w:rPr>
                <w:rFonts w:cs="Arial"/>
                <w:sz w:val="22"/>
                <w:szCs w:val="22"/>
              </w:rPr>
              <w:t xml:space="preserve"> and User Perceptions in a user-composable </w:t>
            </w:r>
            <w:r w:rsidR="00A16B87" w:rsidRPr="00A6033A">
              <w:rPr>
                <w:rFonts w:cs="Arial"/>
                <w:sz w:val="22"/>
                <w:szCs w:val="22"/>
              </w:rPr>
              <w:t>HER</w:t>
            </w:r>
          </w:p>
        </w:tc>
        <w:tc>
          <w:tcPr>
            <w:tcW w:w="2808" w:type="dxa"/>
          </w:tcPr>
          <w:p w14:paraId="3D40D349" w14:textId="77777777" w:rsidR="00F06350" w:rsidRPr="00A6033A" w:rsidRDefault="00F06350"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2013</w:t>
            </w:r>
          </w:p>
        </w:tc>
      </w:tr>
      <w:tr w:rsidR="00F06350" w:rsidRPr="00A6033A" w14:paraId="52EB7F3A" w14:textId="77777777" w:rsidTr="000B0329">
        <w:trPr>
          <w:cantSplit/>
        </w:trPr>
        <w:tc>
          <w:tcPr>
            <w:tcW w:w="7488" w:type="dxa"/>
          </w:tcPr>
          <w:p w14:paraId="5B3C8A08" w14:textId="77777777" w:rsidR="00F06350" w:rsidRPr="00A6033A" w:rsidRDefault="00181C4A"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 xml:space="preserve">Ariadne award (winning team at Brigham/MIT medical hackathon – </w:t>
            </w:r>
            <w:proofErr w:type="spellStart"/>
            <w:r w:rsidRPr="00A6033A">
              <w:rPr>
                <w:rFonts w:cs="Arial"/>
                <w:sz w:val="22"/>
                <w:szCs w:val="22"/>
              </w:rPr>
              <w:t>Twiage</w:t>
            </w:r>
            <w:proofErr w:type="spellEnd"/>
            <w:r w:rsidRPr="00A6033A">
              <w:rPr>
                <w:rFonts w:cs="Arial"/>
                <w:sz w:val="22"/>
                <w:szCs w:val="22"/>
              </w:rPr>
              <w:t xml:space="preserve"> ‘app’ for emergency information transmission from ambulances to emergency departments)</w:t>
            </w:r>
          </w:p>
        </w:tc>
        <w:tc>
          <w:tcPr>
            <w:tcW w:w="2808" w:type="dxa"/>
          </w:tcPr>
          <w:p w14:paraId="3C8845D3" w14:textId="77777777" w:rsidR="00F06350" w:rsidRPr="00A6033A" w:rsidRDefault="00181C4A"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2013</w:t>
            </w:r>
          </w:p>
        </w:tc>
      </w:tr>
      <w:tr w:rsidR="00F06350" w:rsidRPr="00A6033A" w14:paraId="6F346F48" w14:textId="77777777" w:rsidTr="000B0329">
        <w:trPr>
          <w:cantSplit/>
        </w:trPr>
        <w:tc>
          <w:tcPr>
            <w:tcW w:w="7488" w:type="dxa"/>
          </w:tcPr>
          <w:p w14:paraId="2F7CAA2A" w14:textId="77777777" w:rsidR="00F06350" w:rsidRPr="00A6033A" w:rsidRDefault="00917D6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Finalist, ‘Ideas that Work’ International Innovation competition of the American Medical Informatics Association</w:t>
            </w:r>
          </w:p>
        </w:tc>
        <w:tc>
          <w:tcPr>
            <w:tcW w:w="2808" w:type="dxa"/>
          </w:tcPr>
          <w:p w14:paraId="5C98DBC8" w14:textId="77777777" w:rsidR="00F06350" w:rsidRPr="00A6033A" w:rsidRDefault="00917D62"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2014</w:t>
            </w:r>
          </w:p>
        </w:tc>
      </w:tr>
      <w:tr w:rsidR="00DE6835" w:rsidRPr="00A6033A" w14:paraId="1CEAC022" w14:textId="77777777" w:rsidTr="000B0329">
        <w:trPr>
          <w:cantSplit/>
        </w:trPr>
        <w:tc>
          <w:tcPr>
            <w:tcW w:w="7488" w:type="dxa"/>
          </w:tcPr>
          <w:p w14:paraId="499DFF03" w14:textId="77777777" w:rsidR="00DE6835" w:rsidRPr="00A6033A" w:rsidRDefault="00DE6835"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 papers mentioned in AMIA 2015 Year in Review</w:t>
            </w:r>
          </w:p>
        </w:tc>
        <w:tc>
          <w:tcPr>
            <w:tcW w:w="2808" w:type="dxa"/>
          </w:tcPr>
          <w:p w14:paraId="4D4CF89F" w14:textId="77777777" w:rsidR="00DE6835" w:rsidRPr="00A6033A" w:rsidRDefault="00DE6835"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2015</w:t>
            </w:r>
          </w:p>
        </w:tc>
      </w:tr>
      <w:tr w:rsidR="00DE6835" w:rsidRPr="00A6033A" w14:paraId="076A68C1" w14:textId="77777777" w:rsidTr="000B0329">
        <w:trPr>
          <w:cantSplit/>
        </w:trPr>
        <w:tc>
          <w:tcPr>
            <w:tcW w:w="7488" w:type="dxa"/>
          </w:tcPr>
          <w:p w14:paraId="74D9A00E" w14:textId="26D3613D" w:rsidR="00DE6835"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 xml:space="preserve">Research prize, College of </w:t>
            </w:r>
            <w:r w:rsidR="003576C6" w:rsidRPr="00A6033A">
              <w:rPr>
                <w:rFonts w:cs="Arial"/>
                <w:sz w:val="22"/>
                <w:szCs w:val="22"/>
              </w:rPr>
              <w:t>Health-Related</w:t>
            </w:r>
            <w:r w:rsidRPr="00A6033A">
              <w:rPr>
                <w:rFonts w:cs="Arial"/>
                <w:sz w:val="22"/>
                <w:szCs w:val="22"/>
              </w:rPr>
              <w:t xml:space="preserve"> Professions, Downstate medical center</w:t>
            </w:r>
          </w:p>
          <w:p w14:paraId="5BDE32C5" w14:textId="77777777" w:rsidR="00A90EED" w:rsidRPr="00A6033A" w:rsidRDefault="00A90EE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Finalist, “User Control of Electronic Health Record Design and Diagnostic Reasoning” (one of 6 chosen abstracts of 148 submitted) presentation at the Diagnostic Error in Medicine (DEM) 11</w:t>
            </w:r>
            <w:r w:rsidRPr="00A6033A">
              <w:rPr>
                <w:rFonts w:cs="Arial"/>
                <w:sz w:val="22"/>
                <w:szCs w:val="22"/>
                <w:vertAlign w:val="superscript"/>
              </w:rPr>
              <w:t>th</w:t>
            </w:r>
            <w:r w:rsidRPr="00A6033A">
              <w:rPr>
                <w:rFonts w:cs="Arial"/>
                <w:sz w:val="22"/>
                <w:szCs w:val="22"/>
              </w:rPr>
              <w:t xml:space="preserve"> International Conference, New Orleans</w:t>
            </w:r>
          </w:p>
        </w:tc>
        <w:tc>
          <w:tcPr>
            <w:tcW w:w="2808" w:type="dxa"/>
          </w:tcPr>
          <w:p w14:paraId="764E88CE" w14:textId="77777777" w:rsidR="00DE6835" w:rsidRPr="00A6033A" w:rsidRDefault="000B0329"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2016</w:t>
            </w:r>
          </w:p>
          <w:p w14:paraId="3DE32D7D" w14:textId="77777777" w:rsidR="00A90EED" w:rsidRPr="00A6033A" w:rsidRDefault="00A90EE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p>
          <w:p w14:paraId="4F54E88E" w14:textId="77777777" w:rsidR="00A90EED" w:rsidRPr="00A6033A" w:rsidRDefault="00A90EE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A6033A">
              <w:rPr>
                <w:rFonts w:cs="Arial"/>
                <w:sz w:val="22"/>
                <w:szCs w:val="22"/>
              </w:rPr>
              <w:t>2018</w:t>
            </w:r>
          </w:p>
        </w:tc>
      </w:tr>
      <w:tr w:rsidR="00F417FD" w:rsidRPr="00F417FD" w14:paraId="664CC412" w14:textId="77777777" w:rsidTr="000B0329">
        <w:trPr>
          <w:cantSplit/>
        </w:trPr>
        <w:tc>
          <w:tcPr>
            <w:tcW w:w="7488" w:type="dxa"/>
          </w:tcPr>
          <w:p w14:paraId="4A62CFD4" w14:textId="2A0AE28C" w:rsidR="00F417FD" w:rsidRPr="00F417FD" w:rsidRDefault="00F417F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F417FD">
              <w:rPr>
                <w:rFonts w:cs="Arial"/>
              </w:rPr>
              <w:t>Ethics and informatics in the age of COVID-19: challenges and recommendations for public health organization and public policy. IMIA Year in Review selection.</w:t>
            </w:r>
          </w:p>
        </w:tc>
        <w:tc>
          <w:tcPr>
            <w:tcW w:w="2808" w:type="dxa"/>
          </w:tcPr>
          <w:p w14:paraId="4BCBD8E6" w14:textId="21B8B840" w:rsidR="00F417FD" w:rsidRPr="00F417FD" w:rsidRDefault="00F417FD" w:rsidP="003670B7">
            <w:pPr>
              <w:tabs>
                <w:tab w:val="left" w:pos="-498"/>
                <w:tab w:val="left" w:pos="0"/>
                <w:tab w:val="left" w:pos="720"/>
                <w:tab w:val="left" w:pos="1440"/>
                <w:tab w:val="left" w:pos="1836"/>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szCs w:val="22"/>
              </w:rPr>
            </w:pPr>
            <w:r w:rsidRPr="00F417FD">
              <w:rPr>
                <w:rFonts w:cs="Arial"/>
                <w:sz w:val="22"/>
                <w:szCs w:val="22"/>
              </w:rPr>
              <w:t>2020</w:t>
            </w:r>
          </w:p>
        </w:tc>
      </w:tr>
    </w:tbl>
    <w:p w14:paraId="18416D70" w14:textId="228AD481" w:rsidR="00DE5906" w:rsidRPr="00F417FD" w:rsidRDefault="00DE5906" w:rsidP="003670B7">
      <w:pPr>
        <w:rPr>
          <w:rFonts w:cs="Arial"/>
          <w:sz w:val="22"/>
          <w:szCs w:val="22"/>
        </w:rPr>
      </w:pPr>
    </w:p>
    <w:p w14:paraId="230EB46E" w14:textId="0195850C" w:rsidR="00E23B3A" w:rsidRDefault="00E23B3A" w:rsidP="00176DF8">
      <w:pPr>
        <w:pStyle w:val="Heading5"/>
        <w:ind w:left="90"/>
        <w:rPr>
          <w:rFonts w:cs="Arial"/>
          <w:sz w:val="22"/>
          <w:szCs w:val="22"/>
        </w:rPr>
      </w:pPr>
    </w:p>
    <w:p w14:paraId="601DC1B3" w14:textId="77777777" w:rsidR="00E23B3A" w:rsidRPr="00E23B3A" w:rsidRDefault="00E23B3A" w:rsidP="00E23B3A"/>
    <w:p w14:paraId="7968871A" w14:textId="77777777" w:rsidR="00E23B3A" w:rsidRDefault="00E23B3A" w:rsidP="00176DF8">
      <w:pPr>
        <w:pStyle w:val="Heading5"/>
        <w:ind w:left="90"/>
        <w:rPr>
          <w:rFonts w:cs="Arial"/>
          <w:sz w:val="22"/>
          <w:szCs w:val="22"/>
        </w:rPr>
      </w:pPr>
    </w:p>
    <w:p w14:paraId="2B0F35F3" w14:textId="77777777" w:rsidR="00E23B3A" w:rsidRDefault="00E23B3A" w:rsidP="00176DF8">
      <w:pPr>
        <w:pStyle w:val="Heading5"/>
        <w:ind w:left="90"/>
        <w:rPr>
          <w:rFonts w:cs="Arial"/>
          <w:sz w:val="22"/>
          <w:szCs w:val="22"/>
        </w:rPr>
      </w:pPr>
    </w:p>
    <w:p w14:paraId="0425CC9B" w14:textId="3A13F79E" w:rsidR="00176DF8" w:rsidRPr="00212F0B" w:rsidRDefault="00176DF8" w:rsidP="00176DF8">
      <w:pPr>
        <w:pStyle w:val="Heading5"/>
        <w:ind w:left="90"/>
        <w:rPr>
          <w:rFonts w:cs="Arial"/>
          <w:b w:val="0"/>
          <w:sz w:val="22"/>
          <w:szCs w:val="22"/>
        </w:rPr>
      </w:pPr>
      <w:r w:rsidRPr="00212F0B">
        <w:rPr>
          <w:rFonts w:cs="Arial"/>
          <w:sz w:val="22"/>
          <w:szCs w:val="22"/>
        </w:rPr>
        <w:t>PUBLICATIONS</w:t>
      </w:r>
    </w:p>
    <w:p w14:paraId="3926F81A" w14:textId="77777777" w:rsidR="00176DF8" w:rsidRPr="00E945F6" w:rsidRDefault="00176DF8" w:rsidP="00176DF8">
      <w:pPr>
        <w:spacing w:before="120"/>
        <w:ind w:left="446" w:hanging="446"/>
        <w:rPr>
          <w:rFonts w:cs="Arial"/>
          <w:b/>
          <w:bCs/>
          <w:sz w:val="22"/>
          <w:szCs w:val="22"/>
          <w:u w:val="single"/>
        </w:rPr>
      </w:pPr>
      <w:r w:rsidRPr="00E945F6">
        <w:rPr>
          <w:rFonts w:cs="Arial"/>
          <w:b/>
          <w:bCs/>
          <w:sz w:val="22"/>
          <w:szCs w:val="22"/>
          <w:u w:val="single"/>
        </w:rPr>
        <w:t>ORIGINAL PEER-REVIEWED ARTICLES</w:t>
      </w:r>
    </w:p>
    <w:p w14:paraId="2708D437" w14:textId="77777777" w:rsidR="00176DF8" w:rsidRPr="00A6033A" w:rsidRDefault="00176DF8" w:rsidP="00176DF8">
      <w:pPr>
        <w:rPr>
          <w:rFonts w:cs="Arial"/>
          <w:sz w:val="22"/>
          <w:szCs w:val="22"/>
        </w:rPr>
      </w:pPr>
    </w:p>
    <w:p w14:paraId="18C2027F" w14:textId="77777777" w:rsidR="00176DF8" w:rsidRPr="00A6033A" w:rsidRDefault="00176DF8" w:rsidP="00176DF8">
      <w:pPr>
        <w:pStyle w:val="ListParagraph"/>
        <w:numPr>
          <w:ilvl w:val="0"/>
          <w:numId w:val="2"/>
        </w:numPr>
        <w:rPr>
          <w:rFonts w:ascii="Arial" w:hAnsi="Arial" w:cs="Arial"/>
        </w:rPr>
      </w:pPr>
      <w:proofErr w:type="spellStart"/>
      <w:r w:rsidRPr="00A6033A">
        <w:rPr>
          <w:rFonts w:ascii="Arial" w:hAnsi="Arial" w:cs="Arial"/>
        </w:rPr>
        <w:t>Cohall</w:t>
      </w:r>
      <w:proofErr w:type="spellEnd"/>
      <w:r w:rsidRPr="00A6033A">
        <w:rPr>
          <w:rFonts w:ascii="Arial" w:hAnsi="Arial" w:cs="Arial"/>
        </w:rPr>
        <w:t xml:space="preserve"> AT, Dini S, </w:t>
      </w:r>
      <w:r w:rsidRPr="00A6033A">
        <w:rPr>
          <w:rFonts w:ascii="Arial" w:hAnsi="Arial" w:cs="Arial"/>
          <w:b/>
        </w:rPr>
        <w:t>Senathirajah Y</w:t>
      </w:r>
      <w:r w:rsidRPr="00A6033A">
        <w:rPr>
          <w:rFonts w:ascii="Arial" w:hAnsi="Arial" w:cs="Arial"/>
        </w:rPr>
        <w:t>, Nye A, Neu N, Powell D, Powell B, Hyden C.  Feasibility of Using Computer-assisted Interviewing to Enhance HIV Test Counseling in Community Settings. Public Health Rep. 2008 Nov-Dec;123 Suppl 3:70-7.PMID:19166091 PMCID:PMC2567006.</w:t>
      </w:r>
    </w:p>
    <w:p w14:paraId="65E684AC" w14:textId="1770B9CE"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Bakken S. Architectural and Usability Considerations in the Development of a Web 2.0-based EHR.  Stud Health Technol Inform (Advances in Information Technology and Communication in Health), 2009;143:315-321. </w:t>
      </w:r>
      <w:proofErr w:type="spellStart"/>
      <w:r w:rsidRPr="00A6033A">
        <w:rPr>
          <w:rFonts w:ascii="Arial" w:hAnsi="Arial" w:cs="Arial"/>
        </w:rPr>
        <w:t>doi</w:t>
      </w:r>
      <w:proofErr w:type="spellEnd"/>
      <w:r w:rsidRPr="00A6033A">
        <w:rPr>
          <w:rFonts w:ascii="Arial" w:hAnsi="Arial" w:cs="Arial"/>
        </w:rPr>
        <w:t xml:space="preserve">: 10.3233/978-1-58603-979-0-315. PMID:19380954.  </w:t>
      </w:r>
      <w:r w:rsidRPr="00A6033A">
        <w:rPr>
          <w:rFonts w:ascii="Arial" w:hAnsi="Arial" w:cs="Arial"/>
          <w:b/>
        </w:rPr>
        <w:t>Senathirajah Y</w:t>
      </w:r>
      <w:r w:rsidRPr="00A6033A">
        <w:rPr>
          <w:rFonts w:ascii="Arial" w:hAnsi="Arial" w:cs="Arial"/>
        </w:rPr>
        <w:t xml:space="preserve">, Kaufman, D., Bakken S. Visual Clustering Analysis of CIS Logfiles to Inform Creation of a User-configurable Web 2.0 CIS Interface. Meth Inform Medicine, 2011;50(4):337-48.  </w:t>
      </w:r>
      <w:proofErr w:type="spellStart"/>
      <w:r w:rsidRPr="00A6033A">
        <w:rPr>
          <w:rFonts w:ascii="Arial" w:hAnsi="Arial" w:cs="Arial"/>
        </w:rPr>
        <w:t>Epub</w:t>
      </w:r>
      <w:proofErr w:type="spellEnd"/>
      <w:r w:rsidRPr="00A6033A">
        <w:rPr>
          <w:rFonts w:ascii="Arial" w:hAnsi="Arial" w:cs="Arial"/>
        </w:rPr>
        <w:t>: June 21, 2011 doi:10.10.3414/ME09-01-</w:t>
      </w:r>
      <w:r w:rsidR="008A2BF8" w:rsidRPr="00A6033A">
        <w:rPr>
          <w:rFonts w:ascii="Arial" w:hAnsi="Arial" w:cs="Arial"/>
        </w:rPr>
        <w:t>0087 PMID</w:t>
      </w:r>
      <w:r w:rsidRPr="00A6033A">
        <w:rPr>
          <w:rFonts w:ascii="Arial" w:hAnsi="Arial" w:cs="Arial"/>
        </w:rPr>
        <w:t xml:space="preserve">:21691676.  </w:t>
      </w:r>
      <w:r w:rsidR="008A2BF8" w:rsidRPr="00A6033A">
        <w:rPr>
          <w:rFonts w:ascii="Arial" w:hAnsi="Arial" w:cs="Arial"/>
        </w:rPr>
        <w:t>PMCID: PMC</w:t>
      </w:r>
      <w:r w:rsidRPr="00A6033A">
        <w:rPr>
          <w:rFonts w:ascii="Arial" w:hAnsi="Arial" w:cs="Arial"/>
        </w:rPr>
        <w:t>5926809.</w:t>
      </w:r>
    </w:p>
    <w:p w14:paraId="577C9FB6" w14:textId="77777777" w:rsidR="00176DF8" w:rsidRPr="00A6033A" w:rsidRDefault="00176DF8" w:rsidP="00176DF8">
      <w:pPr>
        <w:pStyle w:val="ListParagraph"/>
        <w:numPr>
          <w:ilvl w:val="0"/>
          <w:numId w:val="2"/>
        </w:numPr>
        <w:rPr>
          <w:rFonts w:ascii="Arial" w:hAnsi="Arial" w:cs="Arial"/>
          <w:u w:val="single"/>
        </w:rPr>
      </w:pPr>
      <w:r w:rsidRPr="00A6033A">
        <w:rPr>
          <w:rFonts w:ascii="Arial" w:hAnsi="Arial" w:cs="Arial"/>
          <w:b/>
        </w:rPr>
        <w:t>Senathirajah Y</w:t>
      </w:r>
      <w:r w:rsidRPr="00A6033A">
        <w:rPr>
          <w:rFonts w:ascii="Arial" w:hAnsi="Arial" w:cs="Arial"/>
        </w:rPr>
        <w:t xml:space="preserve">, Bakken S.  Important Ingredients for Health Adaptive Information Systems. In: User </w:t>
      </w:r>
      <w:proofErr w:type="spellStart"/>
      <w:r w:rsidRPr="00A6033A">
        <w:rPr>
          <w:rFonts w:ascii="Arial" w:hAnsi="Arial" w:cs="Arial"/>
        </w:rPr>
        <w:t>Centred</w:t>
      </w:r>
      <w:proofErr w:type="spellEnd"/>
      <w:r w:rsidRPr="00A6033A">
        <w:rPr>
          <w:rFonts w:ascii="Arial" w:hAnsi="Arial" w:cs="Arial"/>
        </w:rPr>
        <w:t xml:space="preserve"> Networked Health Care, A. Moen et al., Eds, 2011 European Federation for Medical Informatics, IOS Press, 2011.  Stud Health Technol Inform. 2011;169:280-4. PMID:21893757  PMCID:PMC in process.</w:t>
      </w:r>
    </w:p>
    <w:p w14:paraId="6307F22A" w14:textId="77777777" w:rsidR="00176DF8" w:rsidRPr="00A6033A" w:rsidRDefault="00176DF8" w:rsidP="00176DF8">
      <w:pPr>
        <w:pStyle w:val="ListParagraph"/>
        <w:numPr>
          <w:ilvl w:val="0"/>
          <w:numId w:val="2"/>
        </w:numPr>
        <w:rPr>
          <w:rFonts w:ascii="Arial" w:hAnsi="Arial" w:cs="Arial"/>
          <w:u w:val="single"/>
        </w:rPr>
      </w:pPr>
      <w:r w:rsidRPr="00A6033A">
        <w:rPr>
          <w:rFonts w:ascii="Arial" w:hAnsi="Arial" w:cs="Arial"/>
        </w:rPr>
        <w:t xml:space="preserve">Merrill J, Phillips A, Keeling J, Kaushal R, </w:t>
      </w:r>
      <w:r w:rsidRPr="00A6033A">
        <w:rPr>
          <w:rFonts w:ascii="Arial" w:hAnsi="Arial" w:cs="Arial"/>
          <w:b/>
        </w:rPr>
        <w:t>Senathirajah Y</w:t>
      </w:r>
      <w:r w:rsidRPr="00A6033A">
        <w:rPr>
          <w:rFonts w:ascii="Arial" w:hAnsi="Arial" w:cs="Arial"/>
        </w:rPr>
        <w:t>. Effects of Automated Immunization Registry Reporting Via an Electronic Health Record Deployed in Community Practice Settings. Applied Clinical Informatics 2013 (4)2 p267-275. PMID:23874363 PMCID:PMC3716417</w:t>
      </w:r>
    </w:p>
    <w:p w14:paraId="42E2286C"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Essential Questions: Accuracy, Errors, and User Perceptions in a Modular, User-composable Electronic Health Record. In: Context-Sensitive Health Informatics: Human and Sociotechnical Approaches. </w:t>
      </w:r>
      <w:proofErr w:type="spellStart"/>
      <w:r w:rsidRPr="00A6033A">
        <w:rPr>
          <w:rFonts w:ascii="Arial" w:hAnsi="Arial" w:cs="Arial"/>
        </w:rPr>
        <w:t>Beuscart</w:t>
      </w:r>
      <w:proofErr w:type="spellEnd"/>
      <w:r w:rsidRPr="00A6033A">
        <w:rPr>
          <w:rFonts w:ascii="Arial" w:hAnsi="Arial" w:cs="Arial"/>
        </w:rPr>
        <w:t>-Zephi, MD, Jaspers M, Kuziemsky C, Nohr C,  Aarts J, eds., IOS Press.  Stud Health Technol Inform 2013:194:181-187.  (CSHI Best Paper award).</w:t>
      </w:r>
    </w:p>
    <w:p w14:paraId="7935980A"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User Creativity and Problem Solving in a User-composable Electronic Health Record. In: </w:t>
      </w:r>
      <w:proofErr w:type="spellStart"/>
      <w:r w:rsidRPr="00A6033A">
        <w:rPr>
          <w:rFonts w:ascii="Arial" w:hAnsi="Arial" w:cs="Arial"/>
        </w:rPr>
        <w:t>EHealth</w:t>
      </w:r>
      <w:proofErr w:type="spellEnd"/>
      <w:r w:rsidRPr="00A6033A">
        <w:rPr>
          <w:rFonts w:ascii="Arial" w:hAnsi="Arial" w:cs="Arial"/>
        </w:rPr>
        <w:t xml:space="preserve">-For Continuity of Care, Lovis C, Seroussi B, Hasman A, Pape-Haugaard L, Saka O, Andersen SK, eds., Stud Health Technol Inform 205:1209, 2014; IOS Press. </w:t>
      </w:r>
      <w:proofErr w:type="spellStart"/>
      <w:r w:rsidRPr="00A6033A">
        <w:rPr>
          <w:rFonts w:ascii="Arial" w:hAnsi="Arial" w:cs="Arial"/>
        </w:rPr>
        <w:t>Epub</w:t>
      </w:r>
      <w:proofErr w:type="spellEnd"/>
      <w:r w:rsidRPr="00A6033A">
        <w:rPr>
          <w:rFonts w:ascii="Arial" w:hAnsi="Arial" w:cs="Arial"/>
        </w:rPr>
        <w:t xml:space="preserve"> doi:10.3233/978-1-61499-432-9-1209.  PMID:25160256.   </w:t>
      </w:r>
    </w:p>
    <w:p w14:paraId="1816AB8D"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Beyond Copy and Paste: Clinician Approaches to Meeting Information Needs During Note Writing.  In: </w:t>
      </w:r>
      <w:proofErr w:type="spellStart"/>
      <w:r w:rsidRPr="00A6033A">
        <w:rPr>
          <w:rFonts w:ascii="Arial" w:hAnsi="Arial" w:cs="Arial"/>
        </w:rPr>
        <w:t>EHealth</w:t>
      </w:r>
      <w:proofErr w:type="spellEnd"/>
      <w:r w:rsidRPr="00A6033A">
        <w:rPr>
          <w:rFonts w:ascii="Arial" w:hAnsi="Arial" w:cs="Arial"/>
        </w:rPr>
        <w:t xml:space="preserve">-For Continuity of Care Lovis C, Seroussi B, Hasman A, Pape-Haugaard L, Saka O, Andersen SK, eds., Stud Health Technol Inform 205:599-603, 2014; IOS Press. </w:t>
      </w:r>
      <w:proofErr w:type="spellStart"/>
      <w:r w:rsidRPr="00A6033A">
        <w:rPr>
          <w:rFonts w:ascii="Arial" w:hAnsi="Arial" w:cs="Arial"/>
        </w:rPr>
        <w:t>Epub</w:t>
      </w:r>
      <w:proofErr w:type="spellEnd"/>
      <w:r w:rsidRPr="00A6033A">
        <w:rPr>
          <w:rFonts w:ascii="Arial" w:hAnsi="Arial" w:cs="Arial"/>
        </w:rPr>
        <w:t xml:space="preserve"> doi:10.3233/978-1-61499-432-9-599.  PMID:25160256.</w:t>
      </w:r>
    </w:p>
    <w:p w14:paraId="38BFF3B3"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(2014) The Clinician in the Driver's Seat: Part 1 - A User-composable Electronic Health Record Platform. J Biomed Inform 52(Dec):165-176.  </w:t>
      </w:r>
      <w:proofErr w:type="spellStart"/>
      <w:r w:rsidRPr="00A6033A">
        <w:rPr>
          <w:rFonts w:ascii="Arial" w:hAnsi="Arial" w:cs="Arial"/>
        </w:rPr>
        <w:t>Epub</w:t>
      </w:r>
      <w:proofErr w:type="spellEnd"/>
      <w:r w:rsidRPr="00A6033A">
        <w:rPr>
          <w:rFonts w:ascii="Arial" w:hAnsi="Arial" w:cs="Arial"/>
        </w:rPr>
        <w:t>: Oct 2014 doi:10.1016/j.jbi.2014.09.002.  PMID:25240253  PMCID:PMC6027643.</w:t>
      </w:r>
    </w:p>
    <w:p w14:paraId="36F4EBB3"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Kaufman D, Bakken S. (2014) Clinician in the Driver’s Seat: Part 2 - Intelligent Uses of Space in a Drag/drop User-composable Electronic Health Record. J Biomed Inform 52(Dec):177-188.  </w:t>
      </w:r>
      <w:proofErr w:type="spellStart"/>
      <w:r w:rsidRPr="00A6033A">
        <w:rPr>
          <w:rFonts w:ascii="Arial" w:hAnsi="Arial" w:cs="Arial"/>
        </w:rPr>
        <w:t>Epub</w:t>
      </w:r>
      <w:proofErr w:type="spellEnd"/>
      <w:r w:rsidRPr="00A6033A">
        <w:rPr>
          <w:rFonts w:ascii="Arial" w:hAnsi="Arial" w:cs="Arial"/>
        </w:rPr>
        <w:t>: Oct 2014 doi:10.1016/j.jbi.2014.09.008.  PMID:25445921 PMCID:PMC5926811.</w:t>
      </w:r>
    </w:p>
    <w:p w14:paraId="6D030B6A"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Kuziemsky CE, Nøhr C, Borycki EM, Kushniruk AW, </w:t>
      </w:r>
      <w:r w:rsidRPr="00A6033A">
        <w:rPr>
          <w:rFonts w:ascii="Arial" w:hAnsi="Arial" w:cs="Arial"/>
          <w:b/>
        </w:rPr>
        <w:t>Senathirajah, Y</w:t>
      </w:r>
      <w:r w:rsidRPr="00A6033A">
        <w:rPr>
          <w:rFonts w:ascii="Arial" w:hAnsi="Arial" w:cs="Arial"/>
        </w:rPr>
        <w:t xml:space="preserve">. Understanding the Context of Patient Safety Through The Lenses of Three IMIA Working Groups.  Stud Health Technol Inform 2015:218:40615. PMID:26262545.  </w:t>
      </w:r>
    </w:p>
    <w:p w14:paraId="28D9D619"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(2015). Safer design - Composable EHRs and Mechanisms for Safety. Borycki EM, et al., eds., IOS Press. Stud Health Technol Inform 2015:218:40602. PMID:26262532</w:t>
      </w:r>
    </w:p>
    <w:p w14:paraId="47F748D6"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Kaufman D, Bakken S. User-composable Electronic Health Record Improves Efficiency of Clinician Data Gathering for Patient Case Appraisal: A Mixed-Methods Study.</w:t>
      </w:r>
      <w:r w:rsidRPr="00A6033A">
        <w:rPr>
          <w:rStyle w:val="Heading1Char"/>
          <w:rFonts w:ascii="Arial" w:eastAsia="Calibri" w:hAnsi="Arial" w:cs="Arial"/>
          <w:color w:val="616161"/>
          <w:sz w:val="22"/>
          <w:szCs w:val="22"/>
          <w:lang w:val="en"/>
        </w:rPr>
        <w:t xml:space="preserve"> </w:t>
      </w:r>
      <w:proofErr w:type="spellStart"/>
      <w:r w:rsidRPr="00A6033A">
        <w:rPr>
          <w:rStyle w:val="span-citation1"/>
          <w:rFonts w:ascii="Arial" w:hAnsi="Arial" w:cs="Arial"/>
          <w:lang w:val="en"/>
        </w:rPr>
        <w:t>eGEMs</w:t>
      </w:r>
      <w:proofErr w:type="spellEnd"/>
      <w:r w:rsidRPr="00A6033A">
        <w:rPr>
          <w:rStyle w:val="span-citation1"/>
          <w:rFonts w:ascii="Arial" w:hAnsi="Arial" w:cs="Arial"/>
          <w:lang w:val="en"/>
        </w:rPr>
        <w:t xml:space="preserve"> (Generating Evidence &amp; Methods to Improve Patient Outcomes). 2016;4(1):7. </w:t>
      </w:r>
      <w:proofErr w:type="spellStart"/>
      <w:r w:rsidRPr="00A6033A">
        <w:rPr>
          <w:rStyle w:val="span-citation1"/>
          <w:rFonts w:ascii="Arial" w:hAnsi="Arial" w:cs="Arial"/>
          <w:lang w:val="en"/>
        </w:rPr>
        <w:t>doi</w:t>
      </w:r>
      <w:proofErr w:type="spellEnd"/>
      <w:r w:rsidRPr="00A6033A">
        <w:rPr>
          <w:rStyle w:val="span-citation1"/>
          <w:rFonts w:ascii="Arial" w:hAnsi="Arial" w:cs="Arial"/>
          <w:lang w:val="en"/>
        </w:rPr>
        <w:t xml:space="preserve">: http://doi.org/10.13063/2327-9214.1176 </w:t>
      </w:r>
      <w:r w:rsidRPr="00A6033A">
        <w:rPr>
          <w:rFonts w:ascii="Arial" w:hAnsi="Arial" w:cs="Arial"/>
        </w:rPr>
        <w:t xml:space="preserve">  PMID:27195306 PMCID:PMC4862763</w:t>
      </w:r>
    </w:p>
    <w:p w14:paraId="74B205B7"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Borycki E, </w:t>
      </w:r>
      <w:r w:rsidRPr="00A6033A">
        <w:rPr>
          <w:rFonts w:ascii="Arial" w:hAnsi="Arial" w:cs="Arial"/>
          <w:b/>
        </w:rPr>
        <w:t>Senathirajah Y</w:t>
      </w:r>
      <w:r w:rsidRPr="00A6033A">
        <w:rPr>
          <w:rFonts w:ascii="Arial" w:hAnsi="Arial" w:cs="Arial"/>
        </w:rPr>
        <w:t xml:space="preserve">, Kushniruk A, </w:t>
      </w:r>
      <w:proofErr w:type="spellStart"/>
      <w:r w:rsidRPr="00A6033A">
        <w:rPr>
          <w:rFonts w:ascii="Arial" w:hAnsi="Arial" w:cs="Arial"/>
        </w:rPr>
        <w:t>Palojoki</w:t>
      </w:r>
      <w:proofErr w:type="spellEnd"/>
      <w:r w:rsidRPr="00A6033A">
        <w:rPr>
          <w:rFonts w:ascii="Arial" w:hAnsi="Arial" w:cs="Arial"/>
        </w:rPr>
        <w:t xml:space="preserve"> S, Saranto K, Takeda H.  Reducing Technology-induced Errors: Organizational and Health Systems Approaches. </w:t>
      </w:r>
      <w:proofErr w:type="spellStart"/>
      <w:r w:rsidRPr="00A6033A">
        <w:rPr>
          <w:rFonts w:ascii="Arial" w:hAnsi="Arial" w:cs="Arial"/>
        </w:rPr>
        <w:t>Sermeus</w:t>
      </w:r>
      <w:proofErr w:type="spellEnd"/>
      <w:r w:rsidRPr="00A6033A">
        <w:rPr>
          <w:rFonts w:ascii="Arial" w:hAnsi="Arial" w:cs="Arial"/>
        </w:rPr>
        <w:t xml:space="preserve"> W, Procter PM, Weber P, eds., doi:10.3233/978-1-61499-658-3-741. Stud. Health Technol Inform 2016;225:741-743. </w:t>
      </w:r>
    </w:p>
    <w:p w14:paraId="6C9244B9" w14:textId="77777777" w:rsidR="00176DF8" w:rsidRPr="00A6033A" w:rsidRDefault="00176DF8" w:rsidP="00176DF8">
      <w:pPr>
        <w:pStyle w:val="ListParagraph"/>
        <w:numPr>
          <w:ilvl w:val="0"/>
          <w:numId w:val="2"/>
        </w:numPr>
        <w:rPr>
          <w:rFonts w:ascii="Arial" w:hAnsi="Arial" w:cs="Arial"/>
          <w:b/>
        </w:rPr>
      </w:pPr>
      <w:r w:rsidRPr="00A6033A">
        <w:rPr>
          <w:rFonts w:ascii="Arial" w:hAnsi="Arial" w:cs="Arial"/>
        </w:rPr>
        <w:t xml:space="preserve">Collins S, </w:t>
      </w:r>
      <w:r w:rsidRPr="00A6033A">
        <w:rPr>
          <w:rFonts w:ascii="Arial" w:hAnsi="Arial" w:cs="Arial"/>
          <w:b/>
        </w:rPr>
        <w:t>Senathirajah Y</w:t>
      </w:r>
      <w:r w:rsidRPr="00A6033A">
        <w:rPr>
          <w:rFonts w:ascii="Arial" w:hAnsi="Arial" w:cs="Arial"/>
        </w:rPr>
        <w:t xml:space="preserve">, Iribarren S, Yoon S, Dowding D. Deep Dive: Evaluation Methods for Electronic Health Records (Panel). doi:10.3233/978-1-61499-658-3-759. Stud. Health Technol Inform 2016;225:759-761. PMID: 27332332 PMCID:PMC in progress  </w:t>
      </w:r>
    </w:p>
    <w:p w14:paraId="4263682A"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lastRenderedPageBreak/>
        <w:t xml:space="preserve">Borycki E, Dexheimer J, Hullin C, Gong J, Jensen S, </w:t>
      </w:r>
      <w:proofErr w:type="spellStart"/>
      <w:r w:rsidRPr="00A6033A">
        <w:rPr>
          <w:rFonts w:ascii="Arial" w:hAnsi="Arial" w:cs="Arial"/>
        </w:rPr>
        <w:t>Kaipio</w:t>
      </w:r>
      <w:proofErr w:type="spellEnd"/>
      <w:r w:rsidRPr="00A6033A">
        <w:rPr>
          <w:rFonts w:ascii="Arial" w:hAnsi="Arial" w:cs="Arial"/>
        </w:rPr>
        <w:t xml:space="preserve"> J, Kennebeck S, Kirkendall E, Kushniruk A, Kuziemsky C, </w:t>
      </w:r>
      <w:proofErr w:type="spellStart"/>
      <w:r w:rsidRPr="00A6033A">
        <w:rPr>
          <w:rFonts w:ascii="Arial" w:hAnsi="Arial" w:cs="Arial"/>
        </w:rPr>
        <w:t>Marcilly</w:t>
      </w:r>
      <w:proofErr w:type="spellEnd"/>
      <w:r w:rsidRPr="00A6033A">
        <w:rPr>
          <w:rFonts w:ascii="Arial" w:hAnsi="Arial" w:cs="Arial"/>
        </w:rPr>
        <w:t xml:space="preserve"> R, </w:t>
      </w:r>
      <w:proofErr w:type="spellStart"/>
      <w:r w:rsidRPr="00A6033A">
        <w:rPr>
          <w:rFonts w:ascii="Arial" w:hAnsi="Arial" w:cs="Arial"/>
        </w:rPr>
        <w:t>Röhrig</w:t>
      </w:r>
      <w:proofErr w:type="spellEnd"/>
      <w:r w:rsidRPr="00A6033A">
        <w:rPr>
          <w:rFonts w:ascii="Arial" w:hAnsi="Arial" w:cs="Arial"/>
        </w:rPr>
        <w:t xml:space="preserve"> R, Saranto K, </w:t>
      </w:r>
      <w:r w:rsidRPr="00A6033A">
        <w:rPr>
          <w:rFonts w:ascii="Arial" w:hAnsi="Arial" w:cs="Arial"/>
          <w:b/>
        </w:rPr>
        <w:t>Senathirajah Y</w:t>
      </w:r>
      <w:r w:rsidRPr="00A6033A">
        <w:rPr>
          <w:rFonts w:ascii="Arial" w:hAnsi="Arial" w:cs="Arial"/>
        </w:rPr>
        <w:t xml:space="preserve">, Weber J, Takeda H. Methods for Addressing Technology-induced Errors: The Current State. </w:t>
      </w:r>
      <w:proofErr w:type="spellStart"/>
      <w:r w:rsidRPr="00A6033A">
        <w:rPr>
          <w:rFonts w:ascii="Arial" w:hAnsi="Arial" w:cs="Arial"/>
        </w:rPr>
        <w:t>Yearb</w:t>
      </w:r>
      <w:proofErr w:type="spellEnd"/>
      <w:r w:rsidRPr="00A6033A">
        <w:rPr>
          <w:rFonts w:ascii="Arial" w:hAnsi="Arial" w:cs="Arial"/>
        </w:rPr>
        <w:t xml:space="preserve"> Med Inform 2016;10(1 Nov):30-40. </w:t>
      </w:r>
      <w:proofErr w:type="spellStart"/>
      <w:r w:rsidRPr="00A6033A">
        <w:rPr>
          <w:rFonts w:ascii="Arial" w:hAnsi="Arial" w:cs="Arial"/>
        </w:rPr>
        <w:t>Epub</w:t>
      </w:r>
      <w:proofErr w:type="spellEnd"/>
      <w:r w:rsidRPr="00A6033A">
        <w:rPr>
          <w:rFonts w:ascii="Arial" w:hAnsi="Arial" w:cs="Arial"/>
        </w:rPr>
        <w:t>: Nov 2016 Nov doi:10.15265/IY-2016-029. PMID:27830228  PMCID:PMC5171580</w:t>
      </w:r>
    </w:p>
    <w:p w14:paraId="7A9FEFF1"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Roman LC, Ancker JS, Johnson SB, </w:t>
      </w:r>
      <w:r w:rsidRPr="00A6033A">
        <w:rPr>
          <w:rFonts w:ascii="Arial" w:hAnsi="Arial" w:cs="Arial"/>
          <w:b/>
        </w:rPr>
        <w:t>Senathirajah, Y</w:t>
      </w:r>
      <w:r w:rsidRPr="00A6033A">
        <w:rPr>
          <w:rFonts w:ascii="Arial" w:hAnsi="Arial" w:cs="Arial"/>
        </w:rPr>
        <w:t xml:space="preserve">.  Navigation in the Electronic Health Record: A Review of the Safety and Usability Literature.  J Biomed Inform. 2017:67(Mar):69-79. </w:t>
      </w:r>
      <w:proofErr w:type="spellStart"/>
      <w:r w:rsidRPr="00A6033A">
        <w:rPr>
          <w:rFonts w:ascii="Arial" w:hAnsi="Arial" w:cs="Arial"/>
        </w:rPr>
        <w:t>Epub</w:t>
      </w:r>
      <w:proofErr w:type="spellEnd"/>
      <w:r w:rsidRPr="00A6033A">
        <w:rPr>
          <w:rFonts w:ascii="Arial" w:hAnsi="Arial" w:cs="Arial"/>
        </w:rPr>
        <w:t xml:space="preserve">: 2017Jan 11. </w:t>
      </w:r>
      <w:proofErr w:type="spellStart"/>
      <w:r w:rsidRPr="00A6033A">
        <w:rPr>
          <w:rFonts w:ascii="Arial" w:hAnsi="Arial" w:cs="Arial"/>
        </w:rPr>
        <w:t>pii</w:t>
      </w:r>
      <w:proofErr w:type="spellEnd"/>
      <w:r w:rsidRPr="00A6033A">
        <w:rPr>
          <w:rFonts w:ascii="Arial" w:hAnsi="Arial" w:cs="Arial"/>
        </w:rPr>
        <w:t>: S1532-0464(17)30005-9. doi:10.1016/j.jbi.2017.01.005. PMID:28088527</w:t>
      </w:r>
    </w:p>
    <w:p w14:paraId="64C4E4D6" w14:textId="77777777" w:rsidR="00176DF8" w:rsidRPr="00A6033A" w:rsidRDefault="00176DF8" w:rsidP="00176DF8">
      <w:pPr>
        <w:pStyle w:val="ListParagraph"/>
        <w:numPr>
          <w:ilvl w:val="0"/>
          <w:numId w:val="2"/>
        </w:numPr>
        <w:rPr>
          <w:rFonts w:ascii="Arial" w:hAnsi="Arial" w:cs="Arial"/>
        </w:rPr>
      </w:pPr>
      <w:proofErr w:type="spellStart"/>
      <w:r w:rsidRPr="00A6033A">
        <w:rPr>
          <w:rFonts w:ascii="Arial" w:hAnsi="Arial" w:cs="Arial"/>
        </w:rPr>
        <w:t>Sockolow</w:t>
      </w:r>
      <w:proofErr w:type="spellEnd"/>
      <w:r w:rsidRPr="00A6033A">
        <w:rPr>
          <w:rFonts w:ascii="Arial" w:hAnsi="Arial" w:cs="Arial"/>
        </w:rPr>
        <w:t xml:space="preserve"> P, Schug S, Zhu J, Smith TJ, </w:t>
      </w:r>
      <w:r w:rsidRPr="00A6033A">
        <w:rPr>
          <w:rFonts w:ascii="Arial" w:hAnsi="Arial" w:cs="Arial"/>
          <w:b/>
        </w:rPr>
        <w:t>Senathirajah Y</w:t>
      </w:r>
      <w:r w:rsidRPr="00A6033A">
        <w:rPr>
          <w:rFonts w:ascii="Arial" w:hAnsi="Arial" w:cs="Arial"/>
        </w:rPr>
        <w:t xml:space="preserve">, Bloom S. At-Risk Adolescents as Experts in a New Requirements Elicitation Procedures for the Development of a Smart Phone Psychoeducational Trauma-informed Care Application. J Inform Social Care 2017:42(1);77-96.  </w:t>
      </w:r>
      <w:proofErr w:type="spellStart"/>
      <w:r w:rsidRPr="00A6033A">
        <w:rPr>
          <w:rFonts w:ascii="Arial" w:hAnsi="Arial" w:cs="Arial"/>
        </w:rPr>
        <w:t>Epub</w:t>
      </w:r>
      <w:proofErr w:type="spellEnd"/>
      <w:r w:rsidRPr="00A6033A">
        <w:rPr>
          <w:rFonts w:ascii="Arial" w:hAnsi="Arial" w:cs="Arial"/>
        </w:rPr>
        <w:t>: Jun 3:1-20 doi:10.1080/17538157.2016.1177532. PMID:27259373</w:t>
      </w:r>
    </w:p>
    <w:p w14:paraId="708BE258"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Borycki E, </w:t>
      </w:r>
      <w:r w:rsidRPr="00A6033A">
        <w:rPr>
          <w:rFonts w:ascii="Arial" w:hAnsi="Arial" w:cs="Arial"/>
          <w:b/>
        </w:rPr>
        <w:t>Senathirajah Y</w:t>
      </w:r>
      <w:r w:rsidRPr="00A6033A">
        <w:rPr>
          <w:rFonts w:ascii="Arial" w:hAnsi="Arial" w:cs="Arial"/>
        </w:rPr>
        <w:t>, Kushniruk A. The Future of Mobile Usability, Workflow and Safety Testing. Stud. Health Technol Inform 2017;245:15-19.  PMID:29295043.</w:t>
      </w:r>
    </w:p>
    <w:p w14:paraId="41774CCB"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Kushniruk A, </w:t>
      </w:r>
      <w:r w:rsidRPr="00A6033A">
        <w:rPr>
          <w:rFonts w:ascii="Arial" w:hAnsi="Arial" w:cs="Arial"/>
          <w:b/>
        </w:rPr>
        <w:t>Senathirajah Y</w:t>
      </w:r>
      <w:r w:rsidRPr="00A6033A">
        <w:rPr>
          <w:rFonts w:ascii="Arial" w:hAnsi="Arial" w:cs="Arial"/>
        </w:rPr>
        <w:t>, Borycki</w:t>
      </w:r>
      <w:r w:rsidRPr="00A6033A">
        <w:rPr>
          <w:rFonts w:ascii="Arial" w:hAnsi="Arial" w:cs="Arial"/>
          <w:b/>
        </w:rPr>
        <w:t xml:space="preserve"> </w:t>
      </w:r>
      <w:r w:rsidRPr="00A6033A">
        <w:rPr>
          <w:rFonts w:ascii="Arial" w:hAnsi="Arial" w:cs="Arial"/>
        </w:rPr>
        <w:t>E. Toward a Usability and Error "Safety Net": A Multi-Phased Multi-Method Approach to Ensuring System Usability and Safety. Stud. Health Technol Inform 2017;245:763-767.  PMID:29295201.</w:t>
      </w:r>
    </w:p>
    <w:p w14:paraId="18C9E748"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Kushniruk A, </w:t>
      </w:r>
      <w:r w:rsidRPr="00A6033A">
        <w:rPr>
          <w:rFonts w:ascii="Arial" w:hAnsi="Arial" w:cs="Arial"/>
          <w:b/>
        </w:rPr>
        <w:t>Senathirajah Y</w:t>
      </w:r>
      <w:r w:rsidRPr="00A6033A">
        <w:rPr>
          <w:rFonts w:ascii="Arial" w:hAnsi="Arial" w:cs="Arial"/>
        </w:rPr>
        <w:t>, Borycki E.  Effective Usability Engineering in Healthcare: A Vision of Usable and Safer Healthcare IT.  Stud. Health Technol Inform 2017;245:1066-1069. PMID:29295265.</w:t>
      </w:r>
    </w:p>
    <w:p w14:paraId="14BA7F57"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b/>
        </w:rPr>
        <w:t>Senathirajah</w:t>
      </w:r>
      <w:r w:rsidRPr="00A6033A">
        <w:rPr>
          <w:rFonts w:ascii="Arial" w:hAnsi="Arial" w:cs="Arial"/>
        </w:rPr>
        <w:t xml:space="preserve"> Y, Wang J, Borycki E, Kushniruk A. Mapping the Electronic Health Record: A Method to Study Display Fragmentation..  Stud. Health Technol Inform 2017;245:1138-1142. PMID:29295280.</w:t>
      </w:r>
    </w:p>
    <w:p w14:paraId="51B3D956"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Robbins R, </w:t>
      </w:r>
      <w:r w:rsidRPr="00A6033A">
        <w:rPr>
          <w:rFonts w:ascii="Arial" w:hAnsi="Arial" w:cs="Arial"/>
          <w:b/>
        </w:rPr>
        <w:t>Senathirajah Y</w:t>
      </w:r>
      <w:r w:rsidRPr="00A6033A">
        <w:rPr>
          <w:rFonts w:ascii="Arial" w:hAnsi="Arial" w:cs="Arial"/>
        </w:rPr>
        <w:t xml:space="preserve">, Wiliams NJ, Hutchinson C, Rapoport DM, </w:t>
      </w:r>
      <w:proofErr w:type="spellStart"/>
      <w:r w:rsidRPr="00A6033A">
        <w:rPr>
          <w:rFonts w:ascii="Arial" w:hAnsi="Arial" w:cs="Arial"/>
        </w:rPr>
        <w:t>Allegrante</w:t>
      </w:r>
      <w:proofErr w:type="spellEnd"/>
      <w:r w:rsidRPr="00A6033A">
        <w:rPr>
          <w:rFonts w:ascii="Arial" w:hAnsi="Arial" w:cs="Arial"/>
        </w:rPr>
        <w:t xml:space="preserve"> J, </w:t>
      </w:r>
      <w:proofErr w:type="spellStart"/>
      <w:r w:rsidRPr="00A6033A">
        <w:rPr>
          <w:rFonts w:ascii="Arial" w:hAnsi="Arial" w:cs="Arial"/>
        </w:rPr>
        <w:t>Cohall</w:t>
      </w:r>
      <w:proofErr w:type="spellEnd"/>
      <w:r w:rsidRPr="00A6033A">
        <w:rPr>
          <w:rFonts w:ascii="Arial" w:hAnsi="Arial" w:cs="Arial"/>
        </w:rPr>
        <w:t xml:space="preserve"> A, Rogers A, </w:t>
      </w:r>
      <w:proofErr w:type="spellStart"/>
      <w:r w:rsidRPr="00A6033A">
        <w:rPr>
          <w:rFonts w:ascii="Arial" w:hAnsi="Arial" w:cs="Arial"/>
        </w:rPr>
        <w:t>Ogedegbe</w:t>
      </w:r>
      <w:proofErr w:type="spellEnd"/>
      <w:r w:rsidRPr="00A6033A">
        <w:rPr>
          <w:rFonts w:ascii="Arial" w:hAnsi="Arial" w:cs="Arial"/>
        </w:rPr>
        <w:t xml:space="preserve"> O, Jean-Louis G. Developing a Tailored Website for Promoting Awareness About Obstructive Sleep Apnea (OSA) Blacks in Community-based Settings. Health </w:t>
      </w:r>
      <w:proofErr w:type="spellStart"/>
      <w:r w:rsidRPr="00A6033A">
        <w:rPr>
          <w:rFonts w:ascii="Arial" w:hAnsi="Arial" w:cs="Arial"/>
        </w:rPr>
        <w:t>Commun</w:t>
      </w:r>
      <w:proofErr w:type="spellEnd"/>
      <w:r w:rsidRPr="00A6033A">
        <w:rPr>
          <w:rFonts w:ascii="Arial" w:hAnsi="Arial" w:cs="Arial"/>
        </w:rPr>
        <w:t xml:space="preserve"> 2018 Jan 17:1-9. </w:t>
      </w:r>
      <w:proofErr w:type="spellStart"/>
      <w:r w:rsidRPr="00A6033A">
        <w:rPr>
          <w:rFonts w:ascii="Arial" w:hAnsi="Arial" w:cs="Arial"/>
        </w:rPr>
        <w:t>Epub</w:t>
      </w:r>
      <w:proofErr w:type="spellEnd"/>
      <w:r w:rsidRPr="00A6033A">
        <w:rPr>
          <w:rFonts w:ascii="Arial" w:hAnsi="Arial" w:cs="Arial"/>
        </w:rPr>
        <w:t xml:space="preserve">: </w:t>
      </w:r>
      <w:hyperlink r:id="rId9" w:history="1">
        <w:r w:rsidRPr="00A6033A">
          <w:rPr>
            <w:rFonts w:ascii="Arial" w:eastAsia="Times New Roman" w:hAnsi="Arial" w:cs="Arial"/>
            <w:color w:val="10147E"/>
            <w:lang w:val="en"/>
          </w:rPr>
          <w:t>https://doi.org/10.1080/10410236.2018.1423865</w:t>
        </w:r>
      </w:hyperlink>
      <w:r w:rsidRPr="00A6033A">
        <w:rPr>
          <w:rFonts w:ascii="Arial" w:hAnsi="Arial" w:cs="Arial"/>
        </w:rPr>
        <w:t xml:space="preserve">  PMID:29338353  . </w:t>
      </w:r>
    </w:p>
    <w:p w14:paraId="7BA5A2F0"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Robbins R, </w:t>
      </w:r>
      <w:proofErr w:type="spellStart"/>
      <w:r w:rsidRPr="00A6033A">
        <w:rPr>
          <w:rFonts w:ascii="Arial" w:hAnsi="Arial" w:cs="Arial"/>
        </w:rPr>
        <w:t>Allegrante</w:t>
      </w:r>
      <w:proofErr w:type="spellEnd"/>
      <w:r w:rsidRPr="00A6033A">
        <w:rPr>
          <w:rFonts w:ascii="Arial" w:hAnsi="Arial" w:cs="Arial"/>
        </w:rPr>
        <w:t xml:space="preserve"> J, Rapoport DM, </w:t>
      </w:r>
      <w:r w:rsidRPr="00A6033A">
        <w:rPr>
          <w:rFonts w:ascii="Arial" w:hAnsi="Arial" w:cs="Arial"/>
          <w:b/>
        </w:rPr>
        <w:t>Senathirajah Y</w:t>
      </w:r>
      <w:r w:rsidRPr="00A6033A">
        <w:rPr>
          <w:rFonts w:ascii="Arial" w:hAnsi="Arial" w:cs="Arial"/>
        </w:rPr>
        <w:t xml:space="preserve">, Rogers A, William N, </w:t>
      </w:r>
      <w:proofErr w:type="spellStart"/>
      <w:r w:rsidRPr="00A6033A">
        <w:rPr>
          <w:rFonts w:ascii="Arial" w:hAnsi="Arial" w:cs="Arial"/>
        </w:rPr>
        <w:t>Cohall</w:t>
      </w:r>
      <w:proofErr w:type="spellEnd"/>
      <w:r w:rsidRPr="00A6033A">
        <w:rPr>
          <w:rFonts w:ascii="Arial" w:hAnsi="Arial" w:cs="Arial"/>
        </w:rPr>
        <w:t xml:space="preserve"> A, Butler M, </w:t>
      </w:r>
      <w:proofErr w:type="spellStart"/>
      <w:r w:rsidRPr="00A6033A">
        <w:rPr>
          <w:rFonts w:ascii="Arial" w:hAnsi="Arial" w:cs="Arial"/>
        </w:rPr>
        <w:t>Ogedegbe</w:t>
      </w:r>
      <w:proofErr w:type="spellEnd"/>
      <w:r w:rsidRPr="00A6033A">
        <w:rPr>
          <w:rFonts w:ascii="Arial" w:hAnsi="Arial" w:cs="Arial"/>
        </w:rPr>
        <w:t xml:space="preserve"> O, Jean-Louis G. Tailored Approach to Sleep Health Education (TASHE): Preliminary Results for a Randomized Controlled Trial of a Web-Based Educational Tool to Promote Self-Efficacy for OSA Diagnosis and Treatment Among Blacks. </w:t>
      </w:r>
      <w:hyperlink r:id="rId10" w:history="1">
        <w:r w:rsidRPr="00A6033A">
          <w:rPr>
            <w:rFonts w:ascii="Arial" w:eastAsia="Times New Roman" w:hAnsi="Arial" w:cs="Arial"/>
            <w:color w:val="006FB7"/>
            <w:lang w:val="en"/>
          </w:rPr>
          <w:t>https://doi.org/10.1093/sleep/zsy061.569</w:t>
        </w:r>
      </w:hyperlink>
      <w:r w:rsidRPr="00A6033A">
        <w:rPr>
          <w:rFonts w:ascii="Arial" w:hAnsi="Arial" w:cs="Arial"/>
        </w:rPr>
        <w:t xml:space="preserve"> Sleep 2018 Apr 41(S1):A212.   </w:t>
      </w:r>
    </w:p>
    <w:p w14:paraId="1C68C434" w14:textId="77777777" w:rsidR="00176DF8" w:rsidRPr="00A6033A" w:rsidRDefault="00176DF8" w:rsidP="00176DF8">
      <w:pPr>
        <w:pStyle w:val="ListParagraph"/>
        <w:numPr>
          <w:ilvl w:val="0"/>
          <w:numId w:val="2"/>
        </w:numPr>
        <w:rPr>
          <w:rFonts w:ascii="Arial" w:hAnsi="Arial" w:cs="Arial"/>
        </w:rPr>
      </w:pPr>
      <w:r w:rsidRPr="00A6033A">
        <w:rPr>
          <w:rFonts w:ascii="Arial" w:hAnsi="Arial" w:cs="Arial"/>
        </w:rPr>
        <w:t xml:space="preserve">Rogers A, Robbins R, </w:t>
      </w:r>
      <w:r w:rsidRPr="00A6033A">
        <w:rPr>
          <w:rFonts w:ascii="Arial" w:hAnsi="Arial" w:cs="Arial"/>
          <w:b/>
        </w:rPr>
        <w:t>Senathirajah Y</w:t>
      </w:r>
      <w:r w:rsidRPr="00A6033A">
        <w:rPr>
          <w:rFonts w:ascii="Arial" w:hAnsi="Arial" w:cs="Arial"/>
        </w:rPr>
        <w:t xml:space="preserve">, Rapoport DM, </w:t>
      </w:r>
      <w:proofErr w:type="spellStart"/>
      <w:r w:rsidRPr="00A6033A">
        <w:rPr>
          <w:rFonts w:ascii="Arial" w:hAnsi="Arial" w:cs="Arial"/>
        </w:rPr>
        <w:t>Allegrante</w:t>
      </w:r>
      <w:proofErr w:type="spellEnd"/>
      <w:r w:rsidRPr="00A6033A">
        <w:rPr>
          <w:rFonts w:ascii="Arial" w:hAnsi="Arial" w:cs="Arial"/>
        </w:rPr>
        <w:t xml:space="preserve"> J, </w:t>
      </w:r>
      <w:proofErr w:type="spellStart"/>
      <w:r w:rsidRPr="00A6033A">
        <w:rPr>
          <w:rFonts w:ascii="Arial" w:hAnsi="Arial" w:cs="Arial"/>
        </w:rPr>
        <w:t>Ogedegbe</w:t>
      </w:r>
      <w:proofErr w:type="spellEnd"/>
      <w:r w:rsidRPr="00A6033A">
        <w:rPr>
          <w:rFonts w:ascii="Arial" w:hAnsi="Arial" w:cs="Arial"/>
        </w:rPr>
        <w:t xml:space="preserve"> G, Williams N, Bademosi-Kalinowski J, Chung A, Aird C, Jean-Louis G.  Designing a Community-Engaged Intervention to Address Sleep Apnea Health Disparities: The Tailored Approach to Sleep Health Education (TASHE).  </w:t>
      </w:r>
      <w:hyperlink r:id="rId11" w:history="1">
        <w:r w:rsidRPr="00A6033A">
          <w:rPr>
            <w:rFonts w:ascii="Arial" w:eastAsia="Times New Roman" w:hAnsi="Arial" w:cs="Arial"/>
            <w:color w:val="006FB7"/>
            <w:lang w:val="en"/>
          </w:rPr>
          <w:t>https://doi.org/10.1093/sleep/zsy061.580</w:t>
        </w:r>
      </w:hyperlink>
      <w:r w:rsidRPr="00A6033A">
        <w:rPr>
          <w:rFonts w:ascii="Arial" w:hAnsi="Arial" w:cs="Arial"/>
        </w:rPr>
        <w:t xml:space="preserve">  Sleep 2018 Apr 41(S1):A216.  </w:t>
      </w:r>
    </w:p>
    <w:p w14:paraId="7A3BD1D5" w14:textId="77777777" w:rsidR="00176DF8" w:rsidRDefault="00176DF8" w:rsidP="00176DF8">
      <w:pPr>
        <w:pStyle w:val="ListParagraph"/>
        <w:numPr>
          <w:ilvl w:val="0"/>
          <w:numId w:val="2"/>
        </w:numPr>
        <w:rPr>
          <w:rFonts w:ascii="Arial" w:hAnsi="Arial" w:cs="Arial"/>
        </w:rPr>
      </w:pPr>
      <w:r w:rsidRPr="00A6033A">
        <w:rPr>
          <w:rFonts w:ascii="Arial" w:hAnsi="Arial" w:cs="Arial"/>
          <w:b/>
        </w:rPr>
        <w:t>Senathirajah Y</w:t>
      </w:r>
      <w:r w:rsidRPr="00A6033A">
        <w:rPr>
          <w:rFonts w:ascii="Arial" w:hAnsi="Arial" w:cs="Arial"/>
        </w:rPr>
        <w:t xml:space="preserve">, Borycki E, Kushniruk A, Cato K.  User Control of Electronic Health Record Design and Diagnostic Reasoning.. </w:t>
      </w:r>
      <w:proofErr w:type="spellStart"/>
      <w:r w:rsidRPr="00A6033A">
        <w:rPr>
          <w:rFonts w:ascii="Arial" w:hAnsi="Arial" w:cs="Arial"/>
        </w:rPr>
        <w:t>Epub</w:t>
      </w:r>
      <w:proofErr w:type="spellEnd"/>
      <w:r w:rsidRPr="00A6033A">
        <w:rPr>
          <w:rFonts w:ascii="Arial" w:hAnsi="Arial" w:cs="Arial"/>
        </w:rPr>
        <w:t xml:space="preserve">: </w:t>
      </w:r>
      <w:hyperlink r:id="rId12" w:history="1">
        <w:r w:rsidRPr="00A6033A">
          <w:rPr>
            <w:rStyle w:val="Hyperlink"/>
            <w:rFonts w:ascii="Arial" w:hAnsi="Arial" w:cs="Arial"/>
          </w:rPr>
          <w:t>doi:10.1515/dx.2018-0095</w:t>
        </w:r>
      </w:hyperlink>
      <w:r w:rsidRPr="00A6033A">
        <w:rPr>
          <w:rFonts w:ascii="Arial" w:hAnsi="Arial" w:cs="Arial"/>
        </w:rPr>
        <w:t>. Diagnosis 2018 5(4):eA62.</w:t>
      </w:r>
    </w:p>
    <w:p w14:paraId="663EAD6F" w14:textId="43C1440E" w:rsidR="00385EC8" w:rsidRPr="00A6033A" w:rsidRDefault="00A03CAE" w:rsidP="00C916A3">
      <w:pPr>
        <w:pStyle w:val="ListParagraph"/>
        <w:numPr>
          <w:ilvl w:val="0"/>
          <w:numId w:val="2"/>
        </w:numPr>
        <w:outlineLvl w:val="0"/>
        <w:rPr>
          <w:rFonts w:ascii="Arial" w:hAnsi="Arial" w:cs="Arial"/>
          <w:bCs/>
          <w:kern w:val="36"/>
        </w:rPr>
      </w:pPr>
      <w:r w:rsidRPr="00A6033A">
        <w:rPr>
          <w:rFonts w:ascii="Arial" w:hAnsi="Arial" w:cs="Arial"/>
          <w:b/>
          <w:bCs/>
          <w:kern w:val="36"/>
        </w:rPr>
        <w:t xml:space="preserve">Y. Senathirajah. </w:t>
      </w:r>
      <w:r w:rsidRPr="00A6033A">
        <w:rPr>
          <w:rFonts w:ascii="Arial" w:hAnsi="Arial" w:cs="Arial"/>
          <w:bCs/>
          <w:kern w:val="36"/>
        </w:rPr>
        <w:t>New Clinician-Controlled Composable Approaches to Health IT," 2018 IEEE International Symposium on Smart Electronic Systems (</w:t>
      </w:r>
      <w:proofErr w:type="spellStart"/>
      <w:r w:rsidRPr="00A6033A">
        <w:rPr>
          <w:rFonts w:ascii="Arial" w:hAnsi="Arial" w:cs="Arial"/>
          <w:bCs/>
          <w:kern w:val="36"/>
        </w:rPr>
        <w:t>iSES</w:t>
      </w:r>
      <w:proofErr w:type="spellEnd"/>
      <w:r w:rsidRPr="00A6033A">
        <w:rPr>
          <w:rFonts w:ascii="Arial" w:hAnsi="Arial" w:cs="Arial"/>
          <w:bCs/>
          <w:kern w:val="36"/>
        </w:rPr>
        <w:t xml:space="preserve">) (Formerly </w:t>
      </w:r>
      <w:proofErr w:type="spellStart"/>
      <w:r w:rsidRPr="00A6033A">
        <w:rPr>
          <w:rFonts w:ascii="Arial" w:hAnsi="Arial" w:cs="Arial"/>
          <w:bCs/>
          <w:kern w:val="36"/>
        </w:rPr>
        <w:t>iNiS</w:t>
      </w:r>
      <w:proofErr w:type="spellEnd"/>
      <w:r w:rsidRPr="00A6033A">
        <w:rPr>
          <w:rFonts w:ascii="Arial" w:hAnsi="Arial" w:cs="Arial"/>
          <w:bCs/>
          <w:kern w:val="36"/>
        </w:rPr>
        <w:t xml:space="preserve">), Hyderabad, India, 2018, pp. 140-140, </w:t>
      </w:r>
      <w:proofErr w:type="spellStart"/>
      <w:r w:rsidRPr="00A6033A">
        <w:rPr>
          <w:rFonts w:ascii="Arial" w:hAnsi="Arial" w:cs="Arial"/>
          <w:bCs/>
          <w:kern w:val="36"/>
        </w:rPr>
        <w:t>doi</w:t>
      </w:r>
      <w:proofErr w:type="spellEnd"/>
      <w:r w:rsidRPr="00A6033A">
        <w:rPr>
          <w:rFonts w:ascii="Arial" w:hAnsi="Arial" w:cs="Arial"/>
          <w:bCs/>
          <w:kern w:val="36"/>
        </w:rPr>
        <w:t>: 10.1109/iSES.2018.00038.</w:t>
      </w:r>
      <w:r w:rsidRPr="00A6033A">
        <w:rPr>
          <w:rFonts w:ascii="Arial" w:hAnsi="Arial" w:cs="Arial"/>
          <w:b/>
          <w:bCs/>
          <w:kern w:val="36"/>
        </w:rPr>
        <w:t xml:space="preserve"> </w:t>
      </w:r>
    </w:p>
    <w:p w14:paraId="1E193E6F" w14:textId="62E41041" w:rsidR="00D51242" w:rsidRPr="00A6033A" w:rsidRDefault="007D4EF5" w:rsidP="00C916A3">
      <w:pPr>
        <w:pStyle w:val="ListParagraph"/>
        <w:numPr>
          <w:ilvl w:val="0"/>
          <w:numId w:val="2"/>
        </w:numPr>
        <w:rPr>
          <w:rFonts w:ascii="Arial" w:hAnsi="Arial" w:cs="Arial"/>
        </w:rPr>
      </w:pPr>
      <w:r w:rsidRPr="00A6033A">
        <w:rPr>
          <w:rFonts w:ascii="Arial" w:hAnsi="Arial" w:cs="Arial"/>
        </w:rPr>
        <w:t>Pelayo S,</w:t>
      </w:r>
      <w:r w:rsidRPr="00A6033A">
        <w:rPr>
          <w:rFonts w:ascii="Arial" w:hAnsi="Arial" w:cs="Arial"/>
          <w:b/>
        </w:rPr>
        <w:t xml:space="preserve"> Senathirajah Y.  </w:t>
      </w:r>
      <w:r w:rsidRPr="00A6033A">
        <w:rPr>
          <w:rFonts w:ascii="Arial" w:hAnsi="Arial" w:cs="Arial"/>
        </w:rPr>
        <w:t>Human factors and sociotechnical issues.  International Medical Informatics Association Annual Yearbook, 2019</w:t>
      </w:r>
      <w:r w:rsidR="00B057F0" w:rsidRPr="00A6033A">
        <w:rPr>
          <w:rFonts w:ascii="Arial" w:hAnsi="Arial" w:cs="Arial"/>
        </w:rPr>
        <w:t xml:space="preserve"> Aug;</w:t>
      </w:r>
      <w:r w:rsidR="00D51242" w:rsidRPr="00A6033A">
        <w:rPr>
          <w:rFonts w:ascii="Arial" w:hAnsi="Arial" w:cs="Arial"/>
          <w:b/>
        </w:rPr>
        <w:t xml:space="preserve"> </w:t>
      </w:r>
      <w:r w:rsidR="00B057F0" w:rsidRPr="00A6033A">
        <w:rPr>
          <w:rFonts w:ascii="Arial" w:hAnsi="Arial" w:cs="Arial"/>
        </w:rPr>
        <w:t>28(01):078-080. PMID31419819</w:t>
      </w:r>
    </w:p>
    <w:p w14:paraId="5EE7FC9E" w14:textId="03550991" w:rsidR="00642BC3" w:rsidRPr="00A6033A" w:rsidRDefault="00642BC3" w:rsidP="00C916A3">
      <w:pPr>
        <w:pStyle w:val="ListParagraph"/>
        <w:numPr>
          <w:ilvl w:val="0"/>
          <w:numId w:val="2"/>
        </w:numPr>
        <w:ind w:left="547" w:hanging="547"/>
        <w:rPr>
          <w:rFonts w:ascii="Arial" w:hAnsi="Arial" w:cs="Arial"/>
        </w:rPr>
      </w:pPr>
      <w:r w:rsidRPr="00A6033A">
        <w:rPr>
          <w:rFonts w:ascii="Arial" w:hAnsi="Arial" w:cs="Arial"/>
        </w:rPr>
        <w:t xml:space="preserve">Jackson G, Hu, J, </w:t>
      </w:r>
      <w:proofErr w:type="spellStart"/>
      <w:r w:rsidRPr="00A6033A">
        <w:rPr>
          <w:rFonts w:ascii="Arial" w:hAnsi="Arial" w:cs="Arial"/>
        </w:rPr>
        <w:t>Koutkias</w:t>
      </w:r>
      <w:proofErr w:type="spellEnd"/>
      <w:r w:rsidRPr="00A6033A">
        <w:rPr>
          <w:rFonts w:ascii="Arial" w:hAnsi="Arial" w:cs="Arial"/>
        </w:rPr>
        <w:t xml:space="preserve"> V, </w:t>
      </w:r>
      <w:proofErr w:type="spellStart"/>
      <w:r w:rsidRPr="00A6033A">
        <w:rPr>
          <w:rFonts w:ascii="Arial" w:hAnsi="Arial" w:cs="Arial"/>
        </w:rPr>
        <w:t>Bouaud</w:t>
      </w:r>
      <w:proofErr w:type="spellEnd"/>
      <w:r w:rsidRPr="00A6033A">
        <w:rPr>
          <w:rFonts w:ascii="Arial" w:hAnsi="Arial" w:cs="Arial"/>
        </w:rPr>
        <w:t xml:space="preserve"> J, Thiebaut R, Cossin S, Pelayo S, </w:t>
      </w:r>
      <w:r w:rsidRPr="00A6033A">
        <w:rPr>
          <w:rFonts w:ascii="Arial" w:hAnsi="Arial" w:cs="Arial"/>
          <w:b/>
        </w:rPr>
        <w:t>Senathirajah Y</w:t>
      </w:r>
      <w:r w:rsidRPr="00A6033A">
        <w:rPr>
          <w:rFonts w:ascii="Arial" w:hAnsi="Arial" w:cs="Arial"/>
        </w:rPr>
        <w:t xml:space="preserve">, Staccini P, Lau, Annie, </w:t>
      </w:r>
      <w:proofErr w:type="spellStart"/>
      <w:r w:rsidRPr="00A6033A">
        <w:rPr>
          <w:rFonts w:ascii="Arial" w:hAnsi="Arial" w:cs="Arial"/>
        </w:rPr>
        <w:t>Deserno</w:t>
      </w:r>
      <w:proofErr w:type="spellEnd"/>
      <w:r w:rsidRPr="00A6033A">
        <w:rPr>
          <w:rFonts w:ascii="Arial" w:hAnsi="Arial" w:cs="Arial"/>
        </w:rPr>
        <w:t xml:space="preserve"> T, Hsu W., Hackl W, </w:t>
      </w:r>
      <w:proofErr w:type="spellStart"/>
      <w:r w:rsidRPr="00A6033A">
        <w:rPr>
          <w:rFonts w:ascii="Arial" w:hAnsi="Arial" w:cs="Arial"/>
        </w:rPr>
        <w:t>Hoerbst</w:t>
      </w:r>
      <w:proofErr w:type="spellEnd"/>
      <w:r w:rsidRPr="00A6033A">
        <w:rPr>
          <w:rFonts w:ascii="Arial" w:hAnsi="Arial" w:cs="Arial"/>
        </w:rPr>
        <w:t xml:space="preserve"> A, Berner E, </w:t>
      </w:r>
      <w:proofErr w:type="spellStart"/>
      <w:r w:rsidRPr="00A6033A">
        <w:rPr>
          <w:rFonts w:ascii="Arial" w:hAnsi="Arial" w:cs="Arial"/>
        </w:rPr>
        <w:t>Bloomrosen</w:t>
      </w:r>
      <w:proofErr w:type="spellEnd"/>
      <w:r w:rsidRPr="00A6033A">
        <w:rPr>
          <w:rFonts w:ascii="Arial" w:hAnsi="Arial" w:cs="Arial"/>
        </w:rPr>
        <w:t xml:space="preserve"> M, Kalra D, Daniel C, Charlet J, </w:t>
      </w:r>
      <w:proofErr w:type="spellStart"/>
      <w:r w:rsidRPr="00A6033A">
        <w:rPr>
          <w:rFonts w:ascii="Arial" w:hAnsi="Arial" w:cs="Arial"/>
        </w:rPr>
        <w:t>Dhombres</w:t>
      </w:r>
      <w:proofErr w:type="spellEnd"/>
      <w:r w:rsidRPr="00A6033A">
        <w:rPr>
          <w:rFonts w:ascii="Arial" w:hAnsi="Arial" w:cs="Arial"/>
        </w:rPr>
        <w:t xml:space="preserve"> F, Warner J, Patt D, </w:t>
      </w:r>
      <w:proofErr w:type="spellStart"/>
      <w:r w:rsidRPr="00A6033A">
        <w:rPr>
          <w:rFonts w:ascii="Arial" w:hAnsi="Arial" w:cs="Arial"/>
        </w:rPr>
        <w:t>Grouin</w:t>
      </w:r>
      <w:proofErr w:type="spellEnd"/>
      <w:r w:rsidRPr="00A6033A">
        <w:rPr>
          <w:rFonts w:ascii="Arial" w:hAnsi="Arial" w:cs="Arial"/>
        </w:rPr>
        <w:t xml:space="preserve"> C, Grabar N, Smail M, Rance B.  Year in Review through the Lens of the IMIA Yearbook.  Proc. of the 17</w:t>
      </w:r>
      <w:r w:rsidRPr="00A6033A">
        <w:rPr>
          <w:rFonts w:ascii="Arial" w:hAnsi="Arial" w:cs="Arial"/>
          <w:vertAlign w:val="superscript"/>
        </w:rPr>
        <w:t>th</w:t>
      </w:r>
      <w:r w:rsidRPr="00A6033A">
        <w:rPr>
          <w:rFonts w:ascii="Arial" w:hAnsi="Arial" w:cs="Arial"/>
        </w:rPr>
        <w:t xml:space="preserve"> World Congress on Medical and Health Informatics (</w:t>
      </w:r>
      <w:proofErr w:type="spellStart"/>
      <w:r w:rsidRPr="00A6033A">
        <w:rPr>
          <w:rFonts w:ascii="Arial" w:hAnsi="Arial" w:cs="Arial"/>
        </w:rPr>
        <w:t>Medinfo</w:t>
      </w:r>
      <w:proofErr w:type="spellEnd"/>
      <w:r w:rsidRPr="00A6033A">
        <w:rPr>
          <w:rFonts w:ascii="Arial" w:hAnsi="Arial" w:cs="Arial"/>
        </w:rPr>
        <w:t xml:space="preserve"> 2019)—Health and Wellbeing E-Networks for All, Lyon, France, August 25-30, 2019.  IMIA Yearbook 2019.</w:t>
      </w:r>
    </w:p>
    <w:p w14:paraId="473ADE13" w14:textId="4CE3C6D2" w:rsidR="00642BC3" w:rsidRPr="00A6033A" w:rsidRDefault="00642BC3" w:rsidP="00C916A3">
      <w:pPr>
        <w:pStyle w:val="Title10"/>
        <w:numPr>
          <w:ilvl w:val="0"/>
          <w:numId w:val="2"/>
        </w:numPr>
        <w:shd w:val="clear" w:color="auto" w:fill="FFFFFF"/>
        <w:kinsoku w:val="0"/>
        <w:overflowPunct w:val="0"/>
        <w:spacing w:before="0" w:beforeAutospacing="0" w:after="0" w:afterAutospacing="0"/>
        <w:ind w:left="547" w:hanging="547"/>
        <w:rPr>
          <w:rFonts w:ascii="Arial" w:hAnsi="Arial" w:cs="Arial"/>
          <w:position w:val="6"/>
          <w:sz w:val="22"/>
          <w:szCs w:val="22"/>
        </w:rPr>
      </w:pPr>
      <w:r w:rsidRPr="00A6033A">
        <w:rPr>
          <w:rFonts w:ascii="Arial" w:hAnsi="Arial" w:cs="Arial"/>
          <w:b/>
          <w:bCs/>
          <w:sz w:val="22"/>
          <w:szCs w:val="22"/>
        </w:rPr>
        <w:t>Senathirajah Y</w:t>
      </w:r>
      <w:r w:rsidRPr="00A6033A">
        <w:rPr>
          <w:rFonts w:ascii="Arial" w:hAnsi="Arial" w:cs="Arial"/>
          <w:sz w:val="22"/>
          <w:szCs w:val="22"/>
        </w:rPr>
        <w:t>, Borycki EM, Kushniruk A, Cato K, Wang J.  Use of Eye Tracking in Studies of EHR Usability-The Current State: A Scoping Review. Studies in Health Technology and Informatics. 2019 August 21;264:1976-1977.</w:t>
      </w:r>
      <w:r w:rsidR="00A03CAE" w:rsidRPr="00A6033A">
        <w:rPr>
          <w:rFonts w:ascii="Arial" w:hAnsi="Arial" w:cs="Arial"/>
          <w:sz w:val="22"/>
          <w:szCs w:val="22"/>
        </w:rPr>
        <w:t xml:space="preserve"> PMID 31438436</w:t>
      </w:r>
    </w:p>
    <w:p w14:paraId="4D99A889" w14:textId="15505600" w:rsidR="009A660B" w:rsidRPr="00A6033A" w:rsidRDefault="00210F12" w:rsidP="00C916A3">
      <w:pPr>
        <w:pStyle w:val="Title10"/>
        <w:numPr>
          <w:ilvl w:val="0"/>
          <w:numId w:val="2"/>
        </w:numPr>
        <w:shd w:val="clear" w:color="auto" w:fill="FFFFFF"/>
        <w:kinsoku w:val="0"/>
        <w:overflowPunct w:val="0"/>
        <w:spacing w:before="0" w:beforeAutospacing="0" w:after="0" w:afterAutospacing="0"/>
        <w:rPr>
          <w:rFonts w:ascii="Arial" w:hAnsi="Arial" w:cs="Arial"/>
          <w:sz w:val="22"/>
          <w:szCs w:val="22"/>
        </w:rPr>
      </w:pPr>
      <w:r w:rsidRPr="00A6033A">
        <w:rPr>
          <w:rFonts w:ascii="Arial" w:hAnsi="Arial" w:cs="Arial"/>
          <w:color w:val="212121"/>
          <w:sz w:val="22"/>
          <w:szCs w:val="22"/>
          <w:shd w:val="clear" w:color="auto" w:fill="FFFFFF"/>
        </w:rPr>
        <w:t>Chung A, Seixas A, Williams N, et al. Development of "Advancing People of Color in Clinical Trials Now!": Web-Based Randomized Controlled Trial Protocol. </w:t>
      </w:r>
      <w:r w:rsidRPr="00A6033A">
        <w:rPr>
          <w:rFonts w:ascii="Arial" w:hAnsi="Arial" w:cs="Arial"/>
          <w:i/>
          <w:iCs/>
          <w:color w:val="212121"/>
          <w:sz w:val="22"/>
          <w:szCs w:val="22"/>
          <w:shd w:val="clear" w:color="auto" w:fill="FFFFFF"/>
        </w:rPr>
        <w:t xml:space="preserve">JMIR Res </w:t>
      </w:r>
      <w:proofErr w:type="spellStart"/>
      <w:r w:rsidRPr="00A6033A">
        <w:rPr>
          <w:rFonts w:ascii="Arial" w:hAnsi="Arial" w:cs="Arial"/>
          <w:i/>
          <w:iCs/>
          <w:color w:val="212121"/>
          <w:sz w:val="22"/>
          <w:szCs w:val="22"/>
          <w:shd w:val="clear" w:color="auto" w:fill="FFFFFF"/>
        </w:rPr>
        <w:t>Protoc</w:t>
      </w:r>
      <w:proofErr w:type="spellEnd"/>
      <w:r w:rsidR="00BD06A8" w:rsidRPr="00A6033A">
        <w:rPr>
          <w:rFonts w:ascii="Arial" w:hAnsi="Arial" w:cs="Arial"/>
          <w:i/>
          <w:iCs/>
          <w:color w:val="212121"/>
          <w:sz w:val="22"/>
          <w:szCs w:val="22"/>
          <w:shd w:val="clear" w:color="auto" w:fill="FFFFFF"/>
        </w:rPr>
        <w:t xml:space="preserve">. </w:t>
      </w:r>
      <w:r w:rsidR="00BD06A8" w:rsidRPr="00A6033A">
        <w:rPr>
          <w:rFonts w:ascii="Arial" w:hAnsi="Arial" w:cs="Arial"/>
          <w:color w:val="212121"/>
          <w:sz w:val="22"/>
          <w:szCs w:val="22"/>
          <w:shd w:val="clear" w:color="auto" w:fill="FFFFFF"/>
        </w:rPr>
        <w:t>2020 Jul 14</w:t>
      </w:r>
      <w:r w:rsidRPr="00A6033A">
        <w:rPr>
          <w:rFonts w:ascii="Arial" w:hAnsi="Arial" w:cs="Arial"/>
          <w:color w:val="212121"/>
          <w:sz w:val="22"/>
          <w:szCs w:val="22"/>
          <w:shd w:val="clear" w:color="auto" w:fill="FFFFFF"/>
        </w:rPr>
        <w:t>;9(7):e17589. .</w:t>
      </w:r>
    </w:p>
    <w:p w14:paraId="4EAD93B0" w14:textId="77777777" w:rsidR="005B52DF" w:rsidRPr="00211997" w:rsidRDefault="005B52DF" w:rsidP="00C916A3">
      <w:pPr>
        <w:pStyle w:val="citation-authorstring"/>
        <w:numPr>
          <w:ilvl w:val="0"/>
          <w:numId w:val="2"/>
        </w:numPr>
        <w:spacing w:before="0" w:beforeAutospacing="0" w:after="0" w:afterAutospacing="0"/>
        <w:rPr>
          <w:rFonts w:ascii="Arial" w:hAnsi="Arial" w:cs="Arial"/>
          <w:sz w:val="22"/>
          <w:szCs w:val="22"/>
        </w:rPr>
      </w:pPr>
      <w:r w:rsidRPr="00211997">
        <w:rPr>
          <w:rFonts w:ascii="Arial" w:hAnsi="Arial" w:cs="Arial"/>
          <w:b/>
          <w:sz w:val="22"/>
          <w:szCs w:val="22"/>
        </w:rPr>
        <w:t>Senathirajah Y</w:t>
      </w:r>
      <w:r w:rsidRPr="00211997">
        <w:rPr>
          <w:rFonts w:ascii="Arial" w:hAnsi="Arial" w:cs="Arial"/>
          <w:sz w:val="22"/>
          <w:szCs w:val="22"/>
        </w:rPr>
        <w:t>, Kaufman DR, Cato KD, Borycki EM, Fawcett JA, Kushniruk AW</w:t>
      </w:r>
    </w:p>
    <w:p w14:paraId="740799E1" w14:textId="77777777" w:rsidR="005B52DF" w:rsidRPr="00211997" w:rsidRDefault="005B52DF" w:rsidP="00C916A3">
      <w:pPr>
        <w:pStyle w:val="Title10"/>
        <w:shd w:val="clear" w:color="auto" w:fill="FFFFFF"/>
        <w:kinsoku w:val="0"/>
        <w:overflowPunct w:val="0"/>
        <w:spacing w:before="0" w:beforeAutospacing="0" w:after="0" w:afterAutospacing="0"/>
        <w:ind w:left="540"/>
        <w:rPr>
          <w:rFonts w:ascii="Arial" w:hAnsi="Arial" w:cs="Arial"/>
          <w:sz w:val="22"/>
          <w:szCs w:val="22"/>
        </w:rPr>
      </w:pPr>
      <w:r w:rsidRPr="00211997">
        <w:rPr>
          <w:rFonts w:ascii="Arial" w:hAnsi="Arial" w:cs="Arial"/>
          <w:sz w:val="22"/>
          <w:szCs w:val="22"/>
        </w:rPr>
        <w:t>Characterizing and Visualizing Display and Task Fragmentation in the Electronic Health Record: Mixed Methods Design.  JMIR Hum Factors 2020,7(4) e18484</w:t>
      </w:r>
    </w:p>
    <w:p w14:paraId="24027285" w14:textId="672FD9D2" w:rsidR="00744BBA" w:rsidRPr="00A6033A" w:rsidRDefault="009A660B" w:rsidP="00C916A3">
      <w:pPr>
        <w:pStyle w:val="Title10"/>
        <w:numPr>
          <w:ilvl w:val="0"/>
          <w:numId w:val="2"/>
        </w:numPr>
        <w:shd w:val="clear" w:color="auto" w:fill="FFFFFF"/>
        <w:kinsoku w:val="0"/>
        <w:overflowPunct w:val="0"/>
        <w:spacing w:before="0" w:beforeAutospacing="0" w:after="0" w:afterAutospacing="0"/>
        <w:rPr>
          <w:rFonts w:ascii="Arial" w:hAnsi="Arial" w:cs="Arial"/>
          <w:sz w:val="22"/>
          <w:szCs w:val="22"/>
        </w:rPr>
      </w:pPr>
      <w:r w:rsidRPr="00A6033A">
        <w:rPr>
          <w:rFonts w:ascii="Arial" w:hAnsi="Arial" w:cs="Arial"/>
          <w:b/>
          <w:sz w:val="22"/>
          <w:szCs w:val="22"/>
        </w:rPr>
        <w:lastRenderedPageBreak/>
        <w:t>Y. Senathirajah</w:t>
      </w:r>
      <w:r w:rsidRPr="00A6033A">
        <w:rPr>
          <w:rFonts w:ascii="Arial" w:hAnsi="Arial" w:cs="Arial"/>
          <w:sz w:val="22"/>
          <w:szCs w:val="22"/>
        </w:rPr>
        <w:t>, S. Pelayo, Section Editors of the IMIA Yearbook Section on Human Factors and Organizational Issues</w:t>
      </w:r>
      <w:r w:rsidR="00A12EF0" w:rsidRPr="00A6033A">
        <w:rPr>
          <w:rFonts w:ascii="Arial" w:hAnsi="Arial" w:cs="Arial"/>
          <w:sz w:val="22"/>
          <w:szCs w:val="22"/>
        </w:rPr>
        <w:t>. International Medical Informatics Association Yearbook 2020,</w:t>
      </w:r>
      <w:r w:rsidRPr="00A6033A">
        <w:rPr>
          <w:rFonts w:ascii="Arial" w:hAnsi="Arial" w:cs="Arial"/>
          <w:sz w:val="22"/>
          <w:szCs w:val="22"/>
        </w:rPr>
        <w:t xml:space="preserve"> </w:t>
      </w:r>
      <w:r w:rsidR="0068121B" w:rsidRPr="00A6033A">
        <w:rPr>
          <w:rFonts w:ascii="Arial" w:hAnsi="Arial" w:cs="Arial"/>
          <w:sz w:val="22"/>
          <w:szCs w:val="22"/>
        </w:rPr>
        <w:t>202 April 17;</w:t>
      </w:r>
      <w:r w:rsidR="00744BBA" w:rsidRPr="00A6033A">
        <w:rPr>
          <w:rFonts w:ascii="Arial" w:hAnsi="Arial" w:cs="Arial"/>
          <w:sz w:val="22"/>
          <w:szCs w:val="22"/>
        </w:rPr>
        <w:t>1:</w:t>
      </w:r>
    </w:p>
    <w:p w14:paraId="186D973E" w14:textId="3FEB71F7" w:rsidR="009A660B" w:rsidRPr="00A6033A" w:rsidRDefault="00744BBA" w:rsidP="00C916A3">
      <w:pPr>
        <w:pStyle w:val="Title10"/>
        <w:shd w:val="clear" w:color="auto" w:fill="FFFFFF"/>
        <w:kinsoku w:val="0"/>
        <w:overflowPunct w:val="0"/>
        <w:spacing w:before="0" w:beforeAutospacing="0" w:after="0" w:afterAutospacing="0"/>
        <w:ind w:left="540"/>
        <w:rPr>
          <w:rFonts w:ascii="Arial" w:hAnsi="Arial" w:cs="Arial"/>
          <w:sz w:val="22"/>
          <w:szCs w:val="22"/>
        </w:rPr>
      </w:pPr>
      <w:r w:rsidRPr="00A6033A">
        <w:rPr>
          <w:rFonts w:ascii="Arial" w:hAnsi="Arial" w:cs="Arial"/>
          <w:sz w:val="22"/>
          <w:szCs w:val="22"/>
        </w:rPr>
        <w:t>1-309</w:t>
      </w:r>
    </w:p>
    <w:p w14:paraId="4460B8C0" w14:textId="2E7E2064" w:rsidR="0054159D" w:rsidRPr="0054159D" w:rsidRDefault="00521B7F" w:rsidP="00C916A3">
      <w:pPr>
        <w:pStyle w:val="Title10"/>
        <w:numPr>
          <w:ilvl w:val="0"/>
          <w:numId w:val="2"/>
        </w:numPr>
        <w:shd w:val="clear" w:color="auto" w:fill="FFFFFF"/>
        <w:kinsoku w:val="0"/>
        <w:overflowPunct w:val="0"/>
        <w:spacing w:before="0" w:beforeAutospacing="0" w:after="0" w:afterAutospacing="0"/>
        <w:rPr>
          <w:rFonts w:ascii="Arial" w:hAnsi="Arial" w:cs="Arial"/>
          <w:sz w:val="22"/>
          <w:szCs w:val="22"/>
        </w:rPr>
      </w:pPr>
      <w:bookmarkStart w:id="0" w:name="_Hlk98405994"/>
      <w:r w:rsidRPr="0054159D">
        <w:rPr>
          <w:rFonts w:ascii="Arial" w:hAnsi="Arial" w:cs="Arial"/>
          <w:sz w:val="22"/>
          <w:szCs w:val="22"/>
        </w:rPr>
        <w:t xml:space="preserve">Bright, TJ, Rajamani S, Williams KS, Chapman WW, Tiase VL, </w:t>
      </w:r>
      <w:r w:rsidRPr="0054159D">
        <w:rPr>
          <w:rFonts w:ascii="Arial" w:hAnsi="Arial" w:cs="Arial"/>
          <w:b/>
          <w:bCs/>
          <w:sz w:val="22"/>
          <w:szCs w:val="22"/>
        </w:rPr>
        <w:t>Senathirajah Y</w:t>
      </w:r>
      <w:r w:rsidRPr="0054159D">
        <w:rPr>
          <w:rFonts w:ascii="Arial" w:hAnsi="Arial" w:cs="Arial"/>
          <w:sz w:val="22"/>
          <w:szCs w:val="22"/>
        </w:rPr>
        <w:t xml:space="preserve">, Unertl KM, B. McCoy AB. </w:t>
      </w:r>
      <w:bookmarkStart w:id="1" w:name="_Hlk82065818"/>
      <w:r w:rsidR="00A02C7F" w:rsidRPr="0054159D">
        <w:rPr>
          <w:rFonts w:ascii="Arial" w:hAnsi="Arial" w:cs="Arial"/>
          <w:sz w:val="22"/>
          <w:szCs w:val="22"/>
        </w:rPr>
        <w:t>Making the Case for Workforce Diversity in Biomedical Informatics to Help Achieve Equity-Centered Care: A Look at the AMIA First Look Program. Journal of the American Medical Informatics Association</w:t>
      </w:r>
      <w:bookmarkEnd w:id="1"/>
      <w:r w:rsidR="00BF17E3" w:rsidRPr="0054159D">
        <w:rPr>
          <w:rFonts w:ascii="Arial" w:hAnsi="Arial" w:cs="Arial"/>
          <w:sz w:val="22"/>
          <w:szCs w:val="22"/>
        </w:rPr>
        <w:t>. 202</w:t>
      </w:r>
      <w:r w:rsidR="0054159D">
        <w:rPr>
          <w:rFonts w:ascii="Arial" w:hAnsi="Arial" w:cs="Arial"/>
          <w:sz w:val="22"/>
          <w:szCs w:val="22"/>
        </w:rPr>
        <w:t>1</w:t>
      </w:r>
      <w:r w:rsidR="00844BD2" w:rsidRPr="0054159D">
        <w:rPr>
          <w:rFonts w:ascii="Arial" w:hAnsi="Arial" w:cs="Arial"/>
          <w:sz w:val="22"/>
          <w:szCs w:val="22"/>
        </w:rPr>
        <w:t>.</w:t>
      </w:r>
      <w:r w:rsidR="005B3EA4" w:rsidRPr="005B3EA4">
        <w:rPr>
          <w:rFonts w:ascii="Arial" w:hAnsi="Arial" w:cs="Arial"/>
          <w:sz w:val="22"/>
          <w:szCs w:val="22"/>
        </w:rPr>
        <w:t xml:space="preserve"> 00(0), 2021, 1–5</w:t>
      </w:r>
      <w:r w:rsidR="005B3EA4">
        <w:rPr>
          <w:rFonts w:ascii="Arial" w:hAnsi="Arial" w:cs="Arial"/>
          <w:sz w:val="22"/>
          <w:szCs w:val="22"/>
        </w:rPr>
        <w:t>.</w:t>
      </w:r>
      <w:r w:rsidR="0054159D" w:rsidRPr="0054159D">
        <w:rPr>
          <w:rFonts w:ascii="Arial" w:hAnsi="Arial" w:cs="Arial"/>
          <w:sz w:val="22"/>
          <w:szCs w:val="22"/>
        </w:rPr>
        <w:t xml:space="preserve"> </w:t>
      </w:r>
      <w:r w:rsidR="0054159D" w:rsidRPr="0054159D">
        <w:rPr>
          <w:rFonts w:ascii="Arial" w:hAnsi="Arial" w:cs="Arial"/>
          <w:color w:val="2A2A2A"/>
          <w:sz w:val="22"/>
          <w:szCs w:val="22"/>
          <w:shd w:val="clear" w:color="auto" w:fill="FFFFFF"/>
        </w:rPr>
        <w:t>ocab246, </w:t>
      </w:r>
      <w:hyperlink r:id="rId13" w:history="1">
        <w:r w:rsidR="0054159D" w:rsidRPr="0054159D">
          <w:rPr>
            <w:rStyle w:val="Hyperlink"/>
            <w:rFonts w:ascii="Arial" w:hAnsi="Arial" w:cs="Arial"/>
            <w:color w:val="006FB7"/>
            <w:sz w:val="22"/>
            <w:szCs w:val="22"/>
            <w:bdr w:val="none" w:sz="0" w:space="0" w:color="auto" w:frame="1"/>
            <w:shd w:val="clear" w:color="auto" w:fill="FFFFFF"/>
          </w:rPr>
          <w:t>https://doi.org/10.1093/jamia/ocab246</w:t>
        </w:r>
      </w:hyperlink>
    </w:p>
    <w:p w14:paraId="4C7FCD42" w14:textId="77777777" w:rsidR="000322CC" w:rsidRPr="00521B7F" w:rsidRDefault="000322CC" w:rsidP="00C916A3">
      <w:pPr>
        <w:pStyle w:val="Title10"/>
        <w:numPr>
          <w:ilvl w:val="0"/>
          <w:numId w:val="2"/>
        </w:numPr>
        <w:shd w:val="clear" w:color="auto" w:fill="FFFFFF"/>
        <w:kinsoku w:val="0"/>
        <w:overflowPunct w:val="0"/>
        <w:spacing w:before="0" w:beforeAutospacing="0" w:after="0" w:afterAutospacing="0"/>
        <w:rPr>
          <w:rStyle w:val="Hyperlink"/>
          <w:rFonts w:ascii="Arial" w:hAnsi="Arial" w:cs="Arial"/>
          <w:color w:val="auto"/>
          <w:sz w:val="22"/>
          <w:szCs w:val="22"/>
          <w:u w:val="none"/>
        </w:rPr>
      </w:pPr>
      <w:bookmarkStart w:id="2" w:name="_Hlk98407180"/>
      <w:bookmarkEnd w:id="0"/>
      <w:r w:rsidRPr="00211997">
        <w:rPr>
          <w:rFonts w:ascii="Arial" w:hAnsi="Arial" w:cs="Arial"/>
          <w:sz w:val="22"/>
          <w:szCs w:val="22"/>
        </w:rPr>
        <w:t xml:space="preserve">Borycki E, Kushniruk A, Kletke R, </w:t>
      </w:r>
      <w:proofErr w:type="spellStart"/>
      <w:r w:rsidRPr="00211997">
        <w:rPr>
          <w:rFonts w:ascii="Arial" w:hAnsi="Arial" w:cs="Arial"/>
          <w:sz w:val="22"/>
          <w:szCs w:val="22"/>
        </w:rPr>
        <w:t>Vimarlund</w:t>
      </w:r>
      <w:proofErr w:type="spellEnd"/>
      <w:r w:rsidRPr="00211997">
        <w:rPr>
          <w:rFonts w:ascii="Arial" w:hAnsi="Arial" w:cs="Arial"/>
          <w:sz w:val="22"/>
          <w:szCs w:val="22"/>
        </w:rPr>
        <w:t xml:space="preserve"> V, </w:t>
      </w:r>
      <w:r w:rsidRPr="00211997">
        <w:rPr>
          <w:rFonts w:ascii="Arial" w:hAnsi="Arial" w:cs="Arial"/>
          <w:b/>
          <w:bCs/>
          <w:sz w:val="22"/>
          <w:szCs w:val="22"/>
        </w:rPr>
        <w:t>Senathirajah Y</w:t>
      </w:r>
      <w:r w:rsidRPr="00211997">
        <w:rPr>
          <w:rFonts w:ascii="Arial" w:hAnsi="Arial" w:cs="Arial"/>
          <w:sz w:val="22"/>
          <w:szCs w:val="22"/>
        </w:rPr>
        <w:t xml:space="preserve">, Quintana Y.  </w:t>
      </w:r>
      <w:bookmarkStart w:id="3" w:name="_Hlk98407153"/>
      <w:r w:rsidRPr="00211997">
        <w:rPr>
          <w:rFonts w:ascii="Arial" w:hAnsi="Arial" w:cs="Arial"/>
          <w:sz w:val="22"/>
          <w:szCs w:val="22"/>
        </w:rPr>
        <w:t>Enhancing Safety During a Pandemic Using Virtual Care</w:t>
      </w:r>
      <w:bookmarkEnd w:id="3"/>
      <w:r w:rsidRPr="00211997">
        <w:rPr>
          <w:rFonts w:ascii="Arial" w:hAnsi="Arial" w:cs="Arial"/>
          <w:sz w:val="22"/>
          <w:szCs w:val="22"/>
        </w:rPr>
        <w:t xml:space="preserve"> Remote Monitoring Technologies and UML Modeling.  Yearbook Medical Informatics.  </w:t>
      </w:r>
      <w:proofErr w:type="spellStart"/>
      <w:r w:rsidRPr="00211997">
        <w:rPr>
          <w:rFonts w:ascii="Arial" w:hAnsi="Arial" w:cs="Arial"/>
          <w:sz w:val="22"/>
          <w:szCs w:val="22"/>
        </w:rPr>
        <w:t>Epub</w:t>
      </w:r>
      <w:proofErr w:type="spellEnd"/>
      <w:r w:rsidRPr="00211997">
        <w:rPr>
          <w:rFonts w:ascii="Arial" w:hAnsi="Arial" w:cs="Arial"/>
          <w:sz w:val="22"/>
          <w:szCs w:val="22"/>
        </w:rPr>
        <w:t xml:space="preserve"> 2021 April. </w:t>
      </w:r>
      <w:hyperlink r:id="rId14" w:history="1">
        <w:r w:rsidRPr="00211997">
          <w:rPr>
            <w:rStyle w:val="Hyperlink"/>
            <w:rFonts w:ascii="Arial" w:hAnsi="Arial" w:cs="Arial"/>
            <w:sz w:val="22"/>
            <w:szCs w:val="22"/>
          </w:rPr>
          <w:t>https://pubmed.ncbi.nlm.nih.gov/33882599/</w:t>
        </w:r>
      </w:hyperlink>
      <w:bookmarkEnd w:id="2"/>
    </w:p>
    <w:p w14:paraId="4EDC77C1" w14:textId="5E2BC4D4" w:rsidR="005023ED" w:rsidRPr="00F4011E" w:rsidRDefault="005023ED" w:rsidP="00C916A3">
      <w:pPr>
        <w:pStyle w:val="ListParagraph"/>
        <w:numPr>
          <w:ilvl w:val="0"/>
          <w:numId w:val="2"/>
        </w:numPr>
        <w:rPr>
          <w:rFonts w:ascii="Arial" w:hAnsi="Arial" w:cs="Arial"/>
          <w:kern w:val="36"/>
        </w:rPr>
      </w:pPr>
      <w:bookmarkStart w:id="4" w:name="_Hlk98406017"/>
      <w:r w:rsidRPr="00F4011E">
        <w:rPr>
          <w:rFonts w:ascii="Arial" w:hAnsi="Arial" w:cs="Arial"/>
          <w:b/>
          <w:bCs/>
        </w:rPr>
        <w:t>Senathirajah, Y</w:t>
      </w:r>
      <w:r w:rsidRPr="00F4011E">
        <w:rPr>
          <w:rFonts w:ascii="Arial" w:hAnsi="Arial" w:cs="Arial"/>
        </w:rPr>
        <w:t xml:space="preserve">, Hribar M, Section Editors of the IMIA Yearbook Section on Human Factors and Organizational Issues.  </w:t>
      </w:r>
      <w:r w:rsidRPr="00F4011E">
        <w:rPr>
          <w:rFonts w:ascii="Arial" w:hAnsi="Arial" w:cs="Arial"/>
          <w:kern w:val="36"/>
        </w:rPr>
        <w:t xml:space="preserve">Human Factors and Organizational Issues Section Synopsis IMIA Yearbook Medical Inform </w:t>
      </w:r>
      <w:r w:rsidRPr="00F4011E">
        <w:rPr>
          <w:rFonts w:ascii="Arial" w:hAnsi="Arial" w:cs="Arial"/>
          <w:color w:val="221E1F"/>
        </w:rPr>
        <w:t>2021:100-4</w:t>
      </w:r>
      <w:r w:rsidR="00582ACB" w:rsidRPr="00F4011E">
        <w:rPr>
          <w:rFonts w:ascii="Arial" w:hAnsi="Arial" w:cs="Arial"/>
          <w:color w:val="221E1F"/>
        </w:rPr>
        <w:t xml:space="preserve"> </w:t>
      </w:r>
    </w:p>
    <w:bookmarkEnd w:id="4"/>
    <w:p w14:paraId="01701E34" w14:textId="5F183EDB" w:rsidR="0018559B" w:rsidRPr="00DD4BC8" w:rsidRDefault="0075517F" w:rsidP="00C916A3">
      <w:pPr>
        <w:pStyle w:val="ListParagraph"/>
        <w:numPr>
          <w:ilvl w:val="0"/>
          <w:numId w:val="2"/>
        </w:numPr>
        <w:rPr>
          <w:rFonts w:ascii="Arial" w:hAnsi="Arial" w:cs="Arial"/>
        </w:rPr>
      </w:pPr>
      <w:r w:rsidRPr="00DD4BC8">
        <w:rPr>
          <w:rFonts w:ascii="Arial" w:hAnsi="Arial" w:cs="Arial"/>
          <w:b/>
          <w:bCs/>
        </w:rPr>
        <w:t xml:space="preserve">Senathirajah Y, </w:t>
      </w:r>
      <w:r w:rsidR="00582ACB" w:rsidRPr="00DD4BC8">
        <w:rPr>
          <w:rFonts w:ascii="Arial" w:hAnsi="Arial" w:cs="Arial"/>
        </w:rPr>
        <w:t xml:space="preserve">Cho H, Fawcett J, Mondejar KM, Cato K, Broadwell P, Yoon S. Application of Natural Language Processing to Learn Insights on the Clinician’s Lived Experience of Electronic Health Records. Studies in </w:t>
      </w:r>
      <w:r w:rsidR="0018559B" w:rsidRPr="00DD4BC8">
        <w:rPr>
          <w:rFonts w:ascii="Arial" w:hAnsi="Arial" w:cs="Arial"/>
        </w:rPr>
        <w:t>H</w:t>
      </w:r>
      <w:r w:rsidR="00582ACB" w:rsidRPr="00DD4BC8">
        <w:rPr>
          <w:rFonts w:ascii="Arial" w:hAnsi="Arial" w:cs="Arial"/>
        </w:rPr>
        <w:t xml:space="preserve">ealth </w:t>
      </w:r>
      <w:r w:rsidR="0018559B" w:rsidRPr="00DD4BC8">
        <w:rPr>
          <w:rFonts w:ascii="Arial" w:hAnsi="Arial" w:cs="Arial"/>
        </w:rPr>
        <w:t>T</w:t>
      </w:r>
      <w:r w:rsidR="00582ACB" w:rsidRPr="00DD4BC8">
        <w:rPr>
          <w:rFonts w:ascii="Arial" w:hAnsi="Arial" w:cs="Arial"/>
        </w:rPr>
        <w:t xml:space="preserve">echnology and </w:t>
      </w:r>
      <w:r w:rsidR="0018559B" w:rsidRPr="00DD4BC8">
        <w:rPr>
          <w:rFonts w:ascii="Arial" w:hAnsi="Arial" w:cs="Arial"/>
        </w:rPr>
        <w:t>I</w:t>
      </w:r>
      <w:r w:rsidR="00582ACB" w:rsidRPr="00DD4BC8">
        <w:rPr>
          <w:rFonts w:ascii="Arial" w:hAnsi="Arial" w:cs="Arial"/>
        </w:rPr>
        <w:t xml:space="preserve">nformatics. </w:t>
      </w:r>
      <w:r w:rsidR="00D9579A" w:rsidRPr="00DD4BC8">
        <w:rPr>
          <w:rFonts w:ascii="Arial" w:hAnsi="Arial" w:cs="Arial"/>
        </w:rPr>
        <w:t>Stud Health Technol Inform. 2022</w:t>
      </w:r>
      <w:r w:rsidR="00D9579A" w:rsidRPr="00DD4BC8">
        <w:rPr>
          <w:rFonts w:ascii="Arial" w:hAnsi="Arial" w:cs="Arial"/>
          <w:color w:val="000000"/>
          <w:shd w:val="clear" w:color="auto" w:fill="FFFFFF"/>
        </w:rPr>
        <w:t xml:space="preserve"> Jan 14; 289:81-81. PMID: 35062097 PMCID: PMC8830606</w:t>
      </w:r>
      <w:r w:rsidR="0018559B" w:rsidRPr="00DD4BC8">
        <w:rPr>
          <w:rFonts w:ascii="Arial" w:hAnsi="Arial" w:cs="Arial"/>
        </w:rPr>
        <w:t>.</w:t>
      </w:r>
    </w:p>
    <w:p w14:paraId="0185F90F" w14:textId="16CF3FF0" w:rsidR="008174BC" w:rsidRPr="00DD4BC8" w:rsidRDefault="008174BC" w:rsidP="00C916A3">
      <w:pPr>
        <w:pStyle w:val="ListParagraph"/>
        <w:numPr>
          <w:ilvl w:val="0"/>
          <w:numId w:val="2"/>
        </w:numPr>
        <w:rPr>
          <w:rFonts w:ascii="Arial" w:hAnsi="Arial" w:cs="Arial"/>
        </w:rPr>
      </w:pPr>
      <w:bookmarkStart w:id="5" w:name="_Hlk98406060"/>
      <w:r w:rsidRPr="00D05720">
        <w:rPr>
          <w:rFonts w:ascii="Arial" w:hAnsi="Arial" w:cs="Arial"/>
        </w:rPr>
        <w:t>Solomonides</w:t>
      </w:r>
      <w:r w:rsidRPr="00DD4BC8">
        <w:rPr>
          <w:rFonts w:ascii="Arial" w:hAnsi="Arial" w:cs="Arial"/>
          <w:b/>
          <w:bCs/>
        </w:rPr>
        <w:t xml:space="preserve"> </w:t>
      </w:r>
      <w:r w:rsidRPr="002545C0">
        <w:rPr>
          <w:rFonts w:ascii="Arial" w:hAnsi="Arial" w:cs="Arial"/>
        </w:rPr>
        <w:t>A</w:t>
      </w:r>
      <w:r w:rsidRPr="00DD4BC8">
        <w:rPr>
          <w:rFonts w:ascii="Arial" w:hAnsi="Arial" w:cs="Arial"/>
          <w:b/>
          <w:bCs/>
        </w:rPr>
        <w:t xml:space="preserve">, </w:t>
      </w:r>
      <w:r w:rsidRPr="00DD4BC8">
        <w:rPr>
          <w:rFonts w:ascii="Arial" w:hAnsi="Arial" w:cs="Arial"/>
        </w:rPr>
        <w:t xml:space="preserve">Clarkson M, Rahimzadeh VN, Petersen C, Schreiber R, </w:t>
      </w:r>
      <w:proofErr w:type="spellStart"/>
      <w:r w:rsidRPr="00DD4BC8">
        <w:rPr>
          <w:rFonts w:ascii="Arial" w:hAnsi="Arial" w:cs="Arial"/>
        </w:rPr>
        <w:t>DeMuro,PR</w:t>
      </w:r>
      <w:proofErr w:type="spellEnd"/>
      <w:r w:rsidRPr="00DD4BC8">
        <w:rPr>
          <w:rFonts w:ascii="Arial" w:hAnsi="Arial" w:cs="Arial"/>
        </w:rPr>
        <w:t xml:space="preserve">, Dua P, Goodman KW, Kaplan B, Koppel R, Lehmann CU, Pan E, and </w:t>
      </w:r>
      <w:r w:rsidRPr="00D05720">
        <w:rPr>
          <w:rFonts w:ascii="Arial" w:hAnsi="Arial" w:cs="Arial"/>
          <w:b/>
          <w:bCs/>
        </w:rPr>
        <w:t>Senathirajah Y</w:t>
      </w:r>
      <w:r w:rsidRPr="00DD4BC8">
        <w:rPr>
          <w:rFonts w:ascii="Arial" w:hAnsi="Arial" w:cs="Arial"/>
        </w:rPr>
        <w:t xml:space="preserve">.  </w:t>
      </w:r>
      <w:r w:rsidRPr="00DD4BC8">
        <w:rPr>
          <w:rFonts w:ascii="Arial" w:hAnsi="Arial" w:cs="Arial"/>
          <w:color w:val="2A2A2A"/>
          <w:shd w:val="clear" w:color="auto" w:fill="FFFFFF"/>
        </w:rPr>
        <w:t>Ethics and informatics in the age of COVID-19: challenges and recommendations for public health organization and public policy</w:t>
      </w:r>
      <w:r w:rsidRPr="00DD4BC8">
        <w:rPr>
          <w:rFonts w:ascii="Arial" w:hAnsi="Arial" w:cs="Arial"/>
        </w:rPr>
        <w:t>.  Journal of the American Medical Informatics Association, 28(1), 2021, 184–189</w:t>
      </w:r>
    </w:p>
    <w:p w14:paraId="308C775C" w14:textId="20D7EEB4" w:rsidR="000B7F82" w:rsidRPr="00DD4BC8" w:rsidRDefault="000B7F82" w:rsidP="00C916A3">
      <w:pPr>
        <w:pStyle w:val="ListParagraph"/>
        <w:numPr>
          <w:ilvl w:val="0"/>
          <w:numId w:val="2"/>
        </w:numPr>
        <w:rPr>
          <w:rFonts w:ascii="Arial" w:hAnsi="Arial" w:cs="Arial"/>
        </w:rPr>
      </w:pPr>
      <w:r w:rsidRPr="00DD4BC8">
        <w:rPr>
          <w:rFonts w:ascii="Arial" w:hAnsi="Arial" w:cs="Arial"/>
        </w:rPr>
        <w:t>C</w:t>
      </w:r>
      <w:bookmarkEnd w:id="5"/>
      <w:r w:rsidRPr="00DD4BC8">
        <w:rPr>
          <w:rFonts w:ascii="Arial" w:hAnsi="Arial" w:cs="Arial"/>
        </w:rPr>
        <w:t xml:space="preserve">hokshi, S, </w:t>
      </w:r>
      <w:r w:rsidRPr="00DD4BC8">
        <w:rPr>
          <w:rFonts w:ascii="Arial" w:hAnsi="Arial" w:cs="Arial"/>
          <w:b/>
          <w:bCs/>
        </w:rPr>
        <w:t>Senathirajah Y,</w:t>
      </w:r>
      <w:r w:rsidRPr="00DD4BC8">
        <w:rPr>
          <w:rFonts w:ascii="Arial" w:hAnsi="Arial" w:cs="Arial"/>
        </w:rPr>
        <w:t xml:space="preserve"> Yadav V, et al. A Comparative Evaluation of Measurement-Based Psychiatric Care Delivered via Specialized </w:t>
      </w:r>
      <w:proofErr w:type="spellStart"/>
      <w:r w:rsidRPr="00DD4BC8">
        <w:rPr>
          <w:rFonts w:ascii="Arial" w:hAnsi="Arial" w:cs="Arial"/>
        </w:rPr>
        <w:t>Telemental</w:t>
      </w:r>
      <w:proofErr w:type="spellEnd"/>
      <w:r w:rsidRPr="00DD4BC8">
        <w:rPr>
          <w:rFonts w:ascii="Arial" w:hAnsi="Arial" w:cs="Arial"/>
        </w:rPr>
        <w:t xml:space="preserve"> Health Platform Versus Treatment As Usual: A Retrospective Analysis. 2022 </w:t>
      </w:r>
      <w:proofErr w:type="spellStart"/>
      <w:r w:rsidRPr="00DD4BC8">
        <w:rPr>
          <w:rFonts w:ascii="Arial" w:hAnsi="Arial" w:cs="Arial"/>
        </w:rPr>
        <w:t>Cureus</w:t>
      </w:r>
      <w:proofErr w:type="spellEnd"/>
      <w:r w:rsidRPr="00DD4BC8">
        <w:rPr>
          <w:rFonts w:ascii="Arial" w:hAnsi="Arial" w:cs="Arial"/>
        </w:rPr>
        <w:t xml:space="preserve"> 14(1): e21219. doi:10.7759/cureus.21219</w:t>
      </w:r>
    </w:p>
    <w:p w14:paraId="376BE6C4" w14:textId="2A4E9F29" w:rsidR="00DD4BC8" w:rsidRPr="00DD4BC8" w:rsidRDefault="003D1F38" w:rsidP="00DD4BC8">
      <w:pPr>
        <w:pStyle w:val="ListParagraph"/>
        <w:numPr>
          <w:ilvl w:val="0"/>
          <w:numId w:val="2"/>
        </w:numPr>
        <w:rPr>
          <w:rFonts w:ascii="Arial" w:hAnsi="Arial" w:cs="Arial"/>
        </w:rPr>
      </w:pPr>
      <w:r w:rsidRPr="00DD4BC8">
        <w:rPr>
          <w:rStyle w:val="Hyperlink"/>
          <w:rFonts w:ascii="Arial" w:hAnsi="Arial" w:cs="Arial"/>
          <w:color w:val="000000" w:themeColor="text1"/>
          <w:u w:val="none"/>
        </w:rPr>
        <w:t xml:space="preserve">Cheng L, </w:t>
      </w:r>
      <w:r w:rsidR="00356D14" w:rsidRPr="00D05720">
        <w:rPr>
          <w:rStyle w:val="Hyperlink"/>
          <w:rFonts w:ascii="Arial" w:hAnsi="Arial" w:cs="Arial"/>
          <w:b/>
          <w:bCs/>
          <w:color w:val="000000" w:themeColor="text1"/>
          <w:u w:val="none"/>
        </w:rPr>
        <w:t>Senathirajah</w:t>
      </w:r>
      <w:r w:rsidRPr="00DD4BC8">
        <w:rPr>
          <w:rStyle w:val="Hyperlink"/>
          <w:rFonts w:ascii="Arial" w:hAnsi="Arial" w:cs="Arial"/>
          <w:color w:val="000000" w:themeColor="text1"/>
          <w:u w:val="none"/>
        </w:rPr>
        <w:t xml:space="preserve"> </w:t>
      </w:r>
      <w:r w:rsidRPr="00DD4BC8">
        <w:rPr>
          <w:rFonts w:ascii="Arial" w:hAnsi="Arial" w:cs="Arial"/>
          <w:b/>
          <w:bCs/>
        </w:rPr>
        <w:t>Y</w:t>
      </w:r>
      <w:r w:rsidRPr="00DD4BC8">
        <w:rPr>
          <w:rFonts w:ascii="Arial" w:hAnsi="Arial" w:cs="Arial"/>
        </w:rPr>
        <w:t xml:space="preserve">. </w:t>
      </w:r>
      <w:r w:rsidRPr="00DD4BC8">
        <w:rPr>
          <w:rFonts w:ascii="Arial" w:hAnsi="Arial" w:cs="Arial"/>
          <w:color w:val="000000"/>
        </w:rPr>
        <w:t xml:space="preserve">Testing medical student diagnostic reasoning using clinical data visualizations.  Short communication, Studies in Health Technology and Informatics (MIE2022). </w:t>
      </w:r>
      <w:r w:rsidR="00DD4BC8" w:rsidRPr="00DD4BC8">
        <w:rPr>
          <w:rFonts w:ascii="Arial" w:hAnsi="Arial" w:cs="Arial"/>
        </w:rPr>
        <w:t xml:space="preserve">2022 May 25;294:819-820. </w:t>
      </w:r>
      <w:proofErr w:type="spellStart"/>
      <w:r w:rsidR="00DD4BC8" w:rsidRPr="00DD4BC8">
        <w:rPr>
          <w:rFonts w:ascii="Arial" w:hAnsi="Arial" w:cs="Arial"/>
        </w:rPr>
        <w:t>doi</w:t>
      </w:r>
      <w:proofErr w:type="spellEnd"/>
      <w:r w:rsidR="00DD4BC8" w:rsidRPr="00DD4BC8">
        <w:rPr>
          <w:rFonts w:ascii="Arial" w:hAnsi="Arial" w:cs="Arial"/>
        </w:rPr>
        <w:t>: 10.3233/SHTI220596. PMID: 35612216.</w:t>
      </w:r>
    </w:p>
    <w:p w14:paraId="2E270D1A" w14:textId="04F1324D" w:rsidR="00ED7EB2" w:rsidRDefault="003D1F38" w:rsidP="00570F99">
      <w:pPr>
        <w:pStyle w:val="ListParagraph"/>
        <w:numPr>
          <w:ilvl w:val="0"/>
          <w:numId w:val="2"/>
        </w:numPr>
        <w:rPr>
          <w:rFonts w:ascii="Arial" w:hAnsi="Arial" w:cs="Arial"/>
        </w:rPr>
      </w:pPr>
      <w:r w:rsidRPr="00DD4BC8">
        <w:rPr>
          <w:rFonts w:ascii="Arial" w:hAnsi="Arial" w:cs="Arial"/>
        </w:rPr>
        <w:t xml:space="preserve">Roy J, Levy D, </w:t>
      </w:r>
      <w:r w:rsidRPr="00DD4BC8">
        <w:rPr>
          <w:rFonts w:ascii="Arial" w:hAnsi="Arial" w:cs="Arial"/>
          <w:b/>
          <w:bCs/>
        </w:rPr>
        <w:t>Senathirajah Y</w:t>
      </w:r>
      <w:r w:rsidRPr="00DD4BC8">
        <w:rPr>
          <w:rFonts w:ascii="Arial" w:hAnsi="Arial" w:cs="Arial"/>
        </w:rPr>
        <w:t xml:space="preserve">. Defining Telehealth for Research, Implementation, and Equity.  </w:t>
      </w:r>
      <w:r w:rsidR="00ED7EB2" w:rsidRPr="00DD4BC8">
        <w:rPr>
          <w:rFonts w:ascii="Arial" w:hAnsi="Arial" w:cs="Arial"/>
        </w:rPr>
        <w:t xml:space="preserve">J Med Internet Res 2022;24(4):e35037, URL: </w:t>
      </w:r>
      <w:hyperlink r:id="rId15" w:history="1">
        <w:r w:rsidR="00ED7EB2" w:rsidRPr="00DD4BC8">
          <w:rPr>
            <w:rStyle w:val="Hyperlink"/>
            <w:rFonts w:ascii="Arial" w:hAnsi="Arial" w:cs="Arial"/>
          </w:rPr>
          <w:t>https://www.jmir.org/2022/4/e35037</w:t>
        </w:r>
      </w:hyperlink>
      <w:r w:rsidR="00ED7EB2" w:rsidRPr="00DD4BC8">
        <w:rPr>
          <w:rFonts w:ascii="Arial" w:hAnsi="Arial" w:cs="Arial"/>
        </w:rPr>
        <w:t>, DOI: 10.2196/3503</w:t>
      </w:r>
    </w:p>
    <w:p w14:paraId="2E3A6672" w14:textId="2334B347" w:rsidR="001E5CE3" w:rsidRPr="003E6EBC" w:rsidRDefault="00FB7B2F" w:rsidP="00570F99">
      <w:pPr>
        <w:pStyle w:val="ListParagraph"/>
        <w:numPr>
          <w:ilvl w:val="0"/>
          <w:numId w:val="2"/>
        </w:numPr>
        <w:outlineLvl w:val="0"/>
        <w:rPr>
          <w:rFonts w:cs="Arial"/>
        </w:rPr>
      </w:pPr>
      <w:r w:rsidRPr="00D05720">
        <w:rPr>
          <w:rFonts w:ascii="Arial" w:hAnsi="Arial" w:cs="Arial"/>
          <w:b/>
          <w:bCs/>
        </w:rPr>
        <w:t>Senathirajah Y,</w:t>
      </w:r>
      <w:r w:rsidRPr="003E6EBC">
        <w:rPr>
          <w:rFonts w:ascii="Arial" w:hAnsi="Arial" w:cs="Arial"/>
        </w:rPr>
        <w:t xml:space="preserve"> Solomonides AE.  </w:t>
      </w:r>
      <w:r w:rsidRPr="003E6EBC">
        <w:rPr>
          <w:rFonts w:ascii="Arial" w:hAnsi="Arial" w:cs="Arial"/>
          <w:kern w:val="36"/>
        </w:rPr>
        <w:t xml:space="preserve">Best Papers in Human Factors and Sociotechnical Development.  </w:t>
      </w:r>
      <w:r w:rsidRPr="003E6EBC">
        <w:rPr>
          <w:rFonts w:ascii="Arial" w:hAnsi="Arial" w:cs="Arial"/>
        </w:rPr>
        <w:t xml:space="preserve">Yearbook Medical Informatics 2022; 31(01): 221-225. DOI: 10.1055/s-0042-1742543.  </w:t>
      </w:r>
    </w:p>
    <w:p w14:paraId="29F5C75E" w14:textId="10DE758E" w:rsidR="003E6EBC" w:rsidRDefault="00F503E2" w:rsidP="003E6EBC">
      <w:pPr>
        <w:ind w:firstLine="540"/>
        <w:outlineLvl w:val="0"/>
        <w:rPr>
          <w:rStyle w:val="Hyperlink"/>
          <w:rFonts w:cs="Arial"/>
          <w:sz w:val="22"/>
          <w:szCs w:val="22"/>
        </w:rPr>
      </w:pPr>
      <w:hyperlink r:id="rId16" w:history="1">
        <w:r w:rsidR="003E6EBC" w:rsidRPr="004C5793">
          <w:rPr>
            <w:rStyle w:val="Hyperlink"/>
            <w:rFonts w:cs="Arial"/>
            <w:sz w:val="22"/>
            <w:szCs w:val="22"/>
          </w:rPr>
          <w:t>https://www.thieme-connect.com/products/ejournals/html/10.1055/s-0042-1742543</w:t>
        </w:r>
      </w:hyperlink>
    </w:p>
    <w:p w14:paraId="131ED04F" w14:textId="22B3CC95" w:rsidR="007E0963" w:rsidRPr="007E0963" w:rsidRDefault="005903D1" w:rsidP="00DA3F8D">
      <w:pPr>
        <w:pStyle w:val="ListParagraph"/>
        <w:numPr>
          <w:ilvl w:val="0"/>
          <w:numId w:val="2"/>
        </w:numPr>
        <w:outlineLvl w:val="0"/>
        <w:rPr>
          <w:rFonts w:ascii="Arial" w:hAnsi="Arial" w:cs="Arial"/>
        </w:rPr>
      </w:pPr>
      <w:r w:rsidRPr="005903D1">
        <w:rPr>
          <w:rFonts w:ascii="Arial" w:hAnsi="Arial" w:cs="Arial"/>
        </w:rPr>
        <w:t xml:space="preserve">Cheng L, </w:t>
      </w:r>
      <w:r w:rsidRPr="005903D1">
        <w:rPr>
          <w:rFonts w:ascii="Arial" w:hAnsi="Arial" w:cs="Arial"/>
          <w:b/>
          <w:bCs/>
          <w:lang w:val="en-CA"/>
        </w:rPr>
        <w:t>Senathirajah Y</w:t>
      </w:r>
      <w:r w:rsidRPr="005903D1">
        <w:rPr>
          <w:rFonts w:ascii="Arial" w:hAnsi="Arial" w:cs="Arial"/>
          <w:lang w:val="en-CA"/>
        </w:rPr>
        <w:t>.  </w:t>
      </w:r>
      <w:r w:rsidRPr="005903D1">
        <w:rPr>
          <w:rFonts w:ascii="Arial" w:hAnsi="Arial" w:cs="Arial"/>
        </w:rPr>
        <w:t>U</w:t>
      </w:r>
      <w:r w:rsidR="007E0963">
        <w:rPr>
          <w:rFonts w:ascii="Arial" w:hAnsi="Arial" w:cs="Arial"/>
        </w:rPr>
        <w:t>sing</w:t>
      </w:r>
      <w:r w:rsidRPr="005903D1">
        <w:rPr>
          <w:rFonts w:ascii="Arial" w:hAnsi="Arial" w:cs="Arial"/>
        </w:rPr>
        <w:t xml:space="preserve"> Clinical Data Visualizations in Electronic Health Record User Interfaces to Enhance Medical Student Diagnostic Reasoning: Randomized Experiment</w:t>
      </w:r>
      <w:r w:rsidRPr="005903D1">
        <w:rPr>
          <w:rFonts w:ascii="Arial" w:hAnsi="Arial" w:cs="Arial"/>
          <w:lang w:val="en-CA"/>
        </w:rPr>
        <w:t>. JMIR Hum Factors</w:t>
      </w:r>
    </w:p>
    <w:p w14:paraId="4010B4B2" w14:textId="205E5016" w:rsidR="007E0963" w:rsidRDefault="007E0963" w:rsidP="007E0963">
      <w:pPr>
        <w:pStyle w:val="ListParagraph"/>
        <w:ind w:left="540"/>
        <w:outlineLvl w:val="0"/>
        <w:rPr>
          <w:rFonts w:ascii="Arial" w:hAnsi="Arial" w:cs="Arial"/>
          <w:lang w:val="en-CA"/>
        </w:rPr>
      </w:pPr>
      <w:r w:rsidRPr="007E0963">
        <w:rPr>
          <w:rFonts w:ascii="Arial" w:hAnsi="Arial" w:cs="Arial"/>
          <w:lang w:val="en-CA"/>
        </w:rPr>
        <w:t>2023;10:e38941</w:t>
      </w:r>
      <w:r>
        <w:rPr>
          <w:rFonts w:ascii="Arial" w:hAnsi="Arial" w:cs="Arial"/>
          <w:lang w:val="en-CA"/>
        </w:rPr>
        <w:t xml:space="preserve">. </w:t>
      </w:r>
      <w:r w:rsidRPr="007E0963">
        <w:rPr>
          <w:rFonts w:ascii="Arial" w:hAnsi="Arial" w:cs="Arial"/>
          <w:lang w:val="en-CA"/>
        </w:rPr>
        <w:t xml:space="preserve">URL: </w:t>
      </w:r>
      <w:hyperlink r:id="rId17" w:history="1">
        <w:r w:rsidRPr="00530309">
          <w:rPr>
            <w:rStyle w:val="Hyperlink"/>
            <w:rFonts w:ascii="Arial" w:hAnsi="Arial" w:cs="Arial"/>
            <w:lang w:val="en-CA"/>
          </w:rPr>
          <w:t>https://humanfactors.jmir.org/2023/1/e38941</w:t>
        </w:r>
      </w:hyperlink>
    </w:p>
    <w:p w14:paraId="1A291C27" w14:textId="790D16B2" w:rsidR="003E6EBC" w:rsidRPr="009F02BE" w:rsidRDefault="005903D1" w:rsidP="007E0963">
      <w:pPr>
        <w:pStyle w:val="ListParagraph"/>
        <w:ind w:left="540"/>
        <w:outlineLvl w:val="0"/>
        <w:rPr>
          <w:rStyle w:val="Hyperlink"/>
          <w:rFonts w:ascii="Arial" w:hAnsi="Arial" w:cs="Arial"/>
          <w:color w:val="auto"/>
          <w:u w:val="none"/>
        </w:rPr>
      </w:pPr>
      <w:proofErr w:type="spellStart"/>
      <w:r w:rsidRPr="005903D1">
        <w:rPr>
          <w:rFonts w:ascii="Arial" w:hAnsi="Arial" w:cs="Arial"/>
          <w:lang w:val="en-CA"/>
        </w:rPr>
        <w:t>doi</w:t>
      </w:r>
      <w:proofErr w:type="spellEnd"/>
      <w:r w:rsidRPr="005903D1">
        <w:rPr>
          <w:rFonts w:ascii="Arial" w:hAnsi="Arial" w:cs="Arial"/>
          <w:lang w:val="en-CA"/>
        </w:rPr>
        <w:t>:</w:t>
      </w:r>
      <w:r>
        <w:rPr>
          <w:rFonts w:ascii="Arial" w:hAnsi="Arial" w:cs="Arial"/>
          <w:lang w:val="en-CA"/>
        </w:rPr>
        <w:t xml:space="preserve"> </w:t>
      </w:r>
      <w:hyperlink r:id="rId18" w:history="1">
        <w:r w:rsidRPr="005903D1">
          <w:rPr>
            <w:rStyle w:val="Hyperlink"/>
            <w:rFonts w:ascii="Arial" w:hAnsi="Arial" w:cs="Arial"/>
            <w:lang w:val="en-CA"/>
          </w:rPr>
          <w:t>http://dx.doi.org/10.2196/38941</w:t>
        </w:r>
      </w:hyperlink>
      <w:r w:rsidR="007E0963" w:rsidRPr="007E0963">
        <w:rPr>
          <w:rStyle w:val="Hyperlink"/>
          <w:rFonts w:ascii="Arial" w:hAnsi="Arial" w:cs="Arial"/>
          <w:color w:val="auto"/>
          <w:u w:val="none"/>
          <w:lang w:val="en-CA"/>
        </w:rPr>
        <w:t xml:space="preserve"> </w:t>
      </w:r>
    </w:p>
    <w:p w14:paraId="3D953614" w14:textId="4E984DF9" w:rsidR="009F02BE" w:rsidRDefault="009F02BE" w:rsidP="00D542D8">
      <w:pPr>
        <w:pStyle w:val="ListParagraph"/>
        <w:numPr>
          <w:ilvl w:val="0"/>
          <w:numId w:val="2"/>
        </w:numPr>
        <w:outlineLvl w:val="0"/>
        <w:rPr>
          <w:rFonts w:ascii="Arial" w:hAnsi="Arial" w:cs="Arial"/>
          <w:lang w:val="en-CA"/>
        </w:rPr>
      </w:pPr>
      <w:r w:rsidRPr="009F02BE">
        <w:rPr>
          <w:rFonts w:ascii="Arial" w:hAnsi="Arial" w:cs="Arial"/>
        </w:rPr>
        <w:t xml:space="preserve">Kaufman D, </w:t>
      </w:r>
      <w:bookmarkStart w:id="6" w:name="_Hlk74567811"/>
      <w:r w:rsidRPr="009F02BE">
        <w:rPr>
          <w:rFonts w:ascii="Arial" w:hAnsi="Arial" w:cs="Arial"/>
          <w:b/>
          <w:bCs/>
          <w:lang w:val="en-CA"/>
        </w:rPr>
        <w:t>Senathirajah Y</w:t>
      </w:r>
      <w:r w:rsidRPr="009F02BE">
        <w:rPr>
          <w:rFonts w:ascii="Arial" w:hAnsi="Arial" w:cs="Arial"/>
          <w:lang w:val="en-CA"/>
        </w:rPr>
        <w:t>, Cato K, Kushniruk A, Borycki E, Minshall S, Daniel P and Roblin P. Navigating Infection Control Processes in a COVID-19 Only Safety-Net Hospital at the Height of the Pandemic. Paper accepted to Context-Sensitive Health Informatics (CSHI) 2023, Melbourne, Australia.</w:t>
      </w:r>
    </w:p>
    <w:p w14:paraId="0680BCBB" w14:textId="311F75BC" w:rsidR="00EE196F" w:rsidRPr="00032BCD" w:rsidRDefault="00EE196F" w:rsidP="00EE196F">
      <w:pPr>
        <w:pStyle w:val="ListParagraph"/>
        <w:numPr>
          <w:ilvl w:val="0"/>
          <w:numId w:val="2"/>
        </w:numPr>
        <w:outlineLvl w:val="0"/>
        <w:rPr>
          <w:rFonts w:ascii="Arial" w:hAnsi="Arial" w:cs="Arial"/>
          <w:b/>
          <w:bCs/>
          <w:color w:val="000000"/>
          <w:lang w:val="en-CA"/>
        </w:rPr>
      </w:pPr>
      <w:r w:rsidRPr="00EE196F">
        <w:rPr>
          <w:rFonts w:ascii="Arial" w:hAnsi="Arial" w:cs="Arial"/>
          <w:lang w:val="en-CA"/>
        </w:rPr>
        <w:t xml:space="preserve">Borycki, E.M., </w:t>
      </w:r>
      <w:r w:rsidRPr="00EE196F">
        <w:rPr>
          <w:rFonts w:ascii="Arial" w:hAnsi="Arial" w:cs="Arial"/>
          <w:color w:val="212121"/>
          <w:lang w:val="en-CA"/>
        </w:rPr>
        <w:t xml:space="preserve">Kushniruk, A.W., Oluka, A., Minshall, S., Cato, K., </w:t>
      </w:r>
      <w:r w:rsidRPr="00EE196F">
        <w:rPr>
          <w:rFonts w:ascii="Arial" w:hAnsi="Arial" w:cs="Arial"/>
          <w:b/>
          <w:bCs/>
          <w:color w:val="212121"/>
          <w:lang w:val="en-CA"/>
        </w:rPr>
        <w:t>Senathirajah, Y</w:t>
      </w:r>
      <w:r w:rsidRPr="00EE196F">
        <w:rPr>
          <w:rFonts w:ascii="Arial" w:hAnsi="Arial" w:cs="Arial"/>
          <w:color w:val="212121"/>
          <w:lang w:val="en-CA"/>
        </w:rPr>
        <w:t xml:space="preserve">., Kaufman, D.  Modelling Information Needs and Sources in a COVID-19 Designated Hospital. Studies in Health Technology and Informatics. </w:t>
      </w:r>
      <w:r w:rsidR="00CA2BC7">
        <w:rPr>
          <w:rFonts w:ascii="Open Sans" w:hAnsi="Open Sans" w:cs="Open Sans"/>
          <w:color w:val="494949"/>
          <w:sz w:val="23"/>
          <w:szCs w:val="23"/>
          <w:shd w:val="clear" w:color="auto" w:fill="FFFFFF"/>
        </w:rPr>
        <w:t> </w:t>
      </w:r>
      <w:r w:rsidR="00CA2BC7" w:rsidRPr="00CA2BC7">
        <w:rPr>
          <w:rFonts w:ascii="Arial" w:hAnsi="Arial" w:cs="Arial"/>
          <w:color w:val="494949"/>
          <w:shd w:val="clear" w:color="auto" w:fill="FFFFFF"/>
        </w:rPr>
        <w:t>Studies in Health Technology and Informatics. 2023 May;302:881-885. DOI: 10.3233/shti230294. PMID: 37203522.</w:t>
      </w:r>
      <w:r w:rsidR="00CA2BC7" w:rsidRPr="00CA2BC7">
        <w:rPr>
          <w:rFonts w:ascii="Arial" w:hAnsi="Arial" w:cs="Arial"/>
          <w:color w:val="212121"/>
          <w:lang w:val="en-CA"/>
        </w:rPr>
        <w:t xml:space="preserve"> </w:t>
      </w:r>
    </w:p>
    <w:p w14:paraId="05B8E194" w14:textId="74480424" w:rsidR="00AA7516" w:rsidRPr="00AA7516" w:rsidRDefault="00032BCD" w:rsidP="00AA7516">
      <w:pPr>
        <w:pStyle w:val="ListParagraph"/>
        <w:numPr>
          <w:ilvl w:val="0"/>
          <w:numId w:val="2"/>
        </w:numPr>
        <w:outlineLvl w:val="0"/>
        <w:rPr>
          <w:rFonts w:ascii="Arial" w:hAnsi="Arial" w:cs="Arial"/>
        </w:rPr>
      </w:pPr>
      <w:r w:rsidRPr="00B25E6C">
        <w:rPr>
          <w:rFonts w:ascii="Arial" w:hAnsi="Arial" w:cs="Arial"/>
          <w:b/>
          <w:bCs/>
          <w:color w:val="000000"/>
          <w:lang w:val="en-CA"/>
        </w:rPr>
        <w:t>Senathirajah Y</w:t>
      </w:r>
      <w:r w:rsidRPr="00B25E6C">
        <w:rPr>
          <w:rFonts w:ascii="Arial" w:hAnsi="Arial" w:cs="Arial"/>
          <w:color w:val="000000"/>
          <w:lang w:val="en-CA"/>
        </w:rPr>
        <w:t>,</w:t>
      </w:r>
      <w:r w:rsidRPr="00B25E6C">
        <w:rPr>
          <w:rFonts w:ascii="Arial" w:hAnsi="Arial" w:cs="Arial"/>
          <w:color w:val="494949"/>
          <w:shd w:val="clear" w:color="auto" w:fill="FFFFFF"/>
        </w:rPr>
        <w:t>Kaufman D, Borycki E, Kushniruk A, Cato K. Comparing Responses to COVID-19 Across Institutions: Conceptualization of an Emergency Response Maturity Model. Studies in Health Technology and Informatics. 2023 May;302:907-908. DOI: 10.3233/shti230304. PMID: 37203532.</w:t>
      </w:r>
    </w:p>
    <w:p w14:paraId="2CFBE0D9" w14:textId="5591EFE8" w:rsidR="00AA7516" w:rsidRDefault="00AA7516" w:rsidP="00173E05">
      <w:pPr>
        <w:pStyle w:val="ListParagraph"/>
        <w:numPr>
          <w:ilvl w:val="0"/>
          <w:numId w:val="2"/>
        </w:numPr>
        <w:outlineLvl w:val="0"/>
        <w:rPr>
          <w:rFonts w:ascii="Arial" w:hAnsi="Arial" w:cs="Arial"/>
        </w:rPr>
      </w:pPr>
      <w:r w:rsidRPr="00AA7516">
        <w:rPr>
          <w:rFonts w:ascii="Arial" w:hAnsi="Arial" w:cs="Arial"/>
        </w:rPr>
        <w:t xml:space="preserve">Daniel P. Arquilla, B, Roblin, P., </w:t>
      </w:r>
      <w:r w:rsidRPr="00AA7516">
        <w:rPr>
          <w:rFonts w:ascii="Arial" w:hAnsi="Arial" w:cs="Arial"/>
          <w:b/>
          <w:bCs/>
        </w:rPr>
        <w:t>Senathirajah, Y.</w:t>
      </w:r>
      <w:r w:rsidRPr="00AA7516">
        <w:rPr>
          <w:rFonts w:ascii="Arial" w:hAnsi="Arial" w:cs="Arial"/>
        </w:rPr>
        <w:t xml:space="preserve">, Cato, K., &amp; Kaufman, D. (2023). Comparison of Public Health IT Reporting Capabilities Between a Large Network Hospital and Small Independent Hospital During Disaster Response. </w:t>
      </w:r>
      <w:r w:rsidRPr="00AA7516">
        <w:rPr>
          <w:rFonts w:ascii="Arial" w:hAnsi="Arial" w:cs="Arial"/>
          <w:i/>
          <w:iCs/>
        </w:rPr>
        <w:t>Prehospital and Disaster Medicine,</w:t>
      </w:r>
      <w:r w:rsidRPr="00AA7516">
        <w:rPr>
          <w:rFonts w:ascii="Arial" w:hAnsi="Arial" w:cs="Arial"/>
        </w:rPr>
        <w:t xml:space="preserve"> 2023; </w:t>
      </w:r>
      <w:r w:rsidRPr="00AA7516">
        <w:rPr>
          <w:rFonts w:ascii="Arial" w:hAnsi="Arial" w:cs="Arial"/>
          <w:i/>
          <w:iCs/>
        </w:rPr>
        <w:t>38</w:t>
      </w:r>
      <w:r w:rsidRPr="00AA7516">
        <w:rPr>
          <w:rFonts w:ascii="Arial" w:hAnsi="Arial" w:cs="Arial"/>
        </w:rPr>
        <w:t>(S1), S147-S147. doi:10.1017/S1049023X23003850</w:t>
      </w:r>
    </w:p>
    <w:p w14:paraId="19D8BF44" w14:textId="38FDC2F5" w:rsidR="00AA7516" w:rsidRDefault="00AA7516" w:rsidP="00C0263E">
      <w:pPr>
        <w:pStyle w:val="ListParagraph"/>
        <w:numPr>
          <w:ilvl w:val="0"/>
          <w:numId w:val="2"/>
        </w:numPr>
        <w:outlineLvl w:val="0"/>
        <w:rPr>
          <w:rFonts w:ascii="Arial" w:hAnsi="Arial" w:cs="Arial"/>
        </w:rPr>
      </w:pPr>
      <w:r w:rsidRPr="00AA7516">
        <w:rPr>
          <w:rFonts w:ascii="Arial" w:hAnsi="Arial" w:cs="Arial"/>
        </w:rPr>
        <w:t xml:space="preserve">Daniel P., Arquilla </w:t>
      </w:r>
      <w:proofErr w:type="gramStart"/>
      <w:r w:rsidRPr="00AA7516">
        <w:rPr>
          <w:rFonts w:ascii="Arial" w:hAnsi="Arial" w:cs="Arial"/>
        </w:rPr>
        <w:t>B,  Roblin</w:t>
      </w:r>
      <w:proofErr w:type="gramEnd"/>
      <w:r w:rsidRPr="00AA7516">
        <w:rPr>
          <w:rFonts w:ascii="Arial" w:hAnsi="Arial" w:cs="Arial"/>
        </w:rPr>
        <w:t xml:space="preserve">, P., Kaufman, D., Cato, K., &amp; </w:t>
      </w:r>
      <w:r w:rsidRPr="00AA7516">
        <w:rPr>
          <w:rFonts w:ascii="Arial" w:hAnsi="Arial" w:cs="Arial"/>
          <w:b/>
          <w:bCs/>
        </w:rPr>
        <w:t>Senathirajah, Y.</w:t>
      </w:r>
      <w:r w:rsidRPr="00AA7516">
        <w:rPr>
          <w:rFonts w:ascii="Arial" w:hAnsi="Arial" w:cs="Arial"/>
        </w:rPr>
        <w:t xml:space="preserve"> (2023). A Characterization of the Burden from Mandated COVID-19 Public Health Reporting on a Small Independent Hospital in New York City. </w:t>
      </w:r>
      <w:r w:rsidRPr="00AA7516">
        <w:rPr>
          <w:rFonts w:ascii="Arial" w:hAnsi="Arial" w:cs="Arial"/>
          <w:i/>
          <w:iCs/>
        </w:rPr>
        <w:t>Prehospital and Disaster Medicine,</w:t>
      </w:r>
      <w:r w:rsidRPr="00AA7516">
        <w:rPr>
          <w:rFonts w:ascii="Arial" w:hAnsi="Arial" w:cs="Arial"/>
        </w:rPr>
        <w:t xml:space="preserve"> 2023, </w:t>
      </w:r>
      <w:r w:rsidRPr="00AA7516">
        <w:rPr>
          <w:rFonts w:ascii="Arial" w:hAnsi="Arial" w:cs="Arial"/>
          <w:i/>
          <w:iCs/>
        </w:rPr>
        <w:t>38</w:t>
      </w:r>
      <w:r w:rsidRPr="00AA7516">
        <w:rPr>
          <w:rFonts w:ascii="Arial" w:hAnsi="Arial" w:cs="Arial"/>
        </w:rPr>
        <w:t>(S1), S65-S66. doi:10.1017/S1049023X23001978</w:t>
      </w:r>
    </w:p>
    <w:p w14:paraId="2C3C210E" w14:textId="30BD787A" w:rsidR="00AA7516" w:rsidRPr="00AA7516" w:rsidRDefault="00AA7516" w:rsidP="000215AA">
      <w:pPr>
        <w:pStyle w:val="ListParagraph"/>
        <w:numPr>
          <w:ilvl w:val="0"/>
          <w:numId w:val="2"/>
        </w:numPr>
        <w:outlineLvl w:val="0"/>
        <w:rPr>
          <w:rFonts w:ascii="Arial" w:hAnsi="Arial" w:cs="Arial"/>
        </w:rPr>
      </w:pPr>
      <w:r w:rsidRPr="00AA7516">
        <w:rPr>
          <w:rFonts w:ascii="Arial" w:hAnsi="Arial" w:cs="Arial"/>
          <w:b/>
          <w:bCs/>
        </w:rPr>
        <w:t xml:space="preserve">Senathirajah, Y.  </w:t>
      </w:r>
      <w:r w:rsidRPr="00AA7516">
        <w:rPr>
          <w:rFonts w:ascii="Arial" w:hAnsi="Arial" w:cs="Arial"/>
        </w:rPr>
        <w:t>Flexible Composable Health IT Platforms for Emergency Response.  Prehospital and Disaster Medicine, 2023, 38*S1), S86-S86.  Doi 10.1017/S1049023X23002479</w:t>
      </w:r>
    </w:p>
    <w:p w14:paraId="19CCCEA9" w14:textId="77777777" w:rsidR="00AA7516" w:rsidRPr="001B54A0" w:rsidRDefault="00AA7516" w:rsidP="00AA7516">
      <w:pPr>
        <w:rPr>
          <w:rFonts w:cs="Arial"/>
        </w:rPr>
      </w:pPr>
    </w:p>
    <w:p w14:paraId="7A9209B4" w14:textId="77777777" w:rsidR="00032BCD" w:rsidRPr="00032BCD" w:rsidRDefault="00032BCD" w:rsidP="00032BCD">
      <w:pPr>
        <w:outlineLvl w:val="0"/>
        <w:rPr>
          <w:rFonts w:cs="Arial"/>
          <w:color w:val="000000"/>
          <w:lang w:val="en-CA"/>
        </w:rPr>
      </w:pPr>
    </w:p>
    <w:p w14:paraId="7F591798" w14:textId="18D84141" w:rsidR="00E12041" w:rsidRPr="00E945F6" w:rsidRDefault="00580E5C" w:rsidP="00E12041">
      <w:pPr>
        <w:rPr>
          <w:rFonts w:cs="Arial"/>
          <w:b/>
          <w:bCs/>
          <w:sz w:val="22"/>
          <w:szCs w:val="22"/>
          <w:u w:val="single"/>
        </w:rPr>
      </w:pPr>
      <w:r w:rsidRPr="00E945F6">
        <w:rPr>
          <w:rFonts w:cs="Arial"/>
          <w:b/>
          <w:bCs/>
          <w:sz w:val="22"/>
          <w:szCs w:val="22"/>
          <w:u w:val="single"/>
        </w:rPr>
        <w:t>OTHER PEER-</w:t>
      </w:r>
      <w:proofErr w:type="gramStart"/>
      <w:r w:rsidRPr="00E945F6">
        <w:rPr>
          <w:rFonts w:cs="Arial"/>
          <w:b/>
          <w:bCs/>
          <w:sz w:val="22"/>
          <w:szCs w:val="22"/>
          <w:u w:val="single"/>
        </w:rPr>
        <w:t xml:space="preserve">REVIEWED </w:t>
      </w:r>
      <w:r w:rsidR="00E12041" w:rsidRPr="00E945F6">
        <w:rPr>
          <w:rFonts w:cs="Arial"/>
          <w:b/>
          <w:bCs/>
          <w:sz w:val="22"/>
          <w:szCs w:val="22"/>
          <w:u w:val="single"/>
        </w:rPr>
        <w:t xml:space="preserve"> </w:t>
      </w:r>
      <w:r w:rsidR="000339A8" w:rsidRPr="00E945F6">
        <w:rPr>
          <w:rFonts w:cs="Arial"/>
          <w:b/>
          <w:bCs/>
          <w:sz w:val="22"/>
          <w:szCs w:val="22"/>
          <w:u w:val="single"/>
        </w:rPr>
        <w:t>PUBLICATIONS</w:t>
      </w:r>
      <w:proofErr w:type="gramEnd"/>
    </w:p>
    <w:bookmarkEnd w:id="6"/>
    <w:p w14:paraId="63D071F1" w14:textId="38BB61F7" w:rsidR="00807720" w:rsidRPr="007A20AD" w:rsidRDefault="00807720" w:rsidP="007A20AD">
      <w:pPr>
        <w:pStyle w:val="ListParagraph"/>
        <w:numPr>
          <w:ilvl w:val="0"/>
          <w:numId w:val="16"/>
        </w:numPr>
        <w:spacing w:before="120"/>
        <w:ind w:hanging="630"/>
        <w:rPr>
          <w:rFonts w:ascii="Arial" w:hAnsi="Arial" w:cs="Arial"/>
          <w:u w:val="single"/>
        </w:rPr>
      </w:pPr>
      <w:r w:rsidRPr="007A20AD">
        <w:rPr>
          <w:rFonts w:ascii="Arial" w:hAnsi="Arial" w:cs="Arial"/>
          <w:b/>
        </w:rPr>
        <w:t>Senathirajah Y</w:t>
      </w:r>
      <w:r w:rsidRPr="007A20AD">
        <w:rPr>
          <w:rFonts w:ascii="Arial" w:hAnsi="Arial" w:cs="Arial"/>
        </w:rPr>
        <w:t xml:space="preserve">, </w:t>
      </w:r>
      <w:proofErr w:type="spellStart"/>
      <w:r w:rsidRPr="007A20AD">
        <w:rPr>
          <w:rFonts w:ascii="Arial" w:hAnsi="Arial" w:cs="Arial"/>
        </w:rPr>
        <w:t>Kukafka</w:t>
      </w:r>
      <w:proofErr w:type="spellEnd"/>
      <w:r w:rsidRPr="007A20AD">
        <w:rPr>
          <w:rFonts w:ascii="Arial" w:hAnsi="Arial" w:cs="Arial"/>
        </w:rPr>
        <w:t xml:space="preserve"> R, </w:t>
      </w:r>
      <w:proofErr w:type="spellStart"/>
      <w:r w:rsidRPr="007A20AD">
        <w:rPr>
          <w:rFonts w:ascii="Arial" w:hAnsi="Arial" w:cs="Arial"/>
        </w:rPr>
        <w:t>Guptarak</w:t>
      </w:r>
      <w:proofErr w:type="spellEnd"/>
      <w:r w:rsidRPr="007A20AD">
        <w:rPr>
          <w:rFonts w:ascii="Arial" w:hAnsi="Arial" w:cs="Arial"/>
        </w:rPr>
        <w:t xml:space="preserve"> M, </w:t>
      </w:r>
      <w:proofErr w:type="spellStart"/>
      <w:r w:rsidRPr="007A20AD">
        <w:rPr>
          <w:rFonts w:ascii="Arial" w:hAnsi="Arial" w:cs="Arial"/>
        </w:rPr>
        <w:t>Cohall</w:t>
      </w:r>
      <w:proofErr w:type="spellEnd"/>
      <w:r w:rsidRPr="007A20AD">
        <w:rPr>
          <w:rFonts w:ascii="Arial" w:hAnsi="Arial" w:cs="Arial"/>
        </w:rPr>
        <w:t xml:space="preserve"> A.  Health Information Seeking and Technology Use in Harlem - A Pilot Study Using Community-Based Participatory Research. AMIA Annu Symp Proc. </w:t>
      </w:r>
      <w:r w:rsidR="002D2219" w:rsidRPr="007A20AD">
        <w:rPr>
          <w:rFonts w:ascii="Arial" w:hAnsi="Arial" w:cs="Arial"/>
        </w:rPr>
        <w:t xml:space="preserve">Washington, DC. </w:t>
      </w:r>
      <w:r w:rsidRPr="007A20AD">
        <w:rPr>
          <w:rFonts w:ascii="Arial" w:hAnsi="Arial" w:cs="Arial"/>
        </w:rPr>
        <w:t>2006:704-8. PMID:17238432 PMCID:PMC1839423.</w:t>
      </w:r>
    </w:p>
    <w:p w14:paraId="4EB00AAF" w14:textId="1E38EAB2"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rPr>
        <w:t xml:space="preserve">Ancker JS, </w:t>
      </w:r>
      <w:r w:rsidRPr="007A20AD">
        <w:rPr>
          <w:rFonts w:ascii="Arial" w:hAnsi="Arial" w:cs="Arial"/>
          <w:b/>
        </w:rPr>
        <w:t>Senathirajah Y</w:t>
      </w:r>
      <w:r w:rsidRPr="007A20AD">
        <w:rPr>
          <w:rFonts w:ascii="Arial" w:hAnsi="Arial" w:cs="Arial"/>
        </w:rPr>
        <w:t xml:space="preserve">, Weber EU, </w:t>
      </w:r>
      <w:proofErr w:type="spellStart"/>
      <w:r w:rsidRPr="007A20AD">
        <w:rPr>
          <w:rFonts w:ascii="Arial" w:hAnsi="Arial" w:cs="Arial"/>
        </w:rPr>
        <w:t>Kukafka</w:t>
      </w:r>
      <w:proofErr w:type="spellEnd"/>
      <w:r w:rsidRPr="007A20AD">
        <w:rPr>
          <w:rFonts w:ascii="Arial" w:hAnsi="Arial" w:cs="Arial"/>
        </w:rPr>
        <w:t xml:space="preserve"> R.  Risk and Experience: Effects of Experiential Learning and Patient Characteristics in Interpretation of Dynamic Risk Graphics. AMIA Annu Symp Proc. </w:t>
      </w:r>
      <w:r w:rsidR="002D2219" w:rsidRPr="007A20AD">
        <w:rPr>
          <w:rFonts w:ascii="Arial" w:hAnsi="Arial" w:cs="Arial"/>
        </w:rPr>
        <w:t xml:space="preserve">Washington, DC. </w:t>
      </w:r>
      <w:r w:rsidRPr="007A20AD">
        <w:rPr>
          <w:rFonts w:ascii="Arial" w:hAnsi="Arial" w:cs="Arial"/>
        </w:rPr>
        <w:t xml:space="preserve">2006:844. PMID:17238464 PMCID:PMC1839486. </w:t>
      </w:r>
    </w:p>
    <w:p w14:paraId="5296B723" w14:textId="5D01E4F7" w:rsidR="00807720" w:rsidRPr="007A20AD" w:rsidRDefault="00807720" w:rsidP="007A20AD">
      <w:pPr>
        <w:pStyle w:val="ListParagraph"/>
        <w:numPr>
          <w:ilvl w:val="0"/>
          <w:numId w:val="16"/>
        </w:numPr>
        <w:ind w:hanging="630"/>
        <w:rPr>
          <w:rFonts w:ascii="Arial" w:hAnsi="Arial" w:cs="Arial"/>
        </w:rPr>
      </w:pPr>
      <w:proofErr w:type="spellStart"/>
      <w:r w:rsidRPr="007A20AD">
        <w:rPr>
          <w:rFonts w:ascii="Arial" w:hAnsi="Arial" w:cs="Arial"/>
        </w:rPr>
        <w:t>Cohall</w:t>
      </w:r>
      <w:proofErr w:type="spellEnd"/>
      <w:r w:rsidRPr="007A20AD">
        <w:rPr>
          <w:rFonts w:ascii="Arial" w:hAnsi="Arial" w:cs="Arial"/>
        </w:rPr>
        <w:t xml:space="preserve"> AT, </w:t>
      </w:r>
      <w:r w:rsidRPr="007A20AD">
        <w:rPr>
          <w:rFonts w:ascii="Arial" w:hAnsi="Arial" w:cs="Arial"/>
          <w:b/>
        </w:rPr>
        <w:t>Senathirajah, Y</w:t>
      </w:r>
      <w:r w:rsidRPr="007A20AD">
        <w:rPr>
          <w:rFonts w:ascii="Arial" w:hAnsi="Arial" w:cs="Arial"/>
        </w:rPr>
        <w:t xml:space="preserve">, Dini S, Nye A, Powell D, Powell B.  An Online Audio Computer- Assisted Self-Interview for Pre-Screening Prior to Rapid HIV Testing in a Vulnerable Population. AMIA Annu Symp Proc. </w:t>
      </w:r>
      <w:r w:rsidR="002D2219" w:rsidRPr="007A20AD">
        <w:rPr>
          <w:rFonts w:ascii="Arial" w:hAnsi="Arial" w:cs="Arial"/>
        </w:rPr>
        <w:t xml:space="preserve">Chicago, IL </w:t>
      </w:r>
      <w:r w:rsidRPr="007A20AD">
        <w:rPr>
          <w:rFonts w:ascii="Arial" w:hAnsi="Arial" w:cs="Arial"/>
        </w:rPr>
        <w:t xml:space="preserve">2007 Oct 11:915. PMID:18694015.  </w:t>
      </w:r>
    </w:p>
    <w:p w14:paraId="7AFC9234" w14:textId="78CEA9B5"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rPr>
        <w:t xml:space="preserve">Sheinfeld Gorin S, Franco R, </w:t>
      </w:r>
      <w:proofErr w:type="spellStart"/>
      <w:r w:rsidRPr="007A20AD">
        <w:rPr>
          <w:rFonts w:ascii="Arial" w:hAnsi="Arial" w:cs="Arial"/>
        </w:rPr>
        <w:t>Hajiani</w:t>
      </w:r>
      <w:proofErr w:type="spellEnd"/>
      <w:r w:rsidRPr="007A20AD">
        <w:rPr>
          <w:rFonts w:ascii="Arial" w:hAnsi="Arial" w:cs="Arial"/>
        </w:rPr>
        <w:t xml:space="preserve"> F, </w:t>
      </w:r>
      <w:r w:rsidRPr="007A20AD">
        <w:rPr>
          <w:rFonts w:ascii="Arial" w:hAnsi="Arial" w:cs="Arial"/>
          <w:b/>
        </w:rPr>
        <w:t>Senathirajah Y</w:t>
      </w:r>
      <w:r w:rsidRPr="007A20AD">
        <w:rPr>
          <w:rFonts w:ascii="Arial" w:hAnsi="Arial" w:cs="Arial"/>
        </w:rPr>
        <w:t>.  Systematic Development and Usability Testing of a Physician-Based Prostate Cancer Education Program in an African American Community. AMIA Annu Symp Proc.</w:t>
      </w:r>
      <w:r w:rsidR="002D2219" w:rsidRPr="007A20AD">
        <w:rPr>
          <w:rFonts w:ascii="Arial" w:hAnsi="Arial" w:cs="Arial"/>
        </w:rPr>
        <w:t>, Chicago, IL.</w:t>
      </w:r>
      <w:r w:rsidRPr="007A20AD">
        <w:rPr>
          <w:rFonts w:ascii="Arial" w:hAnsi="Arial" w:cs="Arial"/>
        </w:rPr>
        <w:t xml:space="preserve"> 2007 Oct 11:1112. PMID: 18694209 </w:t>
      </w:r>
    </w:p>
    <w:p w14:paraId="4681C296" w14:textId="75C6B8F3"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b/>
        </w:rPr>
        <w:t>Senathirajah Y</w:t>
      </w:r>
      <w:r w:rsidRPr="007A20AD">
        <w:rPr>
          <w:rFonts w:ascii="Arial" w:hAnsi="Arial" w:cs="Arial"/>
        </w:rPr>
        <w:t xml:space="preserve">, Bakken S. Development of User-Configurable Information Source Pages for Medical Information Retrieval.  AMIA Annu Symp Proc., </w:t>
      </w:r>
      <w:r w:rsidR="002D2219" w:rsidRPr="007A20AD">
        <w:rPr>
          <w:rFonts w:ascii="Arial" w:hAnsi="Arial" w:cs="Arial"/>
        </w:rPr>
        <w:t xml:space="preserve">Chicago, IL. </w:t>
      </w:r>
      <w:r w:rsidRPr="007A20AD">
        <w:rPr>
          <w:rFonts w:ascii="Arial" w:hAnsi="Arial" w:cs="Arial"/>
        </w:rPr>
        <w:t xml:space="preserve">2007 Oct 11:1109. PMID:18694206  </w:t>
      </w:r>
    </w:p>
    <w:p w14:paraId="47355409" w14:textId="6737C97A"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rPr>
        <w:t xml:space="preserve">Chan C, Khan S, Nwankwo V, </w:t>
      </w:r>
      <w:r w:rsidRPr="007A20AD">
        <w:rPr>
          <w:rFonts w:ascii="Arial" w:hAnsi="Arial" w:cs="Arial"/>
          <w:b/>
        </w:rPr>
        <w:t>Senathirajah Y</w:t>
      </w:r>
      <w:r w:rsidRPr="007A20AD">
        <w:rPr>
          <w:rFonts w:ascii="Arial" w:hAnsi="Arial" w:cs="Arial"/>
        </w:rPr>
        <w:t xml:space="preserve">, </w:t>
      </w:r>
      <w:proofErr w:type="spellStart"/>
      <w:r w:rsidRPr="007A20AD">
        <w:rPr>
          <w:rFonts w:ascii="Arial" w:hAnsi="Arial" w:cs="Arial"/>
        </w:rPr>
        <w:t>Kukafka</w:t>
      </w:r>
      <w:proofErr w:type="spellEnd"/>
      <w:r w:rsidRPr="007A20AD">
        <w:rPr>
          <w:rFonts w:ascii="Arial" w:hAnsi="Arial" w:cs="Arial"/>
        </w:rPr>
        <w:t xml:space="preserve"> R.  Building a Collaborative Global Health Informatics Website.  AMIA Annu Symp Proc., </w:t>
      </w:r>
      <w:r w:rsidR="002D2219" w:rsidRPr="007A20AD">
        <w:rPr>
          <w:rFonts w:ascii="Arial" w:hAnsi="Arial" w:cs="Arial"/>
        </w:rPr>
        <w:t xml:space="preserve">Washington, DC. </w:t>
      </w:r>
      <w:r w:rsidRPr="007A20AD">
        <w:rPr>
          <w:rFonts w:ascii="Arial" w:hAnsi="Arial" w:cs="Arial"/>
        </w:rPr>
        <w:t xml:space="preserve">2008, pp:895. PMID: 18999008 </w:t>
      </w:r>
    </w:p>
    <w:p w14:paraId="63E5B90E" w14:textId="080EAC1D" w:rsidR="00807720" w:rsidRPr="007A20AD" w:rsidRDefault="00807720" w:rsidP="007A20AD">
      <w:pPr>
        <w:pStyle w:val="ListParagraph"/>
        <w:numPr>
          <w:ilvl w:val="0"/>
          <w:numId w:val="16"/>
        </w:numPr>
        <w:ind w:right="54" w:hanging="630"/>
        <w:rPr>
          <w:rFonts w:ascii="Arial" w:hAnsi="Arial" w:cs="Arial"/>
        </w:rPr>
      </w:pPr>
      <w:r w:rsidRPr="007A20AD">
        <w:rPr>
          <w:rFonts w:ascii="Arial" w:hAnsi="Arial" w:cs="Arial"/>
          <w:b/>
        </w:rPr>
        <w:t>Senathirajah Y</w:t>
      </w:r>
      <w:r w:rsidRPr="007A20AD">
        <w:rPr>
          <w:rFonts w:ascii="Arial" w:hAnsi="Arial" w:cs="Arial"/>
        </w:rPr>
        <w:t>, Bakken S. Logfile Analysis of CIS Use to Inform Creation of a User-Configurable Widget-Based Web 2.0 CIS Interface: A Feasibility Study.  AMIA Annu Symp Proc</w:t>
      </w:r>
      <w:r w:rsidR="002D2219" w:rsidRPr="007A20AD">
        <w:rPr>
          <w:rFonts w:ascii="Arial" w:hAnsi="Arial" w:cs="Arial"/>
        </w:rPr>
        <w:t>. San Francisco, CA.</w:t>
      </w:r>
      <w:r w:rsidRPr="007A20AD">
        <w:rPr>
          <w:rFonts w:ascii="Arial" w:hAnsi="Arial" w:cs="Arial"/>
        </w:rPr>
        <w:t xml:space="preserve"> 2009.  </w:t>
      </w:r>
    </w:p>
    <w:p w14:paraId="06FC7E34" w14:textId="1F37F067" w:rsidR="00807720" w:rsidRPr="007A20AD" w:rsidRDefault="00807720" w:rsidP="007A20AD">
      <w:pPr>
        <w:pStyle w:val="ListParagraph"/>
        <w:numPr>
          <w:ilvl w:val="0"/>
          <w:numId w:val="16"/>
        </w:numPr>
        <w:ind w:hanging="630"/>
        <w:rPr>
          <w:rFonts w:ascii="Arial" w:hAnsi="Arial" w:cs="Arial"/>
        </w:rPr>
      </w:pPr>
      <w:r w:rsidRPr="007A20AD">
        <w:rPr>
          <w:rFonts w:ascii="Arial" w:hAnsi="Arial" w:cs="Arial"/>
          <w:b/>
        </w:rPr>
        <w:t>Senathirajah Y</w:t>
      </w:r>
      <w:r w:rsidRPr="007A20AD">
        <w:rPr>
          <w:rFonts w:ascii="Arial" w:hAnsi="Arial" w:cs="Arial"/>
        </w:rPr>
        <w:t xml:space="preserve">, Kaufman D., Bakken S. Cognitive Analysis of a Highly Configurable Web 2.0 EHR Interface. AMIA Annu Symp Proc. </w:t>
      </w:r>
      <w:r w:rsidR="002D2219" w:rsidRPr="007A20AD">
        <w:rPr>
          <w:rFonts w:ascii="Arial" w:hAnsi="Arial" w:cs="Arial"/>
        </w:rPr>
        <w:t xml:space="preserve">Washington, DC. </w:t>
      </w:r>
      <w:r w:rsidRPr="007A20AD">
        <w:rPr>
          <w:rFonts w:ascii="Arial" w:hAnsi="Arial" w:cs="Arial"/>
        </w:rPr>
        <w:t>2010:732-736.  PMID:21347075 PMCID:PMC3041363.</w:t>
      </w:r>
    </w:p>
    <w:p w14:paraId="49DFCB07" w14:textId="4A4CBA0E" w:rsidR="008F55FC" w:rsidRPr="007A20AD" w:rsidRDefault="008F55FC" w:rsidP="007A20AD">
      <w:pPr>
        <w:pStyle w:val="ListParagraph"/>
        <w:numPr>
          <w:ilvl w:val="0"/>
          <w:numId w:val="16"/>
        </w:numPr>
        <w:ind w:hanging="630"/>
        <w:rPr>
          <w:rFonts w:ascii="Arial" w:hAnsi="Arial" w:cs="Arial"/>
        </w:rPr>
      </w:pPr>
      <w:r w:rsidRPr="007A20AD">
        <w:rPr>
          <w:rFonts w:ascii="Arial" w:hAnsi="Arial" w:cs="Arial"/>
          <w:b/>
        </w:rPr>
        <w:t>Senathirajah Y</w:t>
      </w:r>
      <w:r w:rsidRPr="007A20AD">
        <w:rPr>
          <w:rFonts w:ascii="Arial" w:hAnsi="Arial" w:cs="Arial"/>
        </w:rPr>
        <w:t>, Bakken S. When Speed is Essential: Rapid Configuration of a User-Configurable ‘Web 2.0’ Based EHR for H1N1 Decision Support.  Proc. of the 5th International Symposium on Human Factors Engineering in Health Informatics, Trondheim, Norway, August 2011.</w:t>
      </w:r>
    </w:p>
    <w:p w14:paraId="16896BA8" w14:textId="77777777" w:rsidR="00BD0ABF" w:rsidRPr="007A20AD" w:rsidRDefault="00472D40" w:rsidP="007A20AD">
      <w:pPr>
        <w:pStyle w:val="NormalWeb"/>
        <w:numPr>
          <w:ilvl w:val="0"/>
          <w:numId w:val="16"/>
        </w:numPr>
        <w:ind w:hanging="630"/>
        <w:rPr>
          <w:rFonts w:ascii="Arial" w:hAnsi="Arial" w:cs="Arial"/>
          <w:sz w:val="22"/>
          <w:szCs w:val="22"/>
        </w:rPr>
      </w:pPr>
      <w:r w:rsidRPr="007A20AD">
        <w:rPr>
          <w:rStyle w:val="Emphasis"/>
          <w:rFonts w:ascii="Arial" w:hAnsi="Arial" w:cs="Arial"/>
          <w:i w:val="0"/>
          <w:iCs w:val="0"/>
          <w:sz w:val="22"/>
          <w:szCs w:val="22"/>
        </w:rPr>
        <w:t xml:space="preserve">Levy D., </w:t>
      </w:r>
      <w:r w:rsidRPr="007A20AD">
        <w:rPr>
          <w:rStyle w:val="Emphasis"/>
          <w:rFonts w:ascii="Arial" w:hAnsi="Arial" w:cs="Arial"/>
          <w:b/>
          <w:bCs/>
          <w:i w:val="0"/>
          <w:iCs w:val="0"/>
          <w:sz w:val="22"/>
          <w:szCs w:val="22"/>
        </w:rPr>
        <w:t xml:space="preserve">Senathirajah Y. </w:t>
      </w:r>
      <w:r w:rsidRPr="007A20AD">
        <w:rPr>
          <w:rStyle w:val="Strong"/>
          <w:rFonts w:ascii="Arial" w:hAnsi="Arial" w:cs="Arial"/>
          <w:b w:val="0"/>
          <w:bCs w:val="0"/>
          <w:sz w:val="22"/>
          <w:szCs w:val="22"/>
        </w:rPr>
        <w:t>Practical Applications of Telehealth at the Bedside on an Inpatient COVID-19 Specific Unit.</w:t>
      </w:r>
      <w:r w:rsidRPr="007A20AD">
        <w:rPr>
          <w:rFonts w:ascii="Arial" w:hAnsi="Arial" w:cs="Arial"/>
          <w:sz w:val="22"/>
          <w:szCs w:val="22"/>
        </w:rPr>
        <w:t xml:space="preserve"> AMIA 2021 Virtual Clinical Informatics Conference, May 2021</w:t>
      </w:r>
    </w:p>
    <w:p w14:paraId="3037B942" w14:textId="0EDD3AC7" w:rsidR="00BD0ABF" w:rsidRPr="00B8323C" w:rsidRDefault="00BD0ABF" w:rsidP="007A20AD">
      <w:pPr>
        <w:pStyle w:val="NormalWeb"/>
        <w:numPr>
          <w:ilvl w:val="0"/>
          <w:numId w:val="16"/>
        </w:numPr>
        <w:ind w:hanging="630"/>
        <w:rPr>
          <w:rFonts w:ascii="Arial" w:hAnsi="Arial" w:cs="Arial"/>
          <w:sz w:val="22"/>
          <w:szCs w:val="22"/>
        </w:rPr>
      </w:pPr>
      <w:r w:rsidRPr="007A20AD">
        <w:rPr>
          <w:rFonts w:ascii="Arial" w:hAnsi="Arial" w:cs="Arial"/>
          <w:sz w:val="22"/>
          <w:szCs w:val="22"/>
        </w:rPr>
        <w:t xml:space="preserve">Kaufman DR, </w:t>
      </w:r>
      <w:r w:rsidRPr="007A20AD">
        <w:rPr>
          <w:rFonts w:ascii="Arial" w:hAnsi="Arial" w:cs="Arial"/>
          <w:b/>
          <w:bCs/>
          <w:sz w:val="22"/>
          <w:szCs w:val="22"/>
        </w:rPr>
        <w:t>Senathirajah Y</w:t>
      </w:r>
      <w:r w:rsidRPr="007A20AD">
        <w:rPr>
          <w:rFonts w:ascii="Arial" w:hAnsi="Arial" w:cs="Arial"/>
          <w:sz w:val="22"/>
          <w:szCs w:val="22"/>
        </w:rPr>
        <w:t xml:space="preserve">, Fawcett J., Cato K, Kushniruk A, Borycki EM, Arquilla B, Daniel </w:t>
      </w:r>
      <w:r w:rsidR="00993FFD" w:rsidRPr="007A20AD">
        <w:rPr>
          <w:rFonts w:ascii="Arial" w:hAnsi="Arial" w:cs="Arial"/>
          <w:sz w:val="22"/>
          <w:szCs w:val="22"/>
        </w:rPr>
        <w:t xml:space="preserve">  </w:t>
      </w:r>
      <w:r w:rsidR="007A20AD" w:rsidRPr="007A20AD">
        <w:rPr>
          <w:rFonts w:ascii="Arial" w:hAnsi="Arial" w:cs="Arial"/>
          <w:sz w:val="22"/>
          <w:szCs w:val="22"/>
        </w:rPr>
        <w:t xml:space="preserve">             </w:t>
      </w:r>
      <w:r w:rsidRPr="007A20AD">
        <w:rPr>
          <w:rFonts w:ascii="Arial" w:hAnsi="Arial" w:cs="Arial"/>
          <w:sz w:val="22"/>
          <w:szCs w:val="22"/>
        </w:rPr>
        <w:t>P.  Enhancin</w:t>
      </w:r>
      <w:r w:rsidRPr="00B8323C">
        <w:rPr>
          <w:rFonts w:ascii="Arial" w:hAnsi="Arial" w:cs="Arial"/>
          <w:sz w:val="22"/>
          <w:szCs w:val="22"/>
        </w:rPr>
        <w:t>g Health Information Technology for Pandemic Response Workflow in a Specialized COVID-19 Safety-Net Hospital.  AMIA Virtual Clinical Informatics Conference May 2021.</w:t>
      </w:r>
    </w:p>
    <w:p w14:paraId="5DB3DBD9" w14:textId="2E4314DE" w:rsidR="00B8323C" w:rsidRDefault="00B8323C" w:rsidP="00B8323C">
      <w:pPr>
        <w:pStyle w:val="ListParagraph"/>
        <w:numPr>
          <w:ilvl w:val="0"/>
          <w:numId w:val="16"/>
        </w:numPr>
        <w:ind w:hanging="630"/>
        <w:rPr>
          <w:rFonts w:ascii="Arial" w:hAnsi="Arial" w:cs="Arial"/>
        </w:rPr>
      </w:pPr>
      <w:r w:rsidRPr="00B8323C">
        <w:rPr>
          <w:rFonts w:ascii="Arial" w:hAnsi="Arial" w:cs="Arial"/>
          <w:spacing w:val="-2"/>
        </w:rPr>
        <w:t>Ozeran, L, Patrick J,</w:t>
      </w:r>
      <w:r w:rsidRPr="00B8323C">
        <w:rPr>
          <w:rFonts w:ascii="Arial" w:hAnsi="Arial" w:cs="Arial"/>
          <w:b/>
          <w:bCs/>
          <w:spacing w:val="-2"/>
        </w:rPr>
        <w:t xml:space="preserve">  Senathirajah Y, </w:t>
      </w:r>
      <w:r w:rsidRPr="00B8323C">
        <w:rPr>
          <w:rFonts w:ascii="Arial" w:hAnsi="Arial" w:cs="Arial"/>
          <w:spacing w:val="-2"/>
        </w:rPr>
        <w:t xml:space="preserve">Foster, WJ, </w:t>
      </w:r>
      <w:r w:rsidRPr="00B8323C">
        <w:rPr>
          <w:rFonts w:ascii="Arial" w:hAnsi="Arial" w:cs="Arial"/>
        </w:rPr>
        <w:t>Schreiber, R</w:t>
      </w:r>
      <w:r w:rsidRPr="00B8323C">
        <w:rPr>
          <w:rFonts w:ascii="Arial" w:hAnsi="Arial" w:cs="Arial"/>
          <w:b/>
          <w:bCs/>
        </w:rPr>
        <w:t xml:space="preserve">. </w:t>
      </w:r>
      <w:r w:rsidRPr="00B8323C">
        <w:rPr>
          <w:rFonts w:ascii="Arial" w:hAnsi="Arial" w:cs="Arial"/>
        </w:rPr>
        <w:t xml:space="preserve">Reverse clinician burnout trends by exploring clues from global variances.  </w:t>
      </w:r>
      <w:r>
        <w:rPr>
          <w:rFonts w:ascii="Arial" w:hAnsi="Arial" w:cs="Arial"/>
        </w:rPr>
        <w:t xml:space="preserve">2021 </w:t>
      </w:r>
      <w:r w:rsidRPr="00B8323C">
        <w:rPr>
          <w:rFonts w:ascii="Arial" w:hAnsi="Arial" w:cs="Arial"/>
        </w:rPr>
        <w:t>Panel AMIA 2021</w:t>
      </w:r>
      <w:r>
        <w:rPr>
          <w:rFonts w:ascii="Arial" w:hAnsi="Arial" w:cs="Arial"/>
        </w:rPr>
        <w:t>, San Diego, CA</w:t>
      </w:r>
      <w:r w:rsidRPr="00B8323C">
        <w:rPr>
          <w:rFonts w:ascii="Arial" w:hAnsi="Arial" w:cs="Arial"/>
        </w:rPr>
        <w:t>.</w:t>
      </w:r>
    </w:p>
    <w:p w14:paraId="6B9BC6F4" w14:textId="0974B47D" w:rsidR="005C2B88" w:rsidRDefault="005C2B88" w:rsidP="00B8323C">
      <w:pPr>
        <w:pStyle w:val="ListParagraph"/>
        <w:numPr>
          <w:ilvl w:val="0"/>
          <w:numId w:val="16"/>
        </w:numPr>
        <w:ind w:hanging="630"/>
        <w:rPr>
          <w:rFonts w:ascii="Arial" w:hAnsi="Arial" w:cs="Arial"/>
        </w:rPr>
      </w:pPr>
      <w:r>
        <w:rPr>
          <w:rFonts w:ascii="Arial" w:hAnsi="Arial" w:cs="Arial"/>
        </w:rPr>
        <w:t xml:space="preserve">Bright, TJ, Agunwa C, Unertl K, Bear Don’t Walk IV O, </w:t>
      </w:r>
      <w:r w:rsidRPr="005C41BF">
        <w:rPr>
          <w:rFonts w:ascii="Arial" w:hAnsi="Arial" w:cs="Arial"/>
          <w:b/>
          <w:bCs/>
        </w:rPr>
        <w:t>Senathirajah Y</w:t>
      </w:r>
      <w:r>
        <w:rPr>
          <w:rFonts w:ascii="Arial" w:hAnsi="Arial" w:cs="Arial"/>
        </w:rPr>
        <w:t>. Representation requires intentionality: Our Journey to Creating a Diverse Informatics Workforce.  Panel AMIA 2021, San Diego CA.</w:t>
      </w:r>
    </w:p>
    <w:p w14:paraId="1BC2B552" w14:textId="0E5ABD31" w:rsidR="00982062" w:rsidRDefault="00982062" w:rsidP="00570F99">
      <w:pPr>
        <w:pStyle w:val="ListParagraph"/>
        <w:numPr>
          <w:ilvl w:val="0"/>
          <w:numId w:val="16"/>
        </w:numPr>
        <w:ind w:left="630" w:hanging="630"/>
        <w:rPr>
          <w:rFonts w:ascii="Arial" w:hAnsi="Arial" w:cs="Arial"/>
        </w:rPr>
      </w:pPr>
      <w:r w:rsidRPr="00982062">
        <w:rPr>
          <w:rFonts w:ascii="Arial" w:hAnsi="Arial" w:cs="Arial"/>
        </w:rPr>
        <w:t xml:space="preserve">Cheng L, </w:t>
      </w:r>
      <w:r w:rsidRPr="00982062">
        <w:rPr>
          <w:rFonts w:ascii="Arial" w:hAnsi="Arial" w:cs="Arial"/>
          <w:b/>
          <w:bCs/>
        </w:rPr>
        <w:t>Senathirajah Y</w:t>
      </w:r>
      <w:r w:rsidRPr="00982062">
        <w:rPr>
          <w:rFonts w:ascii="Arial" w:hAnsi="Arial" w:cs="Arial"/>
        </w:rPr>
        <w:t xml:space="preserve">.  Testing the effect of clinical data visualizations on medical student diagnostic reasoning. Virtual poster accepted to ANZA-SIDM 2022 Improving Diagnosis conference.  </w:t>
      </w:r>
    </w:p>
    <w:p w14:paraId="60A84DB7" w14:textId="3A75FFD8" w:rsidR="00F7242A" w:rsidRDefault="00F7242A" w:rsidP="00570F99">
      <w:pPr>
        <w:pStyle w:val="ListParagraph"/>
        <w:numPr>
          <w:ilvl w:val="0"/>
          <w:numId w:val="16"/>
        </w:numPr>
        <w:ind w:left="630" w:hanging="630"/>
        <w:rPr>
          <w:rFonts w:ascii="Arial" w:hAnsi="Arial" w:cs="Arial"/>
        </w:rPr>
      </w:pPr>
      <w:r w:rsidRPr="00F7242A">
        <w:rPr>
          <w:rFonts w:ascii="Arial" w:hAnsi="Arial" w:cs="Arial"/>
          <w:b/>
        </w:rPr>
        <w:t xml:space="preserve">Senathirajah, Y, </w:t>
      </w:r>
      <w:r w:rsidRPr="00F7242A">
        <w:rPr>
          <w:rFonts w:ascii="Arial" w:hAnsi="Arial" w:cs="Arial"/>
        </w:rPr>
        <w:t>Kaufman, DR, Borycki EM, Kushniruk AW, Cato K, Minshall S, Daniel P, Arquilla B, Roblin P. Assessing Pandemic Readiness to Promote Equity in Health IT. Poster, AMIA 2022, Washington DC.</w:t>
      </w:r>
    </w:p>
    <w:p w14:paraId="33BA4B4F" w14:textId="47334724" w:rsidR="00F7242A" w:rsidRDefault="00F7242A" w:rsidP="00570F99">
      <w:pPr>
        <w:pStyle w:val="ListParagraph"/>
        <w:numPr>
          <w:ilvl w:val="0"/>
          <w:numId w:val="16"/>
        </w:numPr>
        <w:ind w:left="630" w:hanging="630"/>
        <w:rPr>
          <w:rFonts w:ascii="Arial" w:hAnsi="Arial" w:cs="Arial"/>
        </w:rPr>
      </w:pPr>
      <w:r w:rsidRPr="00F7242A">
        <w:rPr>
          <w:rFonts w:ascii="Arial" w:hAnsi="Arial" w:cs="Arial"/>
          <w:b/>
        </w:rPr>
        <w:t xml:space="preserve">Poli D, Kaufman </w:t>
      </w:r>
      <w:r w:rsidRPr="00F7242A">
        <w:rPr>
          <w:rFonts w:ascii="Arial" w:hAnsi="Arial" w:cs="Arial"/>
        </w:rPr>
        <w:t xml:space="preserve">DR, </w:t>
      </w:r>
      <w:r w:rsidRPr="00F7242A">
        <w:rPr>
          <w:rFonts w:ascii="Arial" w:hAnsi="Arial" w:cs="Arial"/>
          <w:b/>
          <w:bCs/>
        </w:rPr>
        <w:t>Senathirajah Y</w:t>
      </w:r>
      <w:r w:rsidRPr="00F7242A">
        <w:rPr>
          <w:rFonts w:ascii="Arial" w:hAnsi="Arial" w:cs="Arial"/>
        </w:rPr>
        <w:t xml:space="preserve">, Borycki EM, Kushniruk AW, Cato K, Minshall S, Daniel P, Arquilla B, Roblin P.  Impact of COVID-19 on Infection Control in a Small Independent Hospital.  Poster, AMIA 2022, Washington DC.  </w:t>
      </w:r>
    </w:p>
    <w:p w14:paraId="51D55316" w14:textId="73FF2571" w:rsidR="00BA53E7" w:rsidRPr="00BA53E7" w:rsidRDefault="00BA53E7" w:rsidP="00470091">
      <w:pPr>
        <w:pStyle w:val="ListParagraph"/>
        <w:numPr>
          <w:ilvl w:val="0"/>
          <w:numId w:val="16"/>
        </w:numPr>
        <w:ind w:left="630" w:hanging="630"/>
        <w:rPr>
          <w:rFonts w:ascii="Arial" w:hAnsi="Arial" w:cs="Arial"/>
        </w:rPr>
      </w:pPr>
      <w:r w:rsidRPr="00BA53E7">
        <w:rPr>
          <w:rFonts w:ascii="Arial" w:hAnsi="Arial" w:cs="Arial"/>
        </w:rPr>
        <w:t xml:space="preserve">Chaney K, Hettinger AZ, </w:t>
      </w:r>
      <w:r w:rsidRPr="00BA53E7">
        <w:rPr>
          <w:rFonts w:ascii="Arial" w:hAnsi="Arial" w:cs="Arial"/>
          <w:b/>
          <w:bCs/>
        </w:rPr>
        <w:t>Senathirajah Y</w:t>
      </w:r>
      <w:r w:rsidRPr="00BA53E7">
        <w:rPr>
          <w:rFonts w:ascii="Arial" w:hAnsi="Arial" w:cs="Arial"/>
        </w:rPr>
        <w:t>, Adelman J, Singh H.  Making EHRs SAFER: Evidence-based Informatics Solutions for Supporting Clinician Cognition. AMIA Annual Symposium 2023 Panel. November 11-15, 2023, New Orleans, Louisiana</w:t>
      </w:r>
    </w:p>
    <w:p w14:paraId="0920E013" w14:textId="77777777" w:rsidR="00BA53E7" w:rsidRDefault="00BA53E7" w:rsidP="00BA53E7">
      <w:pPr>
        <w:rPr>
          <w:rFonts w:cs="Arial"/>
        </w:rPr>
      </w:pPr>
    </w:p>
    <w:p w14:paraId="22F23665" w14:textId="66214340" w:rsidR="001C49A7" w:rsidRPr="00E945F6" w:rsidRDefault="006A2F7E" w:rsidP="00361E7A">
      <w:pPr>
        <w:rPr>
          <w:rFonts w:cs="Arial"/>
          <w:b/>
          <w:bCs/>
          <w:sz w:val="22"/>
          <w:szCs w:val="22"/>
          <w:u w:val="single"/>
        </w:rPr>
      </w:pPr>
      <w:r w:rsidRPr="00E945F6">
        <w:rPr>
          <w:rFonts w:cs="Arial"/>
          <w:b/>
          <w:bCs/>
          <w:sz w:val="22"/>
          <w:szCs w:val="22"/>
          <w:u w:val="single"/>
        </w:rPr>
        <w:t>OTHER NON-PEER REVIEWED PUBLICATIONS</w:t>
      </w:r>
      <w:r w:rsidR="001C49A7" w:rsidRPr="00E945F6">
        <w:rPr>
          <w:rFonts w:cs="Arial"/>
          <w:b/>
          <w:bCs/>
          <w:sz w:val="22"/>
          <w:szCs w:val="22"/>
          <w:u w:val="single"/>
        </w:rPr>
        <w:t xml:space="preserve"> (Review articles, proceedings of conferences and symposia, invited manuscripts. Letters to the editor, editorials, media presentations, lay publications)</w:t>
      </w:r>
    </w:p>
    <w:p w14:paraId="411D968F" w14:textId="77777777" w:rsidR="001C49A7" w:rsidRPr="00E945F6" w:rsidRDefault="001C49A7" w:rsidP="00361E7A">
      <w:pPr>
        <w:rPr>
          <w:rFonts w:cs="Arial"/>
          <w:b/>
          <w:bCs/>
          <w:sz w:val="22"/>
          <w:szCs w:val="22"/>
          <w:u w:val="single"/>
        </w:rPr>
      </w:pPr>
    </w:p>
    <w:p w14:paraId="700D5D73" w14:textId="390C9CB0" w:rsidR="00C71E37" w:rsidRPr="00E945F6" w:rsidRDefault="001C49A7" w:rsidP="00361E7A">
      <w:pPr>
        <w:rPr>
          <w:rFonts w:cs="Arial"/>
          <w:b/>
          <w:bCs/>
          <w:sz w:val="22"/>
          <w:szCs w:val="22"/>
          <w:u w:val="single"/>
        </w:rPr>
      </w:pPr>
      <w:r w:rsidRPr="00E945F6">
        <w:rPr>
          <w:rFonts w:cs="Arial"/>
          <w:b/>
          <w:bCs/>
          <w:sz w:val="22"/>
          <w:szCs w:val="22"/>
          <w:u w:val="single"/>
        </w:rPr>
        <w:t>BOOKS,</w:t>
      </w:r>
      <w:r w:rsidR="00C71E37" w:rsidRPr="00E945F6">
        <w:rPr>
          <w:rFonts w:cs="Arial"/>
          <w:b/>
          <w:bCs/>
          <w:sz w:val="22"/>
          <w:szCs w:val="22"/>
          <w:u w:val="single"/>
        </w:rPr>
        <w:t xml:space="preserve"> BOOK CHAPTERS, AND MONOGRAPHS</w:t>
      </w:r>
    </w:p>
    <w:p w14:paraId="081EE64D" w14:textId="6D7EC79D" w:rsidR="00A6033A" w:rsidRPr="005E4F82" w:rsidRDefault="00C71E37" w:rsidP="00701BE2">
      <w:pPr>
        <w:pStyle w:val="ListParagraph"/>
        <w:numPr>
          <w:ilvl w:val="0"/>
          <w:numId w:val="12"/>
        </w:numPr>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r w:rsidRPr="005E4F82">
        <w:rPr>
          <w:rFonts w:ascii="Arial" w:hAnsi="Arial" w:cs="Arial"/>
        </w:rPr>
        <w:lastRenderedPageBreak/>
        <w:t>The future of prevention in primary care. In: Prevention Practice in Primary Care, Sheinfeld-Gorin, Ed. Oxford University Press. 2014.</w:t>
      </w:r>
    </w:p>
    <w:p w14:paraId="6C3C530F" w14:textId="4392388E" w:rsidR="00A6033A" w:rsidRDefault="00CB64A3" w:rsidP="00A6033A">
      <w:pPr>
        <w:pStyle w:val="ListParagraph"/>
        <w:numPr>
          <w:ilvl w:val="0"/>
          <w:numId w:val="12"/>
        </w:numPr>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r w:rsidRPr="00A6033A">
        <w:rPr>
          <w:rFonts w:ascii="Arial" w:hAnsi="Arial" w:cs="Arial"/>
        </w:rPr>
        <w:t>Y. Senathirajah</w:t>
      </w:r>
      <w:r w:rsidRPr="00A6033A">
        <w:rPr>
          <w:rFonts w:ascii="Arial" w:hAnsi="Arial" w:cs="Arial"/>
          <w:vertAlign w:val="superscript"/>
        </w:rPr>
        <w:t>1</w:t>
      </w:r>
      <w:r w:rsidRPr="00A6033A">
        <w:rPr>
          <w:rFonts w:ascii="Arial" w:hAnsi="Arial" w:cs="Arial"/>
        </w:rPr>
        <w:t>, S. Pelayo</w:t>
      </w:r>
      <w:r w:rsidRPr="00A6033A">
        <w:rPr>
          <w:rFonts w:ascii="Arial" w:hAnsi="Arial" w:cs="Arial"/>
          <w:vertAlign w:val="superscript"/>
        </w:rPr>
        <w:t>2</w:t>
      </w:r>
      <w:r w:rsidRPr="00A6033A">
        <w:rPr>
          <w:rFonts w:ascii="Arial" w:hAnsi="Arial" w:cs="Arial"/>
        </w:rPr>
        <w:t xml:space="preserve">, Section Editors of the IMIA Yearbook Section on Human Factors and </w:t>
      </w:r>
    </w:p>
    <w:p w14:paraId="4A3E44BF" w14:textId="4E7C398C" w:rsidR="00A6033A" w:rsidRPr="00A6033A" w:rsidRDefault="0095744B" w:rsidP="0095744B">
      <w:pPr>
        <w:pStyle w:val="ListParagraph"/>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rFonts w:ascii="Arial" w:hAnsi="Arial" w:cs="Arial"/>
        </w:rPr>
      </w:pPr>
      <w:r>
        <w:rPr>
          <w:rFonts w:ascii="Arial" w:hAnsi="Arial" w:cs="Arial"/>
        </w:rPr>
        <w:t>O</w:t>
      </w:r>
      <w:r w:rsidR="00CB64A3" w:rsidRPr="00A6033A">
        <w:rPr>
          <w:rFonts w:ascii="Arial" w:hAnsi="Arial" w:cs="Arial"/>
        </w:rPr>
        <w:t>rganizational Issues. International Medical Informatics Association Yearbook 2020</w:t>
      </w:r>
    </w:p>
    <w:p w14:paraId="7514C87E" w14:textId="170A2CC4" w:rsidR="00A6033A" w:rsidRPr="002E0F97" w:rsidRDefault="005E4F82" w:rsidP="005E4F82">
      <w:pPr>
        <w:pStyle w:val="ListParagraph"/>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rFonts w:ascii="Arial" w:hAnsi="Arial" w:cs="Arial"/>
          <w:b/>
          <w:i/>
          <w:iCs/>
        </w:rPr>
      </w:pPr>
      <w:r w:rsidRPr="002E0F97">
        <w:rPr>
          <w:rFonts w:ascii="Arial" w:hAnsi="Arial" w:cs="Arial"/>
          <w:b/>
          <w:i/>
          <w:iCs/>
        </w:rPr>
        <w:t>B</w:t>
      </w:r>
      <w:r w:rsidR="00A6033A" w:rsidRPr="002E0F97">
        <w:rPr>
          <w:rFonts w:ascii="Arial" w:hAnsi="Arial" w:cs="Arial"/>
          <w:b/>
          <w:i/>
          <w:iCs/>
        </w:rPr>
        <w:t>ook Translation – Non peer Reviewed</w:t>
      </w:r>
      <w:r w:rsidR="00336F41" w:rsidRPr="002E0F97">
        <w:rPr>
          <w:rFonts w:ascii="Arial" w:hAnsi="Arial" w:cs="Arial"/>
          <w:b/>
          <w:i/>
          <w:iCs/>
        </w:rPr>
        <w:t>:</w:t>
      </w:r>
    </w:p>
    <w:p w14:paraId="7686EABD" w14:textId="0BC3F840" w:rsidR="00FC67DF" w:rsidRPr="00A6033A" w:rsidRDefault="00A6033A" w:rsidP="00A6033A">
      <w:pPr>
        <w:pStyle w:val="ListParagraph"/>
        <w:numPr>
          <w:ilvl w:val="0"/>
          <w:numId w:val="12"/>
        </w:numPr>
        <w:tabs>
          <w:tab w:val="left" w:pos="-720"/>
          <w:tab w:val="left" w:pos="0"/>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r w:rsidRPr="00A6033A">
        <w:rPr>
          <w:rFonts w:ascii="Arial" w:hAnsi="Arial" w:cs="Arial"/>
        </w:rPr>
        <w:t xml:space="preserve">Telecommunications Systems, D.W. </w:t>
      </w:r>
      <w:proofErr w:type="spellStart"/>
      <w:r w:rsidRPr="00A6033A">
        <w:rPr>
          <w:rFonts w:ascii="Arial" w:hAnsi="Arial" w:cs="Arial"/>
        </w:rPr>
        <w:t>Fontolliet</w:t>
      </w:r>
      <w:proofErr w:type="spellEnd"/>
      <w:r w:rsidRPr="00A6033A">
        <w:rPr>
          <w:rFonts w:ascii="Arial" w:hAnsi="Arial" w:cs="Arial"/>
        </w:rPr>
        <w:t>, Artech House, Dedham, MA 1986. 600 pp</w:t>
      </w:r>
      <w:r w:rsidR="00C71E37" w:rsidRPr="00A6033A">
        <w:rPr>
          <w:rFonts w:ascii="Arial" w:hAnsi="Arial" w:cs="Arial"/>
          <w:b/>
        </w:rPr>
        <w:tab/>
      </w:r>
    </w:p>
    <w:p w14:paraId="08BBD7EA" w14:textId="5CE36911" w:rsidR="00BB6B8D" w:rsidRDefault="0016462E" w:rsidP="00A6033A">
      <w:pPr>
        <w:pStyle w:val="ListParagraph"/>
        <w:numPr>
          <w:ilvl w:val="0"/>
          <w:numId w:val="12"/>
        </w:num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bookmarkStart w:id="7" w:name="page5"/>
      <w:bookmarkEnd w:id="7"/>
      <w:r w:rsidRPr="00A6033A">
        <w:rPr>
          <w:rFonts w:ascii="Arial" w:hAnsi="Arial" w:cs="Arial"/>
        </w:rPr>
        <w:t xml:space="preserve">Advanced Mathematical Methods for Practicing Engineers, K. Arbenz &amp; A. </w:t>
      </w:r>
      <w:proofErr w:type="spellStart"/>
      <w:r w:rsidRPr="00A6033A">
        <w:rPr>
          <w:rFonts w:ascii="Arial" w:hAnsi="Arial" w:cs="Arial"/>
        </w:rPr>
        <w:t>Wolhauser</w:t>
      </w:r>
      <w:proofErr w:type="spellEnd"/>
      <w:r w:rsidRPr="00A6033A">
        <w:rPr>
          <w:rFonts w:ascii="Arial" w:hAnsi="Arial" w:cs="Arial"/>
        </w:rPr>
        <w:t>, Artech House, MA 1987</w:t>
      </w:r>
    </w:p>
    <w:p w14:paraId="371B25FC" w14:textId="7E20EA98" w:rsidR="00F65DA2" w:rsidRDefault="00F65DA2" w:rsidP="00A6033A">
      <w:pPr>
        <w:pStyle w:val="ListParagraph"/>
        <w:numPr>
          <w:ilvl w:val="0"/>
          <w:numId w:val="12"/>
        </w:num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540"/>
        <w:rPr>
          <w:rFonts w:ascii="Arial" w:hAnsi="Arial" w:cs="Arial"/>
        </w:rPr>
      </w:pPr>
      <w:r>
        <w:rPr>
          <w:rFonts w:ascii="Arial" w:hAnsi="Arial" w:cs="Arial"/>
        </w:rPr>
        <w:t xml:space="preserve">Kaufman D, </w:t>
      </w:r>
      <w:r w:rsidRPr="00F65DA2">
        <w:rPr>
          <w:rFonts w:ascii="Arial" w:hAnsi="Arial" w:cs="Arial"/>
          <w:b/>
          <w:bCs/>
        </w:rPr>
        <w:t>Senathirajah Y</w:t>
      </w:r>
      <w:r>
        <w:rPr>
          <w:rFonts w:ascii="Arial" w:hAnsi="Arial" w:cs="Arial"/>
        </w:rPr>
        <w:t xml:space="preserve">, Cato K, Kushniruk A, Borycki E, </w:t>
      </w:r>
      <w:proofErr w:type="spellStart"/>
      <w:r>
        <w:rPr>
          <w:rFonts w:ascii="Arial" w:hAnsi="Arial" w:cs="Arial"/>
        </w:rPr>
        <w:t>Minshal</w:t>
      </w:r>
      <w:proofErr w:type="spellEnd"/>
      <w:r>
        <w:rPr>
          <w:rFonts w:ascii="Arial" w:hAnsi="Arial" w:cs="Arial"/>
        </w:rPr>
        <w:t xml:space="preserve"> S, Roblin P, Daniel P. Studies in Health </w:t>
      </w:r>
      <w:proofErr w:type="gramStart"/>
      <w:r>
        <w:rPr>
          <w:rFonts w:ascii="Arial" w:hAnsi="Arial" w:cs="Arial"/>
        </w:rPr>
        <w:t>Technology</w:t>
      </w:r>
      <w:proofErr w:type="gramEnd"/>
      <w:r>
        <w:rPr>
          <w:rFonts w:ascii="Arial" w:hAnsi="Arial" w:cs="Arial"/>
        </w:rPr>
        <w:t xml:space="preserve"> and Informatics. </w:t>
      </w:r>
      <w:proofErr w:type="spellStart"/>
      <w:r>
        <w:rPr>
          <w:rFonts w:ascii="Arial" w:hAnsi="Arial" w:cs="Arial"/>
        </w:rPr>
        <w:t>Ebook</w:t>
      </w:r>
      <w:proofErr w:type="spellEnd"/>
      <w:r>
        <w:rPr>
          <w:rFonts w:ascii="Arial" w:hAnsi="Arial" w:cs="Arial"/>
        </w:rPr>
        <w:t xml:space="preserve"> Volume 304. Context Sensitive Health Informatics and the Pandemic Boost Navigating Infection Control Processes in a COVID-19 Only Safety-Net Hospital at the Height of the Pandemic.  2023 Pages 67-71. DOI 10.3233/SHT1230371</w:t>
      </w:r>
    </w:p>
    <w:p w14:paraId="782791A7" w14:textId="6CC2E187" w:rsidR="003F6D31" w:rsidRPr="00F65DA2" w:rsidRDefault="0006706F" w:rsidP="00F65DA2">
      <w:pPr>
        <w:pStyle w:val="ListParagraph"/>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cs="Arial"/>
          <w:color w:val="000000" w:themeColor="text1"/>
        </w:rPr>
      </w:pPr>
      <w:r w:rsidRPr="00F65DA2">
        <w:rPr>
          <w:rFonts w:cs="Arial"/>
        </w:rPr>
        <w:t xml:space="preserve"> </w:t>
      </w:r>
    </w:p>
    <w:p w14:paraId="557F6C1B" w14:textId="77777777" w:rsidR="003F6D31" w:rsidRDefault="003F6D31" w:rsidP="003F6D31">
      <w:p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color w:val="000000" w:themeColor="text1"/>
          <w:sz w:val="22"/>
          <w:szCs w:val="22"/>
        </w:rPr>
      </w:pPr>
    </w:p>
    <w:p w14:paraId="05F6326D" w14:textId="5087B89D" w:rsidR="00225ED5" w:rsidRDefault="00225ED5" w:rsidP="00E945F6">
      <w:pPr>
        <w:pStyle w:val="NormalWeb"/>
        <w:spacing w:before="0" w:beforeAutospacing="0" w:after="0" w:afterAutospacing="0"/>
        <w:rPr>
          <w:rFonts w:ascii="Arial" w:hAnsi="Arial" w:cs="Arial"/>
          <w:b/>
          <w:bCs/>
          <w:sz w:val="22"/>
          <w:szCs w:val="22"/>
          <w:u w:val="single"/>
        </w:rPr>
      </w:pPr>
      <w:r>
        <w:rPr>
          <w:rFonts w:ascii="Arial" w:hAnsi="Arial" w:cs="Arial"/>
          <w:b/>
          <w:bCs/>
          <w:sz w:val="22"/>
          <w:szCs w:val="22"/>
          <w:u w:val="single"/>
        </w:rPr>
        <w:t>PUBLISHED ABSTRACTS</w:t>
      </w:r>
      <w:r w:rsidR="00753B20">
        <w:rPr>
          <w:rFonts w:ascii="Arial" w:hAnsi="Arial" w:cs="Arial"/>
          <w:b/>
          <w:bCs/>
          <w:sz w:val="22"/>
          <w:szCs w:val="22"/>
          <w:u w:val="single"/>
        </w:rPr>
        <w:t xml:space="preserve"> – Peer Reviewed </w:t>
      </w:r>
      <w:r>
        <w:rPr>
          <w:rFonts w:ascii="Arial" w:hAnsi="Arial" w:cs="Arial"/>
          <w:b/>
          <w:bCs/>
          <w:sz w:val="22"/>
          <w:szCs w:val="22"/>
          <w:u w:val="single"/>
        </w:rPr>
        <w:t xml:space="preserve"> (in Scientific Journals)</w:t>
      </w:r>
      <w:r w:rsidR="00E945F6">
        <w:rPr>
          <w:rFonts w:ascii="Arial" w:hAnsi="Arial" w:cs="Arial"/>
          <w:b/>
          <w:bCs/>
          <w:sz w:val="22"/>
          <w:szCs w:val="22"/>
          <w:u w:val="single"/>
        </w:rPr>
        <w:t xml:space="preserve"> </w:t>
      </w:r>
    </w:p>
    <w:p w14:paraId="28B06233" w14:textId="77777777" w:rsidR="00225ED5" w:rsidRDefault="00225ED5" w:rsidP="00225ED5">
      <w:pPr>
        <w:pStyle w:val="ListParagraph"/>
        <w:numPr>
          <w:ilvl w:val="0"/>
          <w:numId w:val="4"/>
        </w:numPr>
        <w:rPr>
          <w:rFonts w:ascii="Arial" w:hAnsi="Arial" w:cs="Arial"/>
          <w:bCs/>
        </w:rPr>
      </w:pPr>
      <w:r w:rsidRPr="0025716D">
        <w:rPr>
          <w:rFonts w:ascii="Arial" w:hAnsi="Arial" w:cs="Arial"/>
          <w:b/>
          <w:bCs/>
          <w:lang w:val="en-CA"/>
        </w:rPr>
        <w:t>Senathirajah Y</w:t>
      </w:r>
      <w:r w:rsidRPr="0025716D">
        <w:rPr>
          <w:rFonts w:ascii="Arial" w:hAnsi="Arial" w:cs="Arial"/>
          <w:lang w:val="en-CA"/>
        </w:rPr>
        <w:t xml:space="preserve">, </w:t>
      </w:r>
      <w:r w:rsidRPr="0025716D">
        <w:rPr>
          <w:rFonts w:ascii="Arial" w:hAnsi="Arial" w:cs="Arial"/>
          <w:bCs/>
        </w:rPr>
        <w:t xml:space="preserve">Kaufman D, Borycki E, Kushniruk A, Cato K.  Comparing Responses to COVID-19-19 Across Institutions: Conceptualization of an Emergency Response Maturity </w:t>
      </w:r>
    </w:p>
    <w:p w14:paraId="72C0963B" w14:textId="01855D23" w:rsidR="00225ED5" w:rsidRDefault="00225ED5" w:rsidP="00225ED5">
      <w:p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r>
        <w:rPr>
          <w:rFonts w:cs="Arial"/>
          <w:bCs/>
          <w:sz w:val="22"/>
          <w:szCs w:val="22"/>
        </w:rPr>
        <w:tab/>
      </w:r>
      <w:r w:rsidR="00E945F6">
        <w:rPr>
          <w:rFonts w:cs="Arial"/>
          <w:bCs/>
          <w:sz w:val="22"/>
          <w:szCs w:val="22"/>
        </w:rPr>
        <w:t xml:space="preserve"> </w:t>
      </w:r>
      <w:r w:rsidRPr="0025716D">
        <w:rPr>
          <w:rFonts w:cs="Arial"/>
          <w:bCs/>
          <w:sz w:val="22"/>
          <w:szCs w:val="22"/>
        </w:rPr>
        <w:t xml:space="preserve">Model. </w:t>
      </w:r>
      <w:r w:rsidRPr="0025716D">
        <w:rPr>
          <w:rFonts w:cs="Arial"/>
          <w:bCs/>
          <w:sz w:val="22"/>
          <w:szCs w:val="22"/>
          <w:lang w:val="en-CA"/>
        </w:rPr>
        <w:t>Medical Informatics Europe 2023 (MIE 2023), Goteborg, Sweden May 2023</w:t>
      </w:r>
    </w:p>
    <w:p w14:paraId="5E09CCF7" w14:textId="39090EC6" w:rsidR="00225ED5" w:rsidRDefault="00225ED5" w:rsidP="00225ED5">
      <w:pPr>
        <w:tabs>
          <w:tab w:val="left" w:pos="-720"/>
          <w:tab w:val="left" w:pos="486"/>
          <w:tab w:val="left" w:pos="54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94194E" w14:textId="0697544B" w:rsidR="00C71E37" w:rsidRPr="00225ED5" w:rsidRDefault="005E4F82" w:rsidP="00C71E37">
      <w:pPr>
        <w:rPr>
          <w:rFonts w:cs="Arial"/>
          <w:b/>
          <w:bCs/>
          <w:sz w:val="22"/>
          <w:szCs w:val="22"/>
        </w:rPr>
      </w:pPr>
      <w:r w:rsidRPr="00225ED5">
        <w:rPr>
          <w:rFonts w:cs="Arial"/>
          <w:b/>
          <w:bCs/>
          <w:sz w:val="22"/>
          <w:szCs w:val="22"/>
          <w:u w:val="single"/>
        </w:rPr>
        <w:t>A</w:t>
      </w:r>
      <w:r w:rsidR="00C71E37" w:rsidRPr="00225ED5">
        <w:rPr>
          <w:rFonts w:cs="Arial"/>
          <w:b/>
          <w:bCs/>
          <w:sz w:val="22"/>
          <w:szCs w:val="22"/>
          <w:u w:val="single"/>
        </w:rPr>
        <w:t>BSTRACTS (</w:t>
      </w:r>
      <w:r w:rsidR="009D185E" w:rsidRPr="00225ED5">
        <w:rPr>
          <w:rFonts w:cs="Arial"/>
          <w:b/>
          <w:bCs/>
          <w:sz w:val="22"/>
          <w:szCs w:val="22"/>
          <w:u w:val="single"/>
        </w:rPr>
        <w:t xml:space="preserve">peer-reviewed but </w:t>
      </w:r>
      <w:r w:rsidR="00C71E37" w:rsidRPr="00225ED5">
        <w:rPr>
          <w:rFonts w:cs="Arial"/>
          <w:b/>
          <w:bCs/>
          <w:sz w:val="22"/>
          <w:szCs w:val="22"/>
          <w:u w:val="single"/>
        </w:rPr>
        <w:t>not published in Scientific Journals)</w:t>
      </w:r>
    </w:p>
    <w:p w14:paraId="679B9DD3" w14:textId="77777777" w:rsidR="00C71E37" w:rsidRPr="00A6033A" w:rsidRDefault="00C71E37" w:rsidP="006A2F7E">
      <w:pPr>
        <w:rPr>
          <w:rFonts w:cs="Arial"/>
          <w:sz w:val="22"/>
          <w:szCs w:val="22"/>
        </w:rPr>
      </w:pPr>
    </w:p>
    <w:p w14:paraId="58029559" w14:textId="77777777" w:rsidR="00FC67DF" w:rsidRPr="00A6033A" w:rsidRDefault="00FC67DF" w:rsidP="008E488E">
      <w:pPr>
        <w:pStyle w:val="ListParagraph"/>
        <w:numPr>
          <w:ilvl w:val="0"/>
          <w:numId w:val="4"/>
        </w:numPr>
        <w:rPr>
          <w:rFonts w:ascii="Arial" w:hAnsi="Arial" w:cs="Arial"/>
        </w:rPr>
      </w:pPr>
      <w:r w:rsidRPr="00A6033A">
        <w:rPr>
          <w:rFonts w:ascii="Arial" w:hAnsi="Arial" w:cs="Arial"/>
          <w:b/>
        </w:rPr>
        <w:t>Senathirajah Y</w:t>
      </w:r>
      <w:r w:rsidRPr="00A6033A">
        <w:rPr>
          <w:rFonts w:ascii="Arial" w:hAnsi="Arial" w:cs="Arial"/>
        </w:rPr>
        <w:t xml:space="preserve">, Bakken S. (2009). </w:t>
      </w:r>
      <w:proofErr w:type="spellStart"/>
      <w:r w:rsidRPr="00A6033A">
        <w:rPr>
          <w:rFonts w:ascii="Arial" w:hAnsi="Arial" w:cs="Arial"/>
        </w:rPr>
        <w:t>MedWISE</w:t>
      </w:r>
      <w:proofErr w:type="spellEnd"/>
      <w:r w:rsidRPr="00A6033A">
        <w:rPr>
          <w:rFonts w:ascii="Arial" w:hAnsi="Arial" w:cs="Arial"/>
        </w:rPr>
        <w:t>: Clinical Mashups Development. American Medical Informatics (AMIA) Annual Symposium, San Francisco, CA., November 14-18, 2009 (Poster)</w:t>
      </w:r>
    </w:p>
    <w:p w14:paraId="76284E2C" w14:textId="77777777" w:rsidR="00FC67DF" w:rsidRPr="00A6033A" w:rsidRDefault="00FC67DF" w:rsidP="008E488E">
      <w:pPr>
        <w:pStyle w:val="ListParagraph"/>
        <w:numPr>
          <w:ilvl w:val="0"/>
          <w:numId w:val="4"/>
        </w:numPr>
        <w:rPr>
          <w:rFonts w:ascii="Arial" w:hAnsi="Arial" w:cs="Arial"/>
        </w:rPr>
      </w:pPr>
      <w:r w:rsidRPr="00A6033A">
        <w:rPr>
          <w:rFonts w:ascii="Arial" w:hAnsi="Arial" w:cs="Arial"/>
          <w:b/>
        </w:rPr>
        <w:t>Senathirajah Y</w:t>
      </w:r>
      <w:r w:rsidRPr="00A6033A">
        <w:rPr>
          <w:rFonts w:ascii="Arial" w:hAnsi="Arial" w:cs="Arial"/>
        </w:rPr>
        <w:t>, Johnson SB, Bakken S. Clustering to create user profiles of clinical and translational researchers</w:t>
      </w:r>
      <w:r w:rsidRPr="00A6033A">
        <w:rPr>
          <w:rFonts w:ascii="Arial" w:hAnsi="Arial" w:cs="Arial"/>
          <w:b/>
        </w:rPr>
        <w:t xml:space="preserve">. </w:t>
      </w:r>
      <w:r w:rsidRPr="00A6033A">
        <w:rPr>
          <w:rFonts w:ascii="Arial" w:hAnsi="Arial" w:cs="Arial"/>
        </w:rPr>
        <w:t>American Medical Informatics (AMIA) Annual Symposium, San Francisco, CA, November 14-18,</w:t>
      </w:r>
      <w:r w:rsidRPr="00A6033A">
        <w:rPr>
          <w:rFonts w:ascii="Arial" w:hAnsi="Arial" w:cs="Arial"/>
          <w:b/>
        </w:rPr>
        <w:t xml:space="preserve"> </w:t>
      </w:r>
      <w:r w:rsidRPr="00A6033A">
        <w:rPr>
          <w:rFonts w:ascii="Arial" w:hAnsi="Arial" w:cs="Arial"/>
        </w:rPr>
        <w:t>2009 (Poster).</w:t>
      </w:r>
    </w:p>
    <w:p w14:paraId="034BDBD5" w14:textId="77777777" w:rsidR="00FC67DF" w:rsidRPr="00A6033A" w:rsidRDefault="00FC67DF" w:rsidP="008E488E">
      <w:pPr>
        <w:pStyle w:val="ListParagraph"/>
        <w:numPr>
          <w:ilvl w:val="0"/>
          <w:numId w:val="4"/>
        </w:numPr>
        <w:rPr>
          <w:rFonts w:ascii="Arial" w:hAnsi="Arial" w:cs="Arial"/>
        </w:rPr>
      </w:pPr>
      <w:r w:rsidRPr="00A6033A">
        <w:rPr>
          <w:rFonts w:ascii="Arial" w:hAnsi="Arial" w:cs="Arial"/>
          <w:b/>
        </w:rPr>
        <w:t>Senathirajah Y</w:t>
      </w:r>
      <w:r w:rsidRPr="00A6033A">
        <w:rPr>
          <w:rFonts w:ascii="Arial" w:hAnsi="Arial" w:cs="Arial"/>
        </w:rPr>
        <w:t xml:space="preserve">, Bakken S. Applying mixed methods to examine usability of a web 2.0-based EHR. American Medical Informatics (AMIA) Spring Congress, Orlando, FL., May 28-30, 2009. (Practice-based research track, Poster). </w:t>
      </w:r>
    </w:p>
    <w:p w14:paraId="103D38F3" w14:textId="77777777" w:rsidR="00FC67DF" w:rsidRPr="00A6033A" w:rsidRDefault="00C71E37" w:rsidP="008E488E">
      <w:pPr>
        <w:pStyle w:val="ListParagraph"/>
        <w:numPr>
          <w:ilvl w:val="0"/>
          <w:numId w:val="4"/>
        </w:numPr>
        <w:rPr>
          <w:rFonts w:ascii="Arial" w:hAnsi="Arial" w:cs="Arial"/>
        </w:rPr>
      </w:pPr>
      <w:r w:rsidRPr="00A6033A">
        <w:rPr>
          <w:rFonts w:ascii="Arial" w:hAnsi="Arial" w:cs="Arial"/>
          <w:b/>
        </w:rPr>
        <w:t>Senathirajah Y</w:t>
      </w:r>
      <w:r w:rsidRPr="00A6033A">
        <w:rPr>
          <w:rFonts w:ascii="Arial" w:hAnsi="Arial" w:cs="Arial"/>
        </w:rPr>
        <w:t xml:space="preserve">, Kaufman D., Bakken S. The Clinician in the Driver's Seat: Cognition and Interaction in </w:t>
      </w:r>
      <w:proofErr w:type="spellStart"/>
      <w:r w:rsidRPr="00A6033A">
        <w:rPr>
          <w:rFonts w:ascii="Arial" w:hAnsi="Arial" w:cs="Arial"/>
        </w:rPr>
        <w:t>MedWISE</w:t>
      </w:r>
      <w:proofErr w:type="spellEnd"/>
      <w:r w:rsidR="00FC67DF" w:rsidRPr="00A6033A">
        <w:rPr>
          <w:rFonts w:ascii="Arial" w:hAnsi="Arial" w:cs="Arial"/>
        </w:rPr>
        <w:t xml:space="preserve">.  </w:t>
      </w:r>
      <w:r w:rsidRPr="00A6033A">
        <w:rPr>
          <w:rFonts w:ascii="Arial" w:hAnsi="Arial" w:cs="Arial"/>
        </w:rPr>
        <w:t>AMIA Annu Symp Proc., 2012, p. 1653</w:t>
      </w:r>
      <w:r w:rsidR="00FC67DF" w:rsidRPr="00A6033A">
        <w:rPr>
          <w:rFonts w:ascii="Arial" w:hAnsi="Arial" w:cs="Arial"/>
        </w:rPr>
        <w:t xml:space="preserve"> (Podium Presentation)</w:t>
      </w:r>
    </w:p>
    <w:p w14:paraId="17BE6918" w14:textId="77777777" w:rsidR="00FC67DF" w:rsidRPr="00A6033A" w:rsidRDefault="00FC67DF" w:rsidP="008E488E">
      <w:pPr>
        <w:pStyle w:val="ListParagraph"/>
        <w:numPr>
          <w:ilvl w:val="0"/>
          <w:numId w:val="4"/>
        </w:numPr>
        <w:rPr>
          <w:rFonts w:ascii="Arial" w:hAnsi="Arial" w:cs="Arial"/>
        </w:rPr>
      </w:pPr>
      <w:proofErr w:type="spellStart"/>
      <w:r w:rsidRPr="00A6033A">
        <w:rPr>
          <w:rFonts w:ascii="Arial" w:hAnsi="Arial" w:cs="Arial"/>
        </w:rPr>
        <w:t>Saiku</w:t>
      </w:r>
      <w:proofErr w:type="spellEnd"/>
      <w:r w:rsidRPr="00A6033A">
        <w:rPr>
          <w:rFonts w:ascii="Arial" w:hAnsi="Arial" w:cs="Arial"/>
        </w:rPr>
        <w:t xml:space="preserve"> I, </w:t>
      </w:r>
      <w:r w:rsidRPr="00A6033A">
        <w:rPr>
          <w:rFonts w:ascii="Arial" w:hAnsi="Arial" w:cs="Arial"/>
          <w:b/>
        </w:rPr>
        <w:t>Senathirajah Y</w:t>
      </w:r>
      <w:r w:rsidRPr="00A6033A">
        <w:rPr>
          <w:rFonts w:ascii="Arial" w:hAnsi="Arial" w:cs="Arial"/>
        </w:rPr>
        <w:t>, Malik U, Borycki E, Kushniruk A, Malik U, Wang J.  Remote Usability Testing Method for an EHR Platform. American Medical Informatics (AMIA) Annual Symposium, Washington, D.C., November 4-8, 2017 (Poster).</w:t>
      </w:r>
    </w:p>
    <w:p w14:paraId="7ED28BA4" w14:textId="0E5B1701" w:rsidR="00FC67DF" w:rsidRDefault="00FC67DF" w:rsidP="008E488E">
      <w:pPr>
        <w:pStyle w:val="ListParagraph"/>
        <w:numPr>
          <w:ilvl w:val="0"/>
          <w:numId w:val="4"/>
        </w:numPr>
        <w:rPr>
          <w:rFonts w:ascii="Arial" w:hAnsi="Arial" w:cs="Arial"/>
        </w:rPr>
      </w:pPr>
      <w:r w:rsidRPr="00A6033A">
        <w:rPr>
          <w:rFonts w:ascii="Arial" w:hAnsi="Arial" w:cs="Arial"/>
        </w:rPr>
        <w:t xml:space="preserve">Khader S, Shaheen I, Stewart M, </w:t>
      </w:r>
      <w:r w:rsidRPr="00A6033A">
        <w:rPr>
          <w:rFonts w:ascii="Arial" w:hAnsi="Arial" w:cs="Arial"/>
          <w:b/>
        </w:rPr>
        <w:t>Senathirajah Y</w:t>
      </w:r>
      <w:r w:rsidRPr="00A6033A">
        <w:rPr>
          <w:rFonts w:ascii="Arial" w:hAnsi="Arial" w:cs="Arial"/>
        </w:rPr>
        <w:t>, Hirsch J, Chelico J, Hajizadeh N.  Discovering Drivers of Mortality in Severe Acute Respiratory Distress Syndrome: An Investigation Using Machine Intelligence Methods.  American Medical Informatics (AMIA) Annual Symposium, San Francisco, CA, November 3-7, 2018 (Poster).</w:t>
      </w:r>
    </w:p>
    <w:p w14:paraId="578E355D" w14:textId="0E6803E4" w:rsidR="002A1C28" w:rsidRDefault="002A1C28" w:rsidP="008E488E">
      <w:pPr>
        <w:pStyle w:val="ListParagraph"/>
        <w:numPr>
          <w:ilvl w:val="0"/>
          <w:numId w:val="4"/>
        </w:numPr>
        <w:rPr>
          <w:rFonts w:ascii="Arial" w:hAnsi="Arial" w:cs="Arial"/>
        </w:rPr>
      </w:pPr>
      <w:r w:rsidRPr="002A1C28">
        <w:rPr>
          <w:rFonts w:ascii="Arial" w:hAnsi="Arial" w:cs="Arial"/>
        </w:rPr>
        <w:t xml:space="preserve">Osmani S, Khan S, Horsky J, </w:t>
      </w:r>
      <w:r w:rsidRPr="002A1C28">
        <w:rPr>
          <w:rFonts w:ascii="Arial" w:hAnsi="Arial" w:cs="Arial"/>
          <w:b/>
          <w:bCs/>
        </w:rPr>
        <w:t>Senathirajah Y</w:t>
      </w:r>
      <w:r w:rsidRPr="002A1C28">
        <w:rPr>
          <w:rFonts w:ascii="Arial" w:hAnsi="Arial" w:cs="Arial"/>
        </w:rPr>
        <w:t>. Usability Testing of MedWISER3: A Novel, Card-Based Electronic Health Record Interface</w:t>
      </w:r>
      <w:r>
        <w:rPr>
          <w:rFonts w:ascii="Arial" w:hAnsi="Arial" w:cs="Arial"/>
        </w:rPr>
        <w:t xml:space="preserve">. </w:t>
      </w:r>
      <w:r w:rsidRPr="00A6033A">
        <w:rPr>
          <w:rFonts w:ascii="Arial" w:hAnsi="Arial" w:cs="Arial"/>
        </w:rPr>
        <w:t>American Medical Informatics (AMIA) Annual Symposium</w:t>
      </w:r>
      <w:r>
        <w:rPr>
          <w:rFonts w:ascii="Arial" w:hAnsi="Arial" w:cs="Arial"/>
        </w:rPr>
        <w:t>, San Diego CA October 28-Nov 3</w:t>
      </w:r>
      <w:r w:rsidRPr="002A1C28">
        <w:rPr>
          <w:rFonts w:ascii="Arial" w:hAnsi="Arial" w:cs="Arial"/>
          <w:vertAlign w:val="superscript"/>
        </w:rPr>
        <w:t>rd</w:t>
      </w:r>
      <w:proofErr w:type="gramStart"/>
      <w:r>
        <w:rPr>
          <w:rFonts w:ascii="Arial" w:hAnsi="Arial" w:cs="Arial"/>
        </w:rPr>
        <w:t xml:space="preserve"> 2021</w:t>
      </w:r>
      <w:proofErr w:type="gramEnd"/>
      <w:r>
        <w:rPr>
          <w:rFonts w:ascii="Arial" w:hAnsi="Arial" w:cs="Arial"/>
        </w:rPr>
        <w:t>. (Poster).</w:t>
      </w:r>
    </w:p>
    <w:p w14:paraId="7AAF32A1" w14:textId="6EC875AE" w:rsidR="007C5364" w:rsidRDefault="007C5364" w:rsidP="00235F00">
      <w:pPr>
        <w:pStyle w:val="ListParagraph"/>
        <w:numPr>
          <w:ilvl w:val="0"/>
          <w:numId w:val="4"/>
        </w:numPr>
        <w:rPr>
          <w:rFonts w:ascii="Arial" w:hAnsi="Arial" w:cs="Arial"/>
          <w:lang w:val="en-CA"/>
        </w:rPr>
      </w:pPr>
      <w:r w:rsidRPr="007C5364">
        <w:rPr>
          <w:rFonts w:ascii="Arial" w:hAnsi="Arial" w:cs="Arial"/>
        </w:rPr>
        <w:t xml:space="preserve">Cheng L, </w:t>
      </w:r>
      <w:r w:rsidRPr="007C5364">
        <w:rPr>
          <w:rFonts w:ascii="Arial" w:hAnsi="Arial" w:cs="Arial"/>
          <w:b/>
          <w:bCs/>
          <w:lang w:val="en-CA"/>
        </w:rPr>
        <w:t>Senathirajah Y.</w:t>
      </w:r>
      <w:r w:rsidRPr="007C5364">
        <w:rPr>
          <w:rFonts w:ascii="Arial" w:hAnsi="Arial" w:cs="Arial"/>
          <w:lang w:val="en-CA"/>
        </w:rPr>
        <w:t xml:space="preserve"> A Picture’s Worth a Thousand...Data Points: Utilizing Clinical Data Visualizations in Electronic Health Record User Interfaces to Enhance Medical Student Diagnostic Reasoning. Poster, U. Pittsburgh </w:t>
      </w:r>
      <w:r w:rsidR="00C82437">
        <w:rPr>
          <w:rFonts w:ascii="Arial" w:hAnsi="Arial" w:cs="Arial"/>
          <w:lang w:val="en-CA"/>
        </w:rPr>
        <w:t>M</w:t>
      </w:r>
      <w:r w:rsidRPr="007C5364">
        <w:rPr>
          <w:rFonts w:ascii="Arial" w:hAnsi="Arial" w:cs="Arial"/>
          <w:lang w:val="en-CA"/>
        </w:rPr>
        <w:t xml:space="preserve">edical </w:t>
      </w:r>
      <w:r w:rsidR="00E23B3A">
        <w:rPr>
          <w:rFonts w:ascii="Arial" w:hAnsi="Arial" w:cs="Arial"/>
          <w:lang w:val="en-CA"/>
        </w:rPr>
        <w:t>S</w:t>
      </w:r>
      <w:r w:rsidR="00E23B3A" w:rsidRPr="007C5364">
        <w:rPr>
          <w:rFonts w:ascii="Arial" w:hAnsi="Arial" w:cs="Arial"/>
          <w:lang w:val="en-CA"/>
        </w:rPr>
        <w:t>chool Med Ed Day</w:t>
      </w:r>
      <w:r w:rsidRPr="007C5364">
        <w:rPr>
          <w:rFonts w:ascii="Arial" w:hAnsi="Arial" w:cs="Arial"/>
          <w:lang w:val="en-CA"/>
        </w:rPr>
        <w:t>, Sept 16, 2022.</w:t>
      </w:r>
    </w:p>
    <w:p w14:paraId="44367F91" w14:textId="4C554ABC" w:rsidR="00647701" w:rsidRDefault="00647701" w:rsidP="003670B7">
      <w:pPr>
        <w:pStyle w:val="Heading6"/>
        <w:rPr>
          <w:rFonts w:cs="Arial"/>
          <w:sz w:val="22"/>
          <w:szCs w:val="22"/>
        </w:rPr>
      </w:pPr>
    </w:p>
    <w:p w14:paraId="692BF919" w14:textId="1A885E1E" w:rsidR="00DE5906" w:rsidRPr="00A6033A" w:rsidRDefault="00DE5906" w:rsidP="003670B7">
      <w:pPr>
        <w:pStyle w:val="Heading6"/>
        <w:rPr>
          <w:rFonts w:cs="Arial"/>
          <w:sz w:val="22"/>
          <w:szCs w:val="22"/>
        </w:rPr>
      </w:pPr>
      <w:r w:rsidRPr="00A6033A">
        <w:rPr>
          <w:rFonts w:cs="Arial"/>
          <w:sz w:val="22"/>
          <w:szCs w:val="22"/>
        </w:rPr>
        <w:t>PROFESSIONAL ACTIVITIES</w:t>
      </w:r>
    </w:p>
    <w:p w14:paraId="57001989" w14:textId="77777777" w:rsidR="00AC085F" w:rsidRPr="00A6033A" w:rsidRDefault="00AC085F" w:rsidP="003670B7">
      <w:pPr>
        <w:overflowPunct w:val="0"/>
        <w:autoSpaceDE w:val="0"/>
        <w:autoSpaceDN w:val="0"/>
        <w:adjustRightInd w:val="0"/>
        <w:spacing w:line="217" w:lineRule="auto"/>
        <w:ind w:left="544" w:hanging="540"/>
        <w:rPr>
          <w:rFonts w:cs="Arial"/>
          <w:sz w:val="22"/>
          <w:szCs w:val="22"/>
        </w:rPr>
      </w:pPr>
    </w:p>
    <w:p w14:paraId="39E0745D" w14:textId="77777777" w:rsidR="00AC085F" w:rsidRPr="00A6033A" w:rsidRDefault="00AC085F" w:rsidP="003670B7">
      <w:pPr>
        <w:overflowPunct w:val="0"/>
        <w:autoSpaceDE w:val="0"/>
        <w:autoSpaceDN w:val="0"/>
        <w:adjustRightInd w:val="0"/>
        <w:spacing w:line="217" w:lineRule="auto"/>
        <w:ind w:left="544" w:hanging="540"/>
        <w:rPr>
          <w:rFonts w:cs="Arial"/>
          <w:sz w:val="22"/>
          <w:szCs w:val="22"/>
        </w:rPr>
      </w:pPr>
      <w:r w:rsidRPr="00A6033A">
        <w:rPr>
          <w:rFonts w:cs="Arial"/>
          <w:b/>
          <w:sz w:val="22"/>
          <w:szCs w:val="22"/>
        </w:rPr>
        <w:t>T</w:t>
      </w:r>
      <w:r w:rsidR="004E1C5E" w:rsidRPr="00A6033A">
        <w:rPr>
          <w:rFonts w:cs="Arial"/>
          <w:b/>
          <w:sz w:val="22"/>
          <w:szCs w:val="22"/>
        </w:rPr>
        <w:t>EACHING</w:t>
      </w:r>
      <w:r w:rsidRPr="00A6033A">
        <w:rPr>
          <w:rFonts w:cs="Arial"/>
          <w:b/>
          <w:sz w:val="22"/>
          <w:szCs w:val="22"/>
        </w:rPr>
        <w:t>:</w:t>
      </w:r>
    </w:p>
    <w:p w14:paraId="72DCD439" w14:textId="77777777" w:rsidR="00AC085F" w:rsidRPr="00A6033A" w:rsidRDefault="00AC085F" w:rsidP="003670B7">
      <w:pPr>
        <w:spacing w:before="9" w:line="260" w:lineRule="exact"/>
        <w:rPr>
          <w:rFonts w:cs="Arial"/>
          <w:b/>
          <w:sz w:val="22"/>
          <w:szCs w:val="22"/>
        </w:rPr>
      </w:pPr>
      <w:r w:rsidRPr="00A6033A">
        <w:rPr>
          <w:rFonts w:cs="Arial"/>
          <w:b/>
          <w:sz w:val="22"/>
          <w:szCs w:val="22"/>
        </w:rPr>
        <w:t xml:space="preserve">All courses were taught to informatics graduate students </w:t>
      </w:r>
      <w:r w:rsidR="00CD6BA9" w:rsidRPr="00A6033A">
        <w:rPr>
          <w:rFonts w:cs="Arial"/>
          <w:b/>
          <w:sz w:val="22"/>
          <w:szCs w:val="22"/>
        </w:rPr>
        <w:t xml:space="preserve">once/year </w:t>
      </w:r>
      <w:r w:rsidRPr="00A6033A">
        <w:rPr>
          <w:rFonts w:cs="Arial"/>
          <w:b/>
          <w:sz w:val="22"/>
          <w:szCs w:val="22"/>
        </w:rPr>
        <w:t>unless otherwise stated.</w:t>
      </w:r>
    </w:p>
    <w:p w14:paraId="7FEBD753" w14:textId="77777777" w:rsidR="001F7771" w:rsidRPr="00A6033A" w:rsidRDefault="001F7771" w:rsidP="00740AB5">
      <w:pPr>
        <w:tabs>
          <w:tab w:val="left" w:pos="1200"/>
          <w:tab w:val="left" w:pos="2480"/>
          <w:tab w:val="left" w:pos="6960"/>
          <w:tab w:val="left" w:pos="8540"/>
        </w:tabs>
        <w:autoSpaceDE w:val="0"/>
        <w:autoSpaceDN w:val="0"/>
        <w:adjustRightInd w:val="0"/>
        <w:rPr>
          <w:rFonts w:cs="Arial"/>
          <w:sz w:val="22"/>
          <w:szCs w:val="22"/>
        </w:rPr>
      </w:pPr>
      <w:r w:rsidRPr="00A6033A">
        <w:rPr>
          <w:rFonts w:cs="Arial"/>
          <w:sz w:val="22"/>
          <w:szCs w:val="22"/>
        </w:rPr>
        <w:tab/>
      </w:r>
      <w:r w:rsidRPr="00A6033A">
        <w:rPr>
          <w:rFonts w:cs="Arial"/>
          <w:sz w:val="22"/>
          <w:szCs w:val="22"/>
        </w:rPr>
        <w:tab/>
      </w:r>
      <w:r w:rsidRPr="00A6033A">
        <w:rPr>
          <w:rFonts w:cs="Arial"/>
          <w:sz w:val="22"/>
          <w:szCs w:val="22"/>
        </w:rPr>
        <w:tab/>
      </w:r>
      <w:r w:rsidRPr="00A6033A">
        <w:rPr>
          <w:rFonts w:cs="Arial"/>
          <w:sz w:val="22"/>
          <w:szCs w:val="22"/>
        </w:rPr>
        <w:tab/>
      </w:r>
    </w:p>
    <w:p w14:paraId="15B07CAC" w14:textId="77777777" w:rsidR="001F7771" w:rsidRPr="00A6033A" w:rsidRDefault="001F7771" w:rsidP="00740AB5">
      <w:pPr>
        <w:autoSpaceDE w:val="0"/>
        <w:autoSpaceDN w:val="0"/>
        <w:adjustRightInd w:val="0"/>
        <w:spacing w:line="229" w:lineRule="exact"/>
        <w:rPr>
          <w:rFonts w:cs="Arial"/>
          <w:b/>
          <w:bCs/>
          <w:sz w:val="22"/>
          <w:szCs w:val="22"/>
        </w:rPr>
      </w:pPr>
      <w:r w:rsidRPr="00A6033A">
        <w:rPr>
          <w:rFonts w:cs="Arial"/>
          <w:b/>
          <w:bCs/>
          <w:sz w:val="22"/>
          <w:szCs w:val="22"/>
        </w:rPr>
        <w:t>Courses</w:t>
      </w:r>
    </w:p>
    <w:p w14:paraId="2EAB8D28" w14:textId="734E857D" w:rsidR="001F7771" w:rsidRPr="00A6033A" w:rsidRDefault="001F7771" w:rsidP="00740AB5">
      <w:pPr>
        <w:autoSpaceDE w:val="0"/>
        <w:autoSpaceDN w:val="0"/>
        <w:adjustRightInd w:val="0"/>
        <w:rPr>
          <w:rFonts w:cs="Arial"/>
          <w:b/>
          <w:sz w:val="22"/>
          <w:szCs w:val="22"/>
        </w:rPr>
      </w:pPr>
      <w:r w:rsidRPr="00A6033A">
        <w:rPr>
          <w:rFonts w:cs="Arial"/>
          <w:b/>
          <w:sz w:val="22"/>
          <w:szCs w:val="22"/>
        </w:rPr>
        <w:t>Year(s)</w:t>
      </w:r>
      <w:r w:rsidRPr="00A6033A">
        <w:rPr>
          <w:rFonts w:cs="Arial"/>
          <w:b/>
          <w:sz w:val="22"/>
          <w:szCs w:val="22"/>
        </w:rPr>
        <w:tab/>
      </w:r>
      <w:r w:rsidRPr="00A6033A">
        <w:rPr>
          <w:rFonts w:cs="Arial"/>
          <w:b/>
          <w:sz w:val="22"/>
          <w:szCs w:val="22"/>
        </w:rPr>
        <w:tab/>
        <w:t>Course name</w:t>
      </w:r>
      <w:r w:rsidRPr="00A6033A">
        <w:rPr>
          <w:rFonts w:cs="Arial"/>
          <w:b/>
          <w:sz w:val="22"/>
          <w:szCs w:val="22"/>
        </w:rPr>
        <w:tab/>
      </w:r>
      <w:r w:rsidRPr="00A6033A">
        <w:rPr>
          <w:rFonts w:cs="Arial"/>
          <w:b/>
          <w:sz w:val="22"/>
          <w:szCs w:val="22"/>
        </w:rPr>
        <w:tab/>
      </w:r>
      <w:r>
        <w:rPr>
          <w:rFonts w:cs="Arial"/>
          <w:b/>
          <w:sz w:val="22"/>
          <w:szCs w:val="22"/>
        </w:rPr>
        <w:tab/>
        <w:t xml:space="preserve">      </w:t>
      </w:r>
      <w:r w:rsidRPr="00A6033A">
        <w:rPr>
          <w:rFonts w:cs="Arial"/>
          <w:b/>
          <w:sz w:val="22"/>
          <w:szCs w:val="22"/>
        </w:rPr>
        <w:t>Students/</w:t>
      </w:r>
    </w:p>
    <w:p w14:paraId="16029926" w14:textId="77777777" w:rsidR="002D52CE" w:rsidRPr="0075303A" w:rsidRDefault="002D52CE" w:rsidP="002D52CE">
      <w:pPr>
        <w:spacing w:before="9" w:line="260" w:lineRule="exact"/>
        <w:rPr>
          <w:rFonts w:cs="Arial"/>
          <w:b/>
        </w:rPr>
      </w:pPr>
      <w:r w:rsidRPr="0075303A">
        <w:rPr>
          <w:rFonts w:cs="Arial"/>
          <w:b/>
        </w:rPr>
        <w:t>All courses were taught to informatics graduate students once/year unless otherwise stated.</w:t>
      </w:r>
    </w:p>
    <w:tbl>
      <w:tblPr>
        <w:tblW w:w="0" w:type="auto"/>
        <w:tblLayout w:type="fixed"/>
        <w:tblCellMar>
          <w:left w:w="0" w:type="dxa"/>
          <w:right w:w="0" w:type="dxa"/>
        </w:tblCellMar>
        <w:tblLook w:val="0000" w:firstRow="0" w:lastRow="0" w:firstColumn="0" w:lastColumn="0" w:noHBand="0" w:noVBand="0"/>
      </w:tblPr>
      <w:tblGrid>
        <w:gridCol w:w="1200"/>
        <w:gridCol w:w="1280"/>
        <w:gridCol w:w="2360"/>
        <w:gridCol w:w="840"/>
        <w:gridCol w:w="1280"/>
        <w:gridCol w:w="1580"/>
        <w:gridCol w:w="760"/>
        <w:gridCol w:w="330"/>
      </w:tblGrid>
      <w:tr w:rsidR="002D52CE" w:rsidRPr="0075303A" w14:paraId="50357913" w14:textId="77777777" w:rsidTr="00A345F8">
        <w:trPr>
          <w:gridAfter w:val="1"/>
          <w:wAfter w:w="330" w:type="dxa"/>
          <w:trHeight w:val="230"/>
        </w:trPr>
        <w:tc>
          <w:tcPr>
            <w:tcW w:w="1200" w:type="dxa"/>
            <w:tcBorders>
              <w:top w:val="nil"/>
              <w:left w:val="nil"/>
              <w:bottom w:val="nil"/>
              <w:right w:val="nil"/>
            </w:tcBorders>
            <w:vAlign w:val="bottom"/>
          </w:tcPr>
          <w:p w14:paraId="7CBA1088"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0919276C" w14:textId="77777777" w:rsidR="002D52CE" w:rsidRPr="0075303A" w:rsidRDefault="002D52CE" w:rsidP="00A345F8">
            <w:pPr>
              <w:autoSpaceDE w:val="0"/>
              <w:autoSpaceDN w:val="0"/>
              <w:adjustRightInd w:val="0"/>
              <w:rPr>
                <w:rFonts w:cs="Arial"/>
              </w:rPr>
            </w:pPr>
          </w:p>
        </w:tc>
        <w:tc>
          <w:tcPr>
            <w:tcW w:w="4480" w:type="dxa"/>
            <w:gridSpan w:val="3"/>
            <w:tcBorders>
              <w:top w:val="nil"/>
              <w:left w:val="nil"/>
              <w:bottom w:val="nil"/>
              <w:right w:val="nil"/>
            </w:tcBorders>
            <w:vAlign w:val="bottom"/>
          </w:tcPr>
          <w:p w14:paraId="250A1102" w14:textId="77777777" w:rsidR="002D52CE" w:rsidRPr="0075303A" w:rsidRDefault="002D52CE" w:rsidP="00A345F8">
            <w:pPr>
              <w:autoSpaceDE w:val="0"/>
              <w:autoSpaceDN w:val="0"/>
              <w:adjustRightInd w:val="0"/>
              <w:spacing w:line="229" w:lineRule="exact"/>
              <w:ind w:left="760"/>
              <w:rPr>
                <w:rFonts w:cs="Arial"/>
              </w:rPr>
            </w:pPr>
          </w:p>
        </w:tc>
        <w:tc>
          <w:tcPr>
            <w:tcW w:w="1580" w:type="dxa"/>
            <w:tcBorders>
              <w:top w:val="nil"/>
              <w:left w:val="nil"/>
              <w:bottom w:val="nil"/>
              <w:right w:val="nil"/>
            </w:tcBorders>
            <w:vAlign w:val="bottom"/>
          </w:tcPr>
          <w:p w14:paraId="0E3B4B1A" w14:textId="77777777" w:rsidR="002D52CE" w:rsidRPr="0075303A" w:rsidRDefault="002D52CE" w:rsidP="00A345F8">
            <w:pPr>
              <w:autoSpaceDE w:val="0"/>
              <w:autoSpaceDN w:val="0"/>
              <w:adjustRightInd w:val="0"/>
              <w:rPr>
                <w:rFonts w:cs="Arial"/>
              </w:rPr>
            </w:pPr>
          </w:p>
        </w:tc>
        <w:tc>
          <w:tcPr>
            <w:tcW w:w="760" w:type="dxa"/>
            <w:tcBorders>
              <w:top w:val="nil"/>
              <w:left w:val="nil"/>
              <w:bottom w:val="nil"/>
              <w:right w:val="nil"/>
            </w:tcBorders>
            <w:vAlign w:val="bottom"/>
          </w:tcPr>
          <w:p w14:paraId="13BCE1F7" w14:textId="77777777" w:rsidR="002D52CE" w:rsidRPr="0075303A" w:rsidRDefault="002D52CE" w:rsidP="00A345F8">
            <w:pPr>
              <w:autoSpaceDE w:val="0"/>
              <w:autoSpaceDN w:val="0"/>
              <w:adjustRightInd w:val="0"/>
              <w:rPr>
                <w:rFonts w:cs="Arial"/>
              </w:rPr>
            </w:pPr>
          </w:p>
        </w:tc>
      </w:tr>
      <w:tr w:rsidR="002D52CE" w:rsidRPr="0075303A" w14:paraId="29021967" w14:textId="77777777" w:rsidTr="00A345F8">
        <w:trPr>
          <w:gridAfter w:val="1"/>
          <w:wAfter w:w="330" w:type="dxa"/>
          <w:trHeight w:val="230"/>
        </w:trPr>
        <w:tc>
          <w:tcPr>
            <w:tcW w:w="1200" w:type="dxa"/>
            <w:tcBorders>
              <w:top w:val="nil"/>
              <w:left w:val="nil"/>
              <w:bottom w:val="nil"/>
              <w:right w:val="nil"/>
            </w:tcBorders>
            <w:vAlign w:val="bottom"/>
          </w:tcPr>
          <w:p w14:paraId="2E72BE85" w14:textId="77777777" w:rsidR="002D52CE" w:rsidRPr="0075303A" w:rsidRDefault="002D52CE" w:rsidP="00A345F8">
            <w:pPr>
              <w:autoSpaceDE w:val="0"/>
              <w:autoSpaceDN w:val="0"/>
              <w:adjustRightInd w:val="0"/>
              <w:spacing w:line="229" w:lineRule="exact"/>
              <w:rPr>
                <w:rFonts w:cs="Arial"/>
                <w:b/>
                <w:bCs/>
              </w:rPr>
            </w:pPr>
            <w:r w:rsidRPr="0075303A">
              <w:rPr>
                <w:rFonts w:cs="Arial"/>
                <w:b/>
                <w:bCs/>
              </w:rPr>
              <w:lastRenderedPageBreak/>
              <w:t>Courses</w:t>
            </w:r>
          </w:p>
          <w:p w14:paraId="0303CE62" w14:textId="77777777" w:rsidR="002D52CE" w:rsidRPr="0075303A" w:rsidRDefault="002D52CE" w:rsidP="00A345F8">
            <w:pPr>
              <w:autoSpaceDE w:val="0"/>
              <w:autoSpaceDN w:val="0"/>
              <w:adjustRightInd w:val="0"/>
              <w:spacing w:line="229" w:lineRule="exact"/>
              <w:rPr>
                <w:rFonts w:cs="Arial"/>
                <w:b/>
              </w:rPr>
            </w:pPr>
            <w:r w:rsidRPr="0075303A">
              <w:rPr>
                <w:rFonts w:cs="Arial"/>
                <w:b/>
              </w:rPr>
              <w:t>Year(s)</w:t>
            </w:r>
          </w:p>
        </w:tc>
        <w:tc>
          <w:tcPr>
            <w:tcW w:w="1280" w:type="dxa"/>
            <w:tcBorders>
              <w:top w:val="nil"/>
              <w:left w:val="nil"/>
              <w:bottom w:val="nil"/>
              <w:right w:val="nil"/>
            </w:tcBorders>
            <w:vAlign w:val="bottom"/>
          </w:tcPr>
          <w:p w14:paraId="441145D1" w14:textId="77777777" w:rsidR="002D52CE" w:rsidRPr="0075303A" w:rsidRDefault="002D52CE" w:rsidP="00A345F8">
            <w:pPr>
              <w:autoSpaceDE w:val="0"/>
              <w:autoSpaceDN w:val="0"/>
              <w:adjustRightInd w:val="0"/>
              <w:rPr>
                <w:rFonts w:cs="Arial"/>
                <w:b/>
              </w:rPr>
            </w:pPr>
          </w:p>
        </w:tc>
        <w:tc>
          <w:tcPr>
            <w:tcW w:w="2360" w:type="dxa"/>
            <w:tcBorders>
              <w:top w:val="nil"/>
              <w:left w:val="nil"/>
              <w:bottom w:val="nil"/>
              <w:right w:val="nil"/>
            </w:tcBorders>
            <w:vAlign w:val="bottom"/>
          </w:tcPr>
          <w:p w14:paraId="65B02FF4" w14:textId="77777777" w:rsidR="002D52CE" w:rsidRPr="0075303A" w:rsidRDefault="002D52CE" w:rsidP="00A345F8">
            <w:pPr>
              <w:autoSpaceDE w:val="0"/>
              <w:autoSpaceDN w:val="0"/>
              <w:adjustRightInd w:val="0"/>
              <w:rPr>
                <w:rFonts w:cs="Arial"/>
                <w:b/>
              </w:rPr>
            </w:pPr>
            <w:r w:rsidRPr="0075303A">
              <w:rPr>
                <w:rFonts w:cs="Arial"/>
                <w:b/>
              </w:rPr>
              <w:t>Course name</w:t>
            </w:r>
          </w:p>
        </w:tc>
        <w:tc>
          <w:tcPr>
            <w:tcW w:w="840" w:type="dxa"/>
            <w:tcBorders>
              <w:top w:val="nil"/>
              <w:left w:val="nil"/>
              <w:bottom w:val="nil"/>
              <w:right w:val="nil"/>
            </w:tcBorders>
            <w:vAlign w:val="bottom"/>
          </w:tcPr>
          <w:p w14:paraId="332C89FE" w14:textId="77777777" w:rsidR="002D52CE" w:rsidRPr="0075303A" w:rsidRDefault="002D52CE" w:rsidP="00A345F8">
            <w:pPr>
              <w:autoSpaceDE w:val="0"/>
              <w:autoSpaceDN w:val="0"/>
              <w:adjustRightInd w:val="0"/>
              <w:rPr>
                <w:rFonts w:cs="Arial"/>
                <w:b/>
              </w:rPr>
            </w:pPr>
          </w:p>
        </w:tc>
        <w:tc>
          <w:tcPr>
            <w:tcW w:w="1280" w:type="dxa"/>
            <w:tcBorders>
              <w:top w:val="nil"/>
              <w:left w:val="nil"/>
              <w:bottom w:val="nil"/>
              <w:right w:val="nil"/>
            </w:tcBorders>
            <w:vAlign w:val="bottom"/>
          </w:tcPr>
          <w:p w14:paraId="4EB6B3C2" w14:textId="77777777" w:rsidR="002D52CE" w:rsidRPr="0075303A" w:rsidRDefault="002D52CE" w:rsidP="00A345F8">
            <w:pPr>
              <w:autoSpaceDE w:val="0"/>
              <w:autoSpaceDN w:val="0"/>
              <w:adjustRightInd w:val="0"/>
              <w:rPr>
                <w:rFonts w:cs="Arial"/>
                <w:b/>
              </w:rPr>
            </w:pPr>
            <w:r w:rsidRPr="0075303A">
              <w:rPr>
                <w:rFonts w:cs="Arial"/>
                <w:b/>
              </w:rPr>
              <w:t>Students/</w:t>
            </w:r>
          </w:p>
          <w:p w14:paraId="521AF530" w14:textId="77777777" w:rsidR="002D52CE" w:rsidRPr="0075303A" w:rsidRDefault="002D52CE" w:rsidP="00A345F8">
            <w:pPr>
              <w:autoSpaceDE w:val="0"/>
              <w:autoSpaceDN w:val="0"/>
              <w:adjustRightInd w:val="0"/>
              <w:rPr>
                <w:rFonts w:cs="Arial"/>
                <w:b/>
              </w:rPr>
            </w:pPr>
            <w:r w:rsidRPr="0075303A">
              <w:rPr>
                <w:rFonts w:cs="Arial"/>
                <w:b/>
              </w:rPr>
              <w:t>class</w:t>
            </w:r>
          </w:p>
        </w:tc>
        <w:tc>
          <w:tcPr>
            <w:tcW w:w="1580" w:type="dxa"/>
            <w:tcBorders>
              <w:top w:val="nil"/>
              <w:left w:val="nil"/>
              <w:bottom w:val="nil"/>
              <w:right w:val="nil"/>
            </w:tcBorders>
            <w:vAlign w:val="bottom"/>
          </w:tcPr>
          <w:p w14:paraId="6F3D18DD" w14:textId="77777777" w:rsidR="002D52CE" w:rsidRPr="0075303A" w:rsidRDefault="002D52CE" w:rsidP="00A345F8">
            <w:pPr>
              <w:autoSpaceDE w:val="0"/>
              <w:autoSpaceDN w:val="0"/>
              <w:adjustRightInd w:val="0"/>
              <w:rPr>
                <w:rFonts w:cs="Arial"/>
                <w:b/>
              </w:rPr>
            </w:pPr>
            <w:r w:rsidRPr="0075303A">
              <w:rPr>
                <w:rFonts w:cs="Arial"/>
                <w:b/>
              </w:rPr>
              <w:t xml:space="preserve">    Semesters</w:t>
            </w:r>
          </w:p>
        </w:tc>
        <w:tc>
          <w:tcPr>
            <w:tcW w:w="760" w:type="dxa"/>
            <w:tcBorders>
              <w:top w:val="nil"/>
              <w:left w:val="nil"/>
              <w:bottom w:val="nil"/>
              <w:right w:val="nil"/>
            </w:tcBorders>
            <w:vAlign w:val="bottom"/>
          </w:tcPr>
          <w:p w14:paraId="15EFBBBE" w14:textId="77777777" w:rsidR="002D52CE" w:rsidRPr="0075303A" w:rsidRDefault="002D52CE" w:rsidP="00A345F8">
            <w:pPr>
              <w:autoSpaceDE w:val="0"/>
              <w:autoSpaceDN w:val="0"/>
              <w:adjustRightInd w:val="0"/>
              <w:rPr>
                <w:rFonts w:cs="Arial"/>
                <w:b/>
              </w:rPr>
            </w:pPr>
            <w:r w:rsidRPr="0075303A">
              <w:rPr>
                <w:rFonts w:cs="Arial"/>
                <w:b/>
              </w:rPr>
              <w:t>Total course hours</w:t>
            </w:r>
          </w:p>
        </w:tc>
      </w:tr>
      <w:tr w:rsidR="002D52CE" w:rsidRPr="0075303A" w14:paraId="369AB36C" w14:textId="77777777" w:rsidTr="00A345F8">
        <w:trPr>
          <w:trHeight w:val="230"/>
        </w:trPr>
        <w:tc>
          <w:tcPr>
            <w:tcW w:w="1200" w:type="dxa"/>
            <w:tcBorders>
              <w:top w:val="nil"/>
              <w:left w:val="nil"/>
              <w:bottom w:val="nil"/>
              <w:right w:val="nil"/>
            </w:tcBorders>
            <w:vAlign w:val="bottom"/>
          </w:tcPr>
          <w:p w14:paraId="509552CB" w14:textId="77777777" w:rsidR="002D52CE" w:rsidRPr="0075303A" w:rsidRDefault="002D52CE" w:rsidP="00A345F8">
            <w:pPr>
              <w:autoSpaceDE w:val="0"/>
              <w:autoSpaceDN w:val="0"/>
              <w:adjustRightInd w:val="0"/>
              <w:spacing w:line="229" w:lineRule="exact"/>
              <w:rPr>
                <w:rFonts w:cs="Arial"/>
              </w:rPr>
            </w:pPr>
            <w:r w:rsidRPr="0075303A">
              <w:rPr>
                <w:rFonts w:cs="Arial"/>
              </w:rPr>
              <w:t>2008</w:t>
            </w:r>
          </w:p>
        </w:tc>
        <w:tc>
          <w:tcPr>
            <w:tcW w:w="3640" w:type="dxa"/>
            <w:gridSpan w:val="2"/>
            <w:tcBorders>
              <w:top w:val="nil"/>
              <w:left w:val="nil"/>
              <w:bottom w:val="nil"/>
              <w:right w:val="nil"/>
            </w:tcBorders>
            <w:vAlign w:val="bottom"/>
          </w:tcPr>
          <w:p w14:paraId="0B960F70"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Introduction to Medical Informatics</w:t>
            </w:r>
          </w:p>
        </w:tc>
        <w:tc>
          <w:tcPr>
            <w:tcW w:w="2120" w:type="dxa"/>
            <w:gridSpan w:val="2"/>
            <w:tcBorders>
              <w:top w:val="nil"/>
              <w:left w:val="nil"/>
              <w:bottom w:val="nil"/>
              <w:right w:val="nil"/>
            </w:tcBorders>
            <w:vAlign w:val="bottom"/>
          </w:tcPr>
          <w:p w14:paraId="16DAFF6D" w14:textId="77777777" w:rsidR="002D52CE" w:rsidRPr="0075303A" w:rsidRDefault="002D52CE" w:rsidP="00A345F8">
            <w:pPr>
              <w:autoSpaceDE w:val="0"/>
              <w:autoSpaceDN w:val="0"/>
              <w:adjustRightInd w:val="0"/>
              <w:spacing w:line="229" w:lineRule="exact"/>
              <w:ind w:left="200"/>
              <w:rPr>
                <w:rFonts w:cs="Arial"/>
              </w:rPr>
            </w:pPr>
            <w:r w:rsidRPr="0075303A">
              <w:rPr>
                <w:rFonts w:cs="Arial"/>
              </w:rPr>
              <w:t xml:space="preserve">             25 </w:t>
            </w:r>
          </w:p>
        </w:tc>
        <w:tc>
          <w:tcPr>
            <w:tcW w:w="1580" w:type="dxa"/>
            <w:tcBorders>
              <w:top w:val="nil"/>
              <w:left w:val="nil"/>
              <w:bottom w:val="nil"/>
              <w:right w:val="nil"/>
            </w:tcBorders>
            <w:vAlign w:val="bottom"/>
          </w:tcPr>
          <w:p w14:paraId="6A85B3DD" w14:textId="77777777" w:rsidR="002D52CE" w:rsidRPr="0075303A" w:rsidRDefault="002D52CE" w:rsidP="00A345F8">
            <w:pPr>
              <w:autoSpaceDE w:val="0"/>
              <w:autoSpaceDN w:val="0"/>
              <w:adjustRightInd w:val="0"/>
              <w:spacing w:line="229" w:lineRule="exact"/>
              <w:rPr>
                <w:rFonts w:cs="Arial"/>
              </w:rPr>
            </w:pPr>
          </w:p>
        </w:tc>
        <w:tc>
          <w:tcPr>
            <w:tcW w:w="1090" w:type="dxa"/>
            <w:gridSpan w:val="2"/>
            <w:tcBorders>
              <w:top w:val="nil"/>
              <w:left w:val="nil"/>
              <w:bottom w:val="nil"/>
              <w:right w:val="nil"/>
            </w:tcBorders>
            <w:vAlign w:val="bottom"/>
          </w:tcPr>
          <w:p w14:paraId="26521920" w14:textId="77777777" w:rsidR="002D52CE" w:rsidRPr="0075303A" w:rsidRDefault="002D52CE" w:rsidP="00A345F8">
            <w:pPr>
              <w:autoSpaceDE w:val="0"/>
              <w:autoSpaceDN w:val="0"/>
              <w:adjustRightInd w:val="0"/>
              <w:spacing w:line="229" w:lineRule="exact"/>
              <w:ind w:left="100" w:right="-240"/>
              <w:rPr>
                <w:rFonts w:cs="Arial"/>
              </w:rPr>
            </w:pPr>
            <w:r w:rsidRPr="0075303A">
              <w:rPr>
                <w:rFonts w:cs="Arial"/>
                <w:w w:val="95"/>
              </w:rPr>
              <w:t>45 hours</w:t>
            </w:r>
          </w:p>
        </w:tc>
      </w:tr>
      <w:tr w:rsidR="002D52CE" w:rsidRPr="0075303A" w14:paraId="3AA45F59" w14:textId="77777777" w:rsidTr="00A345F8">
        <w:trPr>
          <w:trHeight w:val="230"/>
        </w:trPr>
        <w:tc>
          <w:tcPr>
            <w:tcW w:w="1200" w:type="dxa"/>
            <w:tcBorders>
              <w:top w:val="nil"/>
              <w:left w:val="nil"/>
              <w:bottom w:val="nil"/>
              <w:right w:val="nil"/>
            </w:tcBorders>
            <w:vAlign w:val="bottom"/>
          </w:tcPr>
          <w:p w14:paraId="67E2050F" w14:textId="77777777" w:rsidR="002D52CE" w:rsidRPr="0075303A" w:rsidRDefault="002D52CE" w:rsidP="00A345F8">
            <w:pPr>
              <w:autoSpaceDE w:val="0"/>
              <w:autoSpaceDN w:val="0"/>
              <w:adjustRightInd w:val="0"/>
              <w:spacing w:line="229" w:lineRule="exact"/>
              <w:rPr>
                <w:rFonts w:cs="Arial"/>
              </w:rPr>
            </w:pPr>
            <w:r w:rsidRPr="0075303A">
              <w:rPr>
                <w:rFonts w:cs="Arial"/>
              </w:rPr>
              <w:t>2009</w:t>
            </w:r>
          </w:p>
        </w:tc>
        <w:tc>
          <w:tcPr>
            <w:tcW w:w="3640" w:type="dxa"/>
            <w:gridSpan w:val="2"/>
            <w:tcBorders>
              <w:top w:val="nil"/>
              <w:left w:val="nil"/>
              <w:bottom w:val="nil"/>
              <w:right w:val="nil"/>
            </w:tcBorders>
            <w:vAlign w:val="bottom"/>
          </w:tcPr>
          <w:p w14:paraId="64E8ED95"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Methods in Medical Informatics</w:t>
            </w:r>
          </w:p>
        </w:tc>
        <w:tc>
          <w:tcPr>
            <w:tcW w:w="2120" w:type="dxa"/>
            <w:gridSpan w:val="2"/>
            <w:tcBorders>
              <w:top w:val="nil"/>
              <w:left w:val="nil"/>
              <w:bottom w:val="nil"/>
              <w:right w:val="nil"/>
            </w:tcBorders>
            <w:vAlign w:val="bottom"/>
          </w:tcPr>
          <w:p w14:paraId="56EF64DD" w14:textId="77777777" w:rsidR="002D52CE" w:rsidRPr="0075303A" w:rsidRDefault="002D52CE" w:rsidP="00A345F8">
            <w:pPr>
              <w:autoSpaceDE w:val="0"/>
              <w:autoSpaceDN w:val="0"/>
              <w:adjustRightInd w:val="0"/>
              <w:spacing w:line="229" w:lineRule="exact"/>
              <w:ind w:left="200"/>
              <w:rPr>
                <w:rFonts w:cs="Arial"/>
              </w:rPr>
            </w:pPr>
            <w:r w:rsidRPr="0075303A">
              <w:rPr>
                <w:rFonts w:cs="Arial"/>
              </w:rPr>
              <w:t xml:space="preserve">             15</w:t>
            </w:r>
          </w:p>
        </w:tc>
        <w:tc>
          <w:tcPr>
            <w:tcW w:w="1580" w:type="dxa"/>
            <w:tcBorders>
              <w:top w:val="nil"/>
              <w:left w:val="nil"/>
              <w:bottom w:val="nil"/>
              <w:right w:val="nil"/>
            </w:tcBorders>
            <w:vAlign w:val="bottom"/>
          </w:tcPr>
          <w:p w14:paraId="38FD562A"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69DF67F7"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45 hours</w:t>
            </w:r>
          </w:p>
        </w:tc>
      </w:tr>
      <w:tr w:rsidR="002D52CE" w:rsidRPr="0075303A" w14:paraId="1552ED76" w14:textId="77777777" w:rsidTr="00A345F8">
        <w:trPr>
          <w:trHeight w:val="231"/>
        </w:trPr>
        <w:tc>
          <w:tcPr>
            <w:tcW w:w="1200" w:type="dxa"/>
            <w:tcBorders>
              <w:top w:val="nil"/>
              <w:left w:val="nil"/>
              <w:bottom w:val="nil"/>
              <w:right w:val="nil"/>
            </w:tcBorders>
            <w:vAlign w:val="bottom"/>
          </w:tcPr>
          <w:p w14:paraId="4EEAB365" w14:textId="77777777" w:rsidR="002D52CE" w:rsidRPr="0075303A" w:rsidRDefault="002D52CE" w:rsidP="00A345F8">
            <w:pPr>
              <w:autoSpaceDE w:val="0"/>
              <w:autoSpaceDN w:val="0"/>
              <w:adjustRightInd w:val="0"/>
              <w:spacing w:line="229" w:lineRule="exact"/>
              <w:rPr>
                <w:rFonts w:cs="Arial"/>
              </w:rPr>
            </w:pPr>
            <w:r w:rsidRPr="0075303A">
              <w:rPr>
                <w:rFonts w:cs="Arial"/>
              </w:rPr>
              <w:t>2010-2011</w:t>
            </w:r>
          </w:p>
        </w:tc>
        <w:tc>
          <w:tcPr>
            <w:tcW w:w="4480" w:type="dxa"/>
            <w:gridSpan w:val="3"/>
            <w:tcBorders>
              <w:top w:val="nil"/>
              <w:left w:val="nil"/>
              <w:bottom w:val="nil"/>
              <w:right w:val="nil"/>
            </w:tcBorders>
            <w:vAlign w:val="bottom"/>
          </w:tcPr>
          <w:p w14:paraId="1CF11045"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Columbia HIT Certificate in Medical Informatics</w:t>
            </w:r>
          </w:p>
        </w:tc>
        <w:tc>
          <w:tcPr>
            <w:tcW w:w="1280" w:type="dxa"/>
            <w:tcBorders>
              <w:top w:val="nil"/>
              <w:left w:val="nil"/>
              <w:bottom w:val="nil"/>
              <w:right w:val="nil"/>
            </w:tcBorders>
            <w:vAlign w:val="bottom"/>
          </w:tcPr>
          <w:p w14:paraId="6709F417"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 xml:space="preserve">81 </w:t>
            </w:r>
          </w:p>
        </w:tc>
        <w:tc>
          <w:tcPr>
            <w:tcW w:w="1580" w:type="dxa"/>
            <w:tcBorders>
              <w:top w:val="nil"/>
              <w:left w:val="nil"/>
              <w:bottom w:val="nil"/>
              <w:right w:val="nil"/>
            </w:tcBorders>
            <w:vAlign w:val="bottom"/>
          </w:tcPr>
          <w:p w14:paraId="03E60C12"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2B69CFBA"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90 hours</w:t>
            </w:r>
          </w:p>
        </w:tc>
      </w:tr>
      <w:tr w:rsidR="002D52CE" w:rsidRPr="0075303A" w14:paraId="3F53D7D5" w14:textId="77777777" w:rsidTr="00A345F8">
        <w:trPr>
          <w:trHeight w:val="230"/>
        </w:trPr>
        <w:tc>
          <w:tcPr>
            <w:tcW w:w="1200" w:type="dxa"/>
            <w:tcBorders>
              <w:top w:val="nil"/>
              <w:left w:val="nil"/>
              <w:bottom w:val="nil"/>
              <w:right w:val="nil"/>
            </w:tcBorders>
            <w:vAlign w:val="bottom"/>
          </w:tcPr>
          <w:p w14:paraId="296C8802" w14:textId="77777777" w:rsidR="002D52CE" w:rsidRPr="0075303A" w:rsidRDefault="002D52CE" w:rsidP="00A345F8">
            <w:pPr>
              <w:autoSpaceDE w:val="0"/>
              <w:autoSpaceDN w:val="0"/>
              <w:adjustRightInd w:val="0"/>
              <w:spacing w:line="229" w:lineRule="exact"/>
              <w:rPr>
                <w:rFonts w:cs="Arial"/>
              </w:rPr>
            </w:pPr>
            <w:r w:rsidRPr="0075303A">
              <w:rPr>
                <w:rFonts w:cs="Arial"/>
              </w:rPr>
              <w:t>2011-2017</w:t>
            </w:r>
          </w:p>
        </w:tc>
        <w:tc>
          <w:tcPr>
            <w:tcW w:w="1280" w:type="dxa"/>
            <w:tcBorders>
              <w:top w:val="nil"/>
              <w:left w:val="nil"/>
              <w:bottom w:val="nil"/>
              <w:right w:val="nil"/>
            </w:tcBorders>
            <w:vAlign w:val="bottom"/>
          </w:tcPr>
          <w:p w14:paraId="43AA7AC9" w14:textId="77777777" w:rsidR="002D52CE" w:rsidRPr="0075303A" w:rsidRDefault="002D52CE" w:rsidP="00A345F8">
            <w:pPr>
              <w:autoSpaceDE w:val="0"/>
              <w:autoSpaceDN w:val="0"/>
              <w:adjustRightInd w:val="0"/>
              <w:spacing w:line="229" w:lineRule="exact"/>
              <w:ind w:left="240"/>
              <w:rPr>
                <w:rFonts w:cs="Arial"/>
              </w:rPr>
            </w:pPr>
            <w:r w:rsidRPr="0075303A">
              <w:rPr>
                <w:rFonts w:cs="Arial"/>
                <w:w w:val="99"/>
              </w:rPr>
              <w:t>MIMS 5100</w:t>
            </w:r>
          </w:p>
        </w:tc>
        <w:tc>
          <w:tcPr>
            <w:tcW w:w="3200" w:type="dxa"/>
            <w:gridSpan w:val="2"/>
            <w:tcBorders>
              <w:top w:val="nil"/>
              <w:left w:val="nil"/>
              <w:bottom w:val="nil"/>
              <w:right w:val="nil"/>
            </w:tcBorders>
            <w:vAlign w:val="bottom"/>
          </w:tcPr>
          <w:p w14:paraId="7E35447C" w14:textId="77777777" w:rsidR="002D52CE" w:rsidRPr="0075303A" w:rsidRDefault="002D52CE" w:rsidP="00A345F8">
            <w:pPr>
              <w:autoSpaceDE w:val="0"/>
              <w:autoSpaceDN w:val="0"/>
              <w:adjustRightInd w:val="0"/>
              <w:spacing w:line="229" w:lineRule="exact"/>
              <w:ind w:left="40"/>
              <w:rPr>
                <w:rFonts w:cs="Arial"/>
              </w:rPr>
            </w:pPr>
            <w:r w:rsidRPr="0075303A">
              <w:rPr>
                <w:rFonts w:cs="Arial"/>
              </w:rPr>
              <w:t>Introduction to Medical Informatics</w:t>
            </w:r>
          </w:p>
        </w:tc>
        <w:tc>
          <w:tcPr>
            <w:tcW w:w="1280" w:type="dxa"/>
            <w:tcBorders>
              <w:top w:val="nil"/>
              <w:left w:val="nil"/>
              <w:bottom w:val="nil"/>
              <w:right w:val="nil"/>
            </w:tcBorders>
            <w:vAlign w:val="bottom"/>
          </w:tcPr>
          <w:p w14:paraId="5C915696"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15-25</w:t>
            </w:r>
          </w:p>
        </w:tc>
        <w:tc>
          <w:tcPr>
            <w:tcW w:w="1580" w:type="dxa"/>
            <w:tcBorders>
              <w:top w:val="nil"/>
              <w:left w:val="nil"/>
              <w:bottom w:val="nil"/>
              <w:right w:val="nil"/>
            </w:tcBorders>
            <w:vAlign w:val="bottom"/>
          </w:tcPr>
          <w:p w14:paraId="4EB396FA"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5AB3D088"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 xml:space="preserve">225 </w:t>
            </w:r>
          </w:p>
        </w:tc>
      </w:tr>
      <w:tr w:rsidR="002D52CE" w:rsidRPr="0075303A" w14:paraId="3C188D15" w14:textId="77777777" w:rsidTr="00A345F8">
        <w:trPr>
          <w:trHeight w:val="230"/>
        </w:trPr>
        <w:tc>
          <w:tcPr>
            <w:tcW w:w="1200" w:type="dxa"/>
            <w:tcBorders>
              <w:top w:val="nil"/>
              <w:left w:val="nil"/>
              <w:bottom w:val="nil"/>
              <w:right w:val="nil"/>
            </w:tcBorders>
            <w:vAlign w:val="bottom"/>
          </w:tcPr>
          <w:p w14:paraId="0E8BEBD6"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28E321F9" w14:textId="77777777" w:rsidR="002D52CE" w:rsidRPr="0075303A" w:rsidRDefault="002D52CE" w:rsidP="00A345F8">
            <w:pPr>
              <w:autoSpaceDE w:val="0"/>
              <w:autoSpaceDN w:val="0"/>
              <w:adjustRightInd w:val="0"/>
              <w:spacing w:line="229" w:lineRule="exact"/>
              <w:ind w:left="240"/>
              <w:rPr>
                <w:rFonts w:cs="Arial"/>
              </w:rPr>
            </w:pPr>
            <w:r w:rsidRPr="0075303A">
              <w:rPr>
                <w:rFonts w:cs="Arial"/>
                <w:w w:val="99"/>
              </w:rPr>
              <w:t>MIMS 112</w:t>
            </w:r>
          </w:p>
        </w:tc>
        <w:tc>
          <w:tcPr>
            <w:tcW w:w="2360" w:type="dxa"/>
            <w:tcBorders>
              <w:top w:val="nil"/>
              <w:left w:val="nil"/>
              <w:bottom w:val="nil"/>
              <w:right w:val="nil"/>
            </w:tcBorders>
            <w:vAlign w:val="bottom"/>
          </w:tcPr>
          <w:p w14:paraId="2C9B0DE6" w14:textId="77777777" w:rsidR="002D52CE" w:rsidRPr="0075303A" w:rsidRDefault="002D52CE" w:rsidP="00A345F8">
            <w:pPr>
              <w:autoSpaceDE w:val="0"/>
              <w:autoSpaceDN w:val="0"/>
              <w:adjustRightInd w:val="0"/>
              <w:spacing w:line="229" w:lineRule="exact"/>
              <w:ind w:left="40"/>
              <w:rPr>
                <w:rFonts w:cs="Arial"/>
              </w:rPr>
            </w:pPr>
            <w:r w:rsidRPr="0075303A">
              <w:rPr>
                <w:rFonts w:cs="Arial"/>
              </w:rPr>
              <w:t>Decision Support</w:t>
            </w:r>
          </w:p>
        </w:tc>
        <w:tc>
          <w:tcPr>
            <w:tcW w:w="840" w:type="dxa"/>
            <w:tcBorders>
              <w:top w:val="nil"/>
              <w:left w:val="nil"/>
              <w:bottom w:val="nil"/>
              <w:right w:val="nil"/>
            </w:tcBorders>
            <w:vAlign w:val="bottom"/>
          </w:tcPr>
          <w:p w14:paraId="5370EC1F"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2E1F4A9D"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15-25</w:t>
            </w:r>
          </w:p>
        </w:tc>
        <w:tc>
          <w:tcPr>
            <w:tcW w:w="1580" w:type="dxa"/>
            <w:tcBorders>
              <w:top w:val="nil"/>
              <w:left w:val="nil"/>
              <w:bottom w:val="nil"/>
              <w:right w:val="nil"/>
            </w:tcBorders>
            <w:vAlign w:val="bottom"/>
          </w:tcPr>
          <w:p w14:paraId="017E2B5A"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6051C5A7"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225</w:t>
            </w:r>
          </w:p>
        </w:tc>
      </w:tr>
      <w:tr w:rsidR="002D52CE" w:rsidRPr="0075303A" w14:paraId="5BE80667" w14:textId="77777777" w:rsidTr="00A345F8">
        <w:trPr>
          <w:trHeight w:val="230"/>
        </w:trPr>
        <w:tc>
          <w:tcPr>
            <w:tcW w:w="1200" w:type="dxa"/>
            <w:tcBorders>
              <w:top w:val="nil"/>
              <w:left w:val="nil"/>
              <w:bottom w:val="nil"/>
              <w:right w:val="nil"/>
            </w:tcBorders>
            <w:vAlign w:val="bottom"/>
          </w:tcPr>
          <w:p w14:paraId="14E935C6" w14:textId="77777777" w:rsidR="002D52CE" w:rsidRPr="0075303A" w:rsidRDefault="002D52CE" w:rsidP="00A345F8">
            <w:pPr>
              <w:autoSpaceDE w:val="0"/>
              <w:autoSpaceDN w:val="0"/>
              <w:adjustRightInd w:val="0"/>
              <w:rPr>
                <w:rFonts w:cs="Arial"/>
              </w:rPr>
            </w:pPr>
          </w:p>
        </w:tc>
        <w:tc>
          <w:tcPr>
            <w:tcW w:w="3640" w:type="dxa"/>
            <w:gridSpan w:val="2"/>
            <w:tcBorders>
              <w:top w:val="nil"/>
              <w:left w:val="nil"/>
              <w:bottom w:val="nil"/>
              <w:right w:val="nil"/>
            </w:tcBorders>
            <w:vAlign w:val="bottom"/>
          </w:tcPr>
          <w:p w14:paraId="51C0A9EC"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MIMS 5708, 5709 Clinical Internship</w:t>
            </w:r>
          </w:p>
        </w:tc>
        <w:tc>
          <w:tcPr>
            <w:tcW w:w="840" w:type="dxa"/>
            <w:tcBorders>
              <w:top w:val="nil"/>
              <w:left w:val="nil"/>
              <w:bottom w:val="nil"/>
              <w:right w:val="nil"/>
            </w:tcBorders>
            <w:vAlign w:val="bottom"/>
          </w:tcPr>
          <w:p w14:paraId="67439707"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2705CEA5"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15-25</w:t>
            </w:r>
          </w:p>
        </w:tc>
        <w:tc>
          <w:tcPr>
            <w:tcW w:w="1580" w:type="dxa"/>
            <w:tcBorders>
              <w:top w:val="nil"/>
              <w:left w:val="nil"/>
              <w:bottom w:val="nil"/>
              <w:right w:val="nil"/>
            </w:tcBorders>
            <w:vAlign w:val="bottom"/>
          </w:tcPr>
          <w:p w14:paraId="24D56762"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All Semesters</w:t>
            </w:r>
          </w:p>
        </w:tc>
        <w:tc>
          <w:tcPr>
            <w:tcW w:w="1090" w:type="dxa"/>
            <w:gridSpan w:val="2"/>
            <w:tcBorders>
              <w:top w:val="nil"/>
              <w:left w:val="nil"/>
              <w:bottom w:val="nil"/>
              <w:right w:val="nil"/>
            </w:tcBorders>
            <w:vAlign w:val="bottom"/>
          </w:tcPr>
          <w:p w14:paraId="29EBF378"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720</w:t>
            </w:r>
          </w:p>
        </w:tc>
      </w:tr>
      <w:tr w:rsidR="002D52CE" w:rsidRPr="0075303A" w14:paraId="1FBAA1E1" w14:textId="77777777" w:rsidTr="00A345F8">
        <w:trPr>
          <w:trHeight w:val="228"/>
        </w:trPr>
        <w:tc>
          <w:tcPr>
            <w:tcW w:w="1200" w:type="dxa"/>
            <w:tcBorders>
              <w:top w:val="nil"/>
              <w:left w:val="nil"/>
              <w:bottom w:val="nil"/>
              <w:right w:val="nil"/>
            </w:tcBorders>
            <w:vAlign w:val="bottom"/>
          </w:tcPr>
          <w:p w14:paraId="6F4A8604" w14:textId="77777777" w:rsidR="002D52CE" w:rsidRPr="0075303A" w:rsidRDefault="002D52CE" w:rsidP="00A345F8">
            <w:pPr>
              <w:autoSpaceDE w:val="0"/>
              <w:autoSpaceDN w:val="0"/>
              <w:adjustRightInd w:val="0"/>
              <w:rPr>
                <w:rFonts w:cs="Arial"/>
              </w:rPr>
            </w:pPr>
          </w:p>
        </w:tc>
        <w:tc>
          <w:tcPr>
            <w:tcW w:w="4480" w:type="dxa"/>
            <w:gridSpan w:val="3"/>
            <w:tcBorders>
              <w:top w:val="nil"/>
              <w:left w:val="nil"/>
              <w:bottom w:val="nil"/>
              <w:right w:val="nil"/>
            </w:tcBorders>
            <w:vAlign w:val="bottom"/>
          </w:tcPr>
          <w:p w14:paraId="1904372D" w14:textId="77777777" w:rsidR="002D52CE" w:rsidRPr="0075303A" w:rsidRDefault="002D52CE" w:rsidP="00A345F8">
            <w:pPr>
              <w:autoSpaceDE w:val="0"/>
              <w:autoSpaceDN w:val="0"/>
              <w:adjustRightInd w:val="0"/>
              <w:spacing w:line="227" w:lineRule="exact"/>
              <w:ind w:left="240"/>
              <w:rPr>
                <w:rFonts w:cs="Arial"/>
              </w:rPr>
            </w:pPr>
            <w:r w:rsidRPr="0075303A">
              <w:rPr>
                <w:rFonts w:cs="Arial"/>
              </w:rPr>
              <w:t>MIMS 5121 Master’s Essay in Informatics</w:t>
            </w:r>
          </w:p>
        </w:tc>
        <w:tc>
          <w:tcPr>
            <w:tcW w:w="1280" w:type="dxa"/>
            <w:tcBorders>
              <w:top w:val="nil"/>
              <w:left w:val="nil"/>
              <w:bottom w:val="nil"/>
              <w:right w:val="nil"/>
            </w:tcBorders>
            <w:vAlign w:val="bottom"/>
          </w:tcPr>
          <w:p w14:paraId="51C5663B" w14:textId="77777777" w:rsidR="002D52CE" w:rsidRPr="0075303A" w:rsidRDefault="002D52CE" w:rsidP="00A345F8">
            <w:pPr>
              <w:autoSpaceDE w:val="0"/>
              <w:autoSpaceDN w:val="0"/>
              <w:adjustRightInd w:val="0"/>
              <w:spacing w:line="227" w:lineRule="exact"/>
              <w:ind w:left="80"/>
              <w:rPr>
                <w:rFonts w:cs="Arial"/>
              </w:rPr>
            </w:pPr>
            <w:r w:rsidRPr="0075303A">
              <w:rPr>
                <w:rFonts w:cs="Arial"/>
              </w:rPr>
              <w:t>15-25</w:t>
            </w:r>
          </w:p>
        </w:tc>
        <w:tc>
          <w:tcPr>
            <w:tcW w:w="1580" w:type="dxa"/>
            <w:tcBorders>
              <w:top w:val="nil"/>
              <w:left w:val="nil"/>
              <w:bottom w:val="nil"/>
              <w:right w:val="nil"/>
            </w:tcBorders>
            <w:vAlign w:val="bottom"/>
          </w:tcPr>
          <w:p w14:paraId="1CEFB7B5" w14:textId="77777777" w:rsidR="002D52CE" w:rsidRPr="0075303A" w:rsidRDefault="002D52CE" w:rsidP="00A345F8">
            <w:pPr>
              <w:autoSpaceDE w:val="0"/>
              <w:autoSpaceDN w:val="0"/>
              <w:adjustRightInd w:val="0"/>
              <w:spacing w:line="227" w:lineRule="exact"/>
              <w:ind w:left="240"/>
              <w:rPr>
                <w:rFonts w:cs="Arial"/>
              </w:rPr>
            </w:pPr>
            <w:r w:rsidRPr="0075303A">
              <w:rPr>
                <w:rFonts w:cs="Arial"/>
              </w:rPr>
              <w:t>All semesters</w:t>
            </w:r>
          </w:p>
        </w:tc>
        <w:tc>
          <w:tcPr>
            <w:tcW w:w="1090" w:type="dxa"/>
            <w:gridSpan w:val="2"/>
            <w:tcBorders>
              <w:top w:val="nil"/>
              <w:left w:val="nil"/>
              <w:bottom w:val="nil"/>
              <w:right w:val="nil"/>
            </w:tcBorders>
            <w:vAlign w:val="bottom"/>
          </w:tcPr>
          <w:p w14:paraId="33675F2A" w14:textId="77777777" w:rsidR="002D52CE" w:rsidRPr="0075303A" w:rsidRDefault="002D52CE" w:rsidP="00A345F8">
            <w:pPr>
              <w:autoSpaceDE w:val="0"/>
              <w:autoSpaceDN w:val="0"/>
              <w:adjustRightInd w:val="0"/>
              <w:spacing w:line="227" w:lineRule="exact"/>
              <w:ind w:left="100"/>
              <w:rPr>
                <w:rFonts w:cs="Arial"/>
              </w:rPr>
            </w:pPr>
            <w:r w:rsidRPr="0075303A">
              <w:rPr>
                <w:rFonts w:cs="Arial"/>
                <w:w w:val="95"/>
              </w:rPr>
              <w:t>720</w:t>
            </w:r>
          </w:p>
        </w:tc>
      </w:tr>
      <w:tr w:rsidR="002D52CE" w:rsidRPr="0075303A" w14:paraId="458A9DFD" w14:textId="77777777" w:rsidTr="00A345F8">
        <w:trPr>
          <w:trHeight w:val="230"/>
        </w:trPr>
        <w:tc>
          <w:tcPr>
            <w:tcW w:w="1200" w:type="dxa"/>
            <w:tcBorders>
              <w:top w:val="nil"/>
              <w:left w:val="nil"/>
              <w:bottom w:val="nil"/>
              <w:right w:val="nil"/>
            </w:tcBorders>
            <w:vAlign w:val="bottom"/>
          </w:tcPr>
          <w:p w14:paraId="55E1037D"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344FA894" w14:textId="77777777" w:rsidR="002D52CE" w:rsidRPr="0075303A" w:rsidRDefault="002D52CE" w:rsidP="00A345F8">
            <w:pPr>
              <w:autoSpaceDE w:val="0"/>
              <w:autoSpaceDN w:val="0"/>
              <w:adjustRightInd w:val="0"/>
              <w:spacing w:line="229" w:lineRule="exact"/>
              <w:ind w:left="240"/>
              <w:rPr>
                <w:rFonts w:cs="Arial"/>
              </w:rPr>
            </w:pPr>
            <w:r w:rsidRPr="0075303A">
              <w:rPr>
                <w:rFonts w:cs="Arial"/>
                <w:w w:val="99"/>
              </w:rPr>
              <w:t>MIMS 201</w:t>
            </w:r>
          </w:p>
        </w:tc>
        <w:tc>
          <w:tcPr>
            <w:tcW w:w="3200" w:type="dxa"/>
            <w:gridSpan w:val="2"/>
            <w:tcBorders>
              <w:top w:val="nil"/>
              <w:left w:val="nil"/>
              <w:bottom w:val="nil"/>
              <w:right w:val="nil"/>
            </w:tcBorders>
            <w:vAlign w:val="bottom"/>
          </w:tcPr>
          <w:p w14:paraId="6F030B42" w14:textId="77777777" w:rsidR="002D52CE" w:rsidRPr="0075303A" w:rsidRDefault="002D52CE" w:rsidP="00A345F8">
            <w:pPr>
              <w:autoSpaceDE w:val="0"/>
              <w:autoSpaceDN w:val="0"/>
              <w:adjustRightInd w:val="0"/>
              <w:spacing w:line="229" w:lineRule="exact"/>
              <w:ind w:left="40"/>
              <w:rPr>
                <w:rFonts w:cs="Arial"/>
              </w:rPr>
            </w:pPr>
            <w:r w:rsidRPr="0075303A">
              <w:rPr>
                <w:rFonts w:cs="Arial"/>
              </w:rPr>
              <w:t>Topics in Medical Informatics</w:t>
            </w:r>
          </w:p>
        </w:tc>
        <w:tc>
          <w:tcPr>
            <w:tcW w:w="1280" w:type="dxa"/>
            <w:tcBorders>
              <w:top w:val="nil"/>
              <w:left w:val="nil"/>
              <w:bottom w:val="nil"/>
              <w:right w:val="nil"/>
            </w:tcBorders>
            <w:vAlign w:val="bottom"/>
          </w:tcPr>
          <w:p w14:paraId="62D3C67B"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15-25</w:t>
            </w:r>
          </w:p>
        </w:tc>
        <w:tc>
          <w:tcPr>
            <w:tcW w:w="1580" w:type="dxa"/>
            <w:tcBorders>
              <w:top w:val="nil"/>
              <w:left w:val="nil"/>
              <w:bottom w:val="nil"/>
              <w:right w:val="nil"/>
            </w:tcBorders>
            <w:vAlign w:val="bottom"/>
          </w:tcPr>
          <w:p w14:paraId="71723EE9" w14:textId="77777777" w:rsidR="002D52CE" w:rsidRPr="0075303A" w:rsidRDefault="002D52CE" w:rsidP="00A345F8">
            <w:pPr>
              <w:autoSpaceDE w:val="0"/>
              <w:autoSpaceDN w:val="0"/>
              <w:adjustRightInd w:val="0"/>
              <w:spacing w:line="229" w:lineRule="exact"/>
              <w:ind w:left="240"/>
              <w:rPr>
                <w:rFonts w:cs="Arial"/>
              </w:rPr>
            </w:pPr>
          </w:p>
        </w:tc>
        <w:tc>
          <w:tcPr>
            <w:tcW w:w="1090" w:type="dxa"/>
            <w:gridSpan w:val="2"/>
            <w:tcBorders>
              <w:top w:val="nil"/>
              <w:left w:val="nil"/>
              <w:bottom w:val="nil"/>
              <w:right w:val="nil"/>
            </w:tcBorders>
            <w:vAlign w:val="bottom"/>
          </w:tcPr>
          <w:p w14:paraId="46E475DE"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180</w:t>
            </w:r>
          </w:p>
        </w:tc>
      </w:tr>
      <w:tr w:rsidR="002D52CE" w:rsidRPr="0075303A" w14:paraId="426E2AB7" w14:textId="77777777" w:rsidTr="00A345F8">
        <w:trPr>
          <w:trHeight w:val="230"/>
        </w:trPr>
        <w:tc>
          <w:tcPr>
            <w:tcW w:w="1200" w:type="dxa"/>
            <w:tcBorders>
              <w:top w:val="nil"/>
              <w:left w:val="nil"/>
              <w:bottom w:val="nil"/>
              <w:right w:val="nil"/>
            </w:tcBorders>
            <w:vAlign w:val="bottom"/>
          </w:tcPr>
          <w:p w14:paraId="71DBD2AA" w14:textId="77777777" w:rsidR="002D52CE" w:rsidRPr="0075303A" w:rsidRDefault="002D52CE" w:rsidP="00A345F8">
            <w:pPr>
              <w:autoSpaceDE w:val="0"/>
              <w:autoSpaceDN w:val="0"/>
              <w:adjustRightInd w:val="0"/>
              <w:spacing w:line="229" w:lineRule="exact"/>
              <w:rPr>
                <w:rFonts w:cs="Arial"/>
              </w:rPr>
            </w:pPr>
            <w:r w:rsidRPr="0075303A">
              <w:rPr>
                <w:rFonts w:cs="Arial"/>
              </w:rPr>
              <w:t>2017</w:t>
            </w:r>
          </w:p>
        </w:tc>
        <w:tc>
          <w:tcPr>
            <w:tcW w:w="3640" w:type="dxa"/>
            <w:gridSpan w:val="2"/>
            <w:tcBorders>
              <w:top w:val="nil"/>
              <w:left w:val="nil"/>
              <w:bottom w:val="nil"/>
              <w:right w:val="nil"/>
            </w:tcBorders>
            <w:vAlign w:val="bottom"/>
          </w:tcPr>
          <w:p w14:paraId="192DC935"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Informatics - Pathology Residents</w:t>
            </w:r>
          </w:p>
        </w:tc>
        <w:tc>
          <w:tcPr>
            <w:tcW w:w="840" w:type="dxa"/>
            <w:tcBorders>
              <w:top w:val="nil"/>
              <w:left w:val="nil"/>
              <w:bottom w:val="nil"/>
              <w:right w:val="nil"/>
            </w:tcBorders>
            <w:vAlign w:val="bottom"/>
          </w:tcPr>
          <w:p w14:paraId="0C8CBD11"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0E3DDB3E" w14:textId="77777777" w:rsidR="002D52CE" w:rsidRPr="0075303A" w:rsidRDefault="002D52CE" w:rsidP="00A345F8">
            <w:pPr>
              <w:autoSpaceDE w:val="0"/>
              <w:autoSpaceDN w:val="0"/>
              <w:adjustRightInd w:val="0"/>
              <w:spacing w:line="229" w:lineRule="exact"/>
              <w:ind w:left="80"/>
              <w:rPr>
                <w:rFonts w:cs="Arial"/>
              </w:rPr>
            </w:pPr>
            <w:r w:rsidRPr="0075303A">
              <w:rPr>
                <w:rFonts w:cs="Arial"/>
              </w:rPr>
              <w:t>15</w:t>
            </w:r>
          </w:p>
        </w:tc>
        <w:tc>
          <w:tcPr>
            <w:tcW w:w="1580" w:type="dxa"/>
            <w:tcBorders>
              <w:top w:val="nil"/>
              <w:left w:val="nil"/>
              <w:bottom w:val="nil"/>
              <w:right w:val="nil"/>
            </w:tcBorders>
            <w:vAlign w:val="bottom"/>
          </w:tcPr>
          <w:p w14:paraId="7610977C" w14:textId="77777777" w:rsidR="002D52CE" w:rsidRPr="0075303A" w:rsidRDefault="002D52CE" w:rsidP="00A345F8">
            <w:pPr>
              <w:autoSpaceDE w:val="0"/>
              <w:autoSpaceDN w:val="0"/>
              <w:adjustRightInd w:val="0"/>
              <w:spacing w:line="229" w:lineRule="exact"/>
              <w:ind w:left="240"/>
              <w:rPr>
                <w:rFonts w:cs="Arial"/>
              </w:rPr>
            </w:pPr>
            <w:r w:rsidRPr="0075303A">
              <w:rPr>
                <w:rFonts w:cs="Arial"/>
              </w:rPr>
              <w:t>Seminar</w:t>
            </w:r>
          </w:p>
        </w:tc>
        <w:tc>
          <w:tcPr>
            <w:tcW w:w="1090" w:type="dxa"/>
            <w:gridSpan w:val="2"/>
            <w:tcBorders>
              <w:top w:val="nil"/>
              <w:left w:val="nil"/>
              <w:bottom w:val="nil"/>
              <w:right w:val="nil"/>
            </w:tcBorders>
            <w:vAlign w:val="bottom"/>
          </w:tcPr>
          <w:p w14:paraId="75907890" w14:textId="77777777" w:rsidR="002D52CE" w:rsidRPr="0075303A" w:rsidRDefault="002D52CE" w:rsidP="00A345F8">
            <w:pPr>
              <w:autoSpaceDE w:val="0"/>
              <w:autoSpaceDN w:val="0"/>
              <w:adjustRightInd w:val="0"/>
              <w:spacing w:line="229" w:lineRule="exact"/>
              <w:ind w:left="100"/>
              <w:rPr>
                <w:rFonts w:cs="Arial"/>
              </w:rPr>
            </w:pPr>
            <w:r w:rsidRPr="0075303A">
              <w:rPr>
                <w:rFonts w:cs="Arial"/>
                <w:w w:val="95"/>
              </w:rPr>
              <w:t>8 hours</w:t>
            </w:r>
          </w:p>
        </w:tc>
      </w:tr>
      <w:tr w:rsidR="002D52CE" w:rsidRPr="0075303A" w14:paraId="24531A3C" w14:textId="77777777" w:rsidTr="00A345F8">
        <w:trPr>
          <w:trHeight w:val="230"/>
        </w:trPr>
        <w:tc>
          <w:tcPr>
            <w:tcW w:w="1200" w:type="dxa"/>
            <w:tcBorders>
              <w:top w:val="nil"/>
              <w:left w:val="nil"/>
              <w:bottom w:val="nil"/>
              <w:right w:val="nil"/>
            </w:tcBorders>
            <w:vAlign w:val="bottom"/>
          </w:tcPr>
          <w:p w14:paraId="176998CE" w14:textId="77777777" w:rsidR="002D52CE" w:rsidRPr="0075303A" w:rsidRDefault="002D52CE" w:rsidP="00A345F8">
            <w:pPr>
              <w:autoSpaceDE w:val="0"/>
              <w:autoSpaceDN w:val="0"/>
              <w:adjustRightInd w:val="0"/>
              <w:spacing w:line="229" w:lineRule="exact"/>
              <w:rPr>
                <w:rFonts w:cs="Arial"/>
              </w:rPr>
            </w:pPr>
            <w:r>
              <w:rPr>
                <w:rFonts w:cs="Arial"/>
              </w:rPr>
              <w:t>2019-2021</w:t>
            </w:r>
          </w:p>
        </w:tc>
        <w:tc>
          <w:tcPr>
            <w:tcW w:w="3640" w:type="dxa"/>
            <w:gridSpan w:val="2"/>
            <w:tcBorders>
              <w:top w:val="nil"/>
              <w:left w:val="nil"/>
              <w:bottom w:val="nil"/>
              <w:right w:val="nil"/>
            </w:tcBorders>
            <w:vAlign w:val="bottom"/>
          </w:tcPr>
          <w:p w14:paraId="4917E702" w14:textId="77777777" w:rsidR="002D52CE" w:rsidRPr="0075303A" w:rsidRDefault="002D52CE" w:rsidP="00A345F8">
            <w:pPr>
              <w:autoSpaceDE w:val="0"/>
              <w:autoSpaceDN w:val="0"/>
              <w:adjustRightInd w:val="0"/>
              <w:spacing w:line="229" w:lineRule="exact"/>
              <w:ind w:left="240"/>
              <w:rPr>
                <w:rFonts w:cs="Arial"/>
              </w:rPr>
            </w:pPr>
            <w:r>
              <w:rPr>
                <w:rFonts w:cs="Arial"/>
              </w:rPr>
              <w:t>Informatics Methods Course</w:t>
            </w:r>
          </w:p>
        </w:tc>
        <w:tc>
          <w:tcPr>
            <w:tcW w:w="840" w:type="dxa"/>
            <w:tcBorders>
              <w:top w:val="nil"/>
              <w:left w:val="nil"/>
              <w:bottom w:val="nil"/>
              <w:right w:val="nil"/>
            </w:tcBorders>
            <w:vAlign w:val="bottom"/>
          </w:tcPr>
          <w:p w14:paraId="35061F34"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46E7E1CF" w14:textId="77777777" w:rsidR="002D52CE" w:rsidRPr="0075303A" w:rsidRDefault="002D52CE" w:rsidP="00A345F8">
            <w:pPr>
              <w:autoSpaceDE w:val="0"/>
              <w:autoSpaceDN w:val="0"/>
              <w:adjustRightInd w:val="0"/>
              <w:spacing w:line="229" w:lineRule="exact"/>
              <w:ind w:left="80"/>
              <w:rPr>
                <w:rFonts w:cs="Arial"/>
              </w:rPr>
            </w:pPr>
            <w:r>
              <w:rPr>
                <w:rFonts w:cs="Arial"/>
              </w:rPr>
              <w:t>17</w:t>
            </w:r>
          </w:p>
        </w:tc>
        <w:tc>
          <w:tcPr>
            <w:tcW w:w="1580" w:type="dxa"/>
            <w:tcBorders>
              <w:top w:val="nil"/>
              <w:left w:val="nil"/>
              <w:bottom w:val="nil"/>
              <w:right w:val="nil"/>
            </w:tcBorders>
            <w:vAlign w:val="bottom"/>
          </w:tcPr>
          <w:p w14:paraId="48CEACD2" w14:textId="77777777" w:rsidR="002D52CE" w:rsidRPr="0075303A" w:rsidRDefault="002D52CE" w:rsidP="00A345F8">
            <w:pPr>
              <w:autoSpaceDE w:val="0"/>
              <w:autoSpaceDN w:val="0"/>
              <w:adjustRightInd w:val="0"/>
              <w:spacing w:line="229" w:lineRule="exact"/>
              <w:ind w:left="240"/>
              <w:rPr>
                <w:rFonts w:cs="Arial"/>
              </w:rPr>
            </w:pPr>
            <w:r>
              <w:rPr>
                <w:rFonts w:cs="Arial"/>
              </w:rPr>
              <w:t>½ first year</w:t>
            </w:r>
          </w:p>
        </w:tc>
        <w:tc>
          <w:tcPr>
            <w:tcW w:w="1090" w:type="dxa"/>
            <w:gridSpan w:val="2"/>
            <w:tcBorders>
              <w:top w:val="nil"/>
              <w:left w:val="nil"/>
              <w:bottom w:val="nil"/>
              <w:right w:val="nil"/>
            </w:tcBorders>
            <w:vAlign w:val="bottom"/>
          </w:tcPr>
          <w:p w14:paraId="3BC8E056" w14:textId="77777777" w:rsidR="002D52CE" w:rsidRPr="0075303A" w:rsidRDefault="002D52CE" w:rsidP="00A345F8">
            <w:pPr>
              <w:autoSpaceDE w:val="0"/>
              <w:autoSpaceDN w:val="0"/>
              <w:adjustRightInd w:val="0"/>
              <w:spacing w:line="229" w:lineRule="exact"/>
              <w:ind w:left="100"/>
              <w:rPr>
                <w:rFonts w:cs="Arial"/>
                <w:w w:val="95"/>
              </w:rPr>
            </w:pPr>
            <w:r>
              <w:rPr>
                <w:rFonts w:cs="Arial"/>
                <w:w w:val="95"/>
              </w:rPr>
              <w:t>45 hours</w:t>
            </w:r>
          </w:p>
        </w:tc>
      </w:tr>
      <w:tr w:rsidR="002D52CE" w:rsidRPr="0075303A" w14:paraId="00EAA942" w14:textId="77777777" w:rsidTr="00A345F8">
        <w:trPr>
          <w:trHeight w:val="230"/>
        </w:trPr>
        <w:tc>
          <w:tcPr>
            <w:tcW w:w="1200" w:type="dxa"/>
            <w:tcBorders>
              <w:top w:val="nil"/>
              <w:left w:val="nil"/>
              <w:bottom w:val="nil"/>
              <w:right w:val="nil"/>
            </w:tcBorders>
          </w:tcPr>
          <w:p w14:paraId="23224538" w14:textId="6DAEA696" w:rsidR="002D52CE" w:rsidRPr="00BD00E7" w:rsidRDefault="00BD00E7" w:rsidP="00A345F8">
            <w:pPr>
              <w:autoSpaceDE w:val="0"/>
              <w:autoSpaceDN w:val="0"/>
              <w:adjustRightInd w:val="0"/>
              <w:spacing w:line="229" w:lineRule="exact"/>
              <w:rPr>
                <w:rFonts w:cs="Arial"/>
              </w:rPr>
            </w:pPr>
            <w:r w:rsidRPr="00BD00E7">
              <w:rPr>
                <w:rFonts w:cs="Arial"/>
              </w:rPr>
              <w:t>2019</w:t>
            </w:r>
            <w:r w:rsidR="002D52CE" w:rsidRPr="00BD00E7">
              <w:rPr>
                <w:rFonts w:cs="Arial"/>
              </w:rPr>
              <w:t>-2022</w:t>
            </w:r>
          </w:p>
        </w:tc>
        <w:tc>
          <w:tcPr>
            <w:tcW w:w="3640" w:type="dxa"/>
            <w:gridSpan w:val="2"/>
            <w:tcBorders>
              <w:top w:val="nil"/>
              <w:left w:val="nil"/>
              <w:bottom w:val="nil"/>
              <w:right w:val="nil"/>
            </w:tcBorders>
            <w:vAlign w:val="bottom"/>
          </w:tcPr>
          <w:p w14:paraId="74C62B84" w14:textId="77777777" w:rsidR="002D52CE" w:rsidRPr="00CA4A5E" w:rsidRDefault="002D52CE" w:rsidP="00A345F8">
            <w:pPr>
              <w:autoSpaceDE w:val="0"/>
              <w:autoSpaceDN w:val="0"/>
              <w:adjustRightInd w:val="0"/>
              <w:spacing w:line="229" w:lineRule="exact"/>
              <w:ind w:left="240"/>
              <w:rPr>
                <w:rFonts w:cs="Arial"/>
              </w:rPr>
            </w:pPr>
            <w:r w:rsidRPr="00CA4A5E">
              <w:rPr>
                <w:rFonts w:cs="Arial"/>
              </w:rPr>
              <w:t xml:space="preserve">BIOINF 2070 Foundations of </w:t>
            </w:r>
          </w:p>
          <w:p w14:paraId="71804D4D" w14:textId="77777777" w:rsidR="002D52CE" w:rsidRPr="00CA4A5E" w:rsidRDefault="002D52CE" w:rsidP="00A345F8">
            <w:pPr>
              <w:autoSpaceDE w:val="0"/>
              <w:autoSpaceDN w:val="0"/>
              <w:adjustRightInd w:val="0"/>
              <w:spacing w:line="229" w:lineRule="exact"/>
              <w:ind w:left="240"/>
              <w:rPr>
                <w:rFonts w:cs="Arial"/>
              </w:rPr>
            </w:pPr>
            <w:r w:rsidRPr="00CA4A5E">
              <w:rPr>
                <w:rFonts w:cs="Arial"/>
              </w:rPr>
              <w:t>Biomedical Informatics</w:t>
            </w:r>
          </w:p>
        </w:tc>
        <w:tc>
          <w:tcPr>
            <w:tcW w:w="840" w:type="dxa"/>
            <w:tcBorders>
              <w:top w:val="nil"/>
              <w:left w:val="nil"/>
              <w:bottom w:val="nil"/>
              <w:right w:val="nil"/>
            </w:tcBorders>
            <w:vAlign w:val="bottom"/>
          </w:tcPr>
          <w:p w14:paraId="622287F8" w14:textId="77777777" w:rsidR="002D52CE" w:rsidRPr="00CA4A5E"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61C71ED1" w14:textId="27596567" w:rsidR="002D52CE" w:rsidRPr="00E23B3A" w:rsidRDefault="00E23B3A" w:rsidP="00A345F8">
            <w:pPr>
              <w:autoSpaceDE w:val="0"/>
              <w:autoSpaceDN w:val="0"/>
              <w:adjustRightInd w:val="0"/>
              <w:spacing w:line="229" w:lineRule="exact"/>
              <w:ind w:left="80"/>
              <w:rPr>
                <w:rFonts w:cs="Arial"/>
              </w:rPr>
            </w:pPr>
            <w:r w:rsidRPr="00E23B3A">
              <w:rPr>
                <w:rFonts w:cs="Arial"/>
              </w:rPr>
              <w:t>9</w:t>
            </w:r>
            <w:r w:rsidR="002D52CE" w:rsidRPr="00E23B3A">
              <w:rPr>
                <w:rFonts w:cs="Arial"/>
              </w:rPr>
              <w:t>-</w:t>
            </w:r>
            <w:r w:rsidRPr="00E23B3A">
              <w:rPr>
                <w:rFonts w:cs="Arial"/>
              </w:rPr>
              <w:t>1</w:t>
            </w:r>
            <w:r w:rsidR="002D52CE" w:rsidRPr="00E23B3A">
              <w:rPr>
                <w:rFonts w:cs="Arial"/>
              </w:rPr>
              <w:t>7</w:t>
            </w:r>
          </w:p>
        </w:tc>
        <w:tc>
          <w:tcPr>
            <w:tcW w:w="1580" w:type="dxa"/>
            <w:tcBorders>
              <w:top w:val="nil"/>
              <w:left w:val="nil"/>
              <w:bottom w:val="nil"/>
              <w:right w:val="nil"/>
            </w:tcBorders>
            <w:vAlign w:val="bottom"/>
          </w:tcPr>
          <w:p w14:paraId="2EF61D15" w14:textId="214D5E5F" w:rsidR="002D52CE" w:rsidRPr="00E23B3A" w:rsidRDefault="00E23B3A" w:rsidP="00A345F8">
            <w:pPr>
              <w:autoSpaceDE w:val="0"/>
              <w:autoSpaceDN w:val="0"/>
              <w:adjustRightInd w:val="0"/>
              <w:spacing w:line="229" w:lineRule="exact"/>
              <w:ind w:left="240"/>
              <w:rPr>
                <w:rFonts w:cs="Arial"/>
              </w:rPr>
            </w:pPr>
            <w:r w:rsidRPr="00E23B3A">
              <w:rPr>
                <w:rFonts w:cs="Arial"/>
              </w:rPr>
              <w:t>4</w:t>
            </w:r>
          </w:p>
        </w:tc>
        <w:tc>
          <w:tcPr>
            <w:tcW w:w="1090" w:type="dxa"/>
            <w:gridSpan w:val="2"/>
            <w:tcBorders>
              <w:top w:val="nil"/>
              <w:left w:val="nil"/>
              <w:bottom w:val="nil"/>
              <w:right w:val="nil"/>
            </w:tcBorders>
            <w:vAlign w:val="bottom"/>
          </w:tcPr>
          <w:p w14:paraId="32C66A59" w14:textId="77777777" w:rsidR="002D52CE" w:rsidRPr="00A8149A" w:rsidRDefault="002D52CE" w:rsidP="00A345F8">
            <w:pPr>
              <w:autoSpaceDE w:val="0"/>
              <w:autoSpaceDN w:val="0"/>
              <w:adjustRightInd w:val="0"/>
              <w:spacing w:line="229" w:lineRule="exact"/>
              <w:ind w:left="100"/>
              <w:rPr>
                <w:rFonts w:cs="Arial"/>
                <w:w w:val="95"/>
                <w:highlight w:val="yellow"/>
              </w:rPr>
            </w:pPr>
            <w:r w:rsidRPr="00CA4A5E">
              <w:rPr>
                <w:rFonts w:cs="Arial"/>
                <w:w w:val="95"/>
              </w:rPr>
              <w:t>14 hours</w:t>
            </w:r>
          </w:p>
        </w:tc>
      </w:tr>
      <w:tr w:rsidR="002D52CE" w:rsidRPr="0075303A" w14:paraId="0E03B4A0" w14:textId="77777777" w:rsidTr="00A345F8">
        <w:trPr>
          <w:trHeight w:val="230"/>
        </w:trPr>
        <w:tc>
          <w:tcPr>
            <w:tcW w:w="1200" w:type="dxa"/>
            <w:tcBorders>
              <w:top w:val="nil"/>
              <w:left w:val="nil"/>
              <w:bottom w:val="nil"/>
              <w:right w:val="nil"/>
            </w:tcBorders>
          </w:tcPr>
          <w:p w14:paraId="456C030C" w14:textId="77777777" w:rsidR="002D52CE" w:rsidRDefault="002D52CE" w:rsidP="00A345F8">
            <w:pPr>
              <w:autoSpaceDE w:val="0"/>
              <w:autoSpaceDN w:val="0"/>
              <w:adjustRightInd w:val="0"/>
              <w:spacing w:line="229" w:lineRule="exact"/>
              <w:rPr>
                <w:rFonts w:cs="Arial"/>
              </w:rPr>
            </w:pPr>
            <w:r>
              <w:rPr>
                <w:rFonts w:cs="Arial"/>
              </w:rPr>
              <w:t>2021-2022</w:t>
            </w:r>
          </w:p>
        </w:tc>
        <w:tc>
          <w:tcPr>
            <w:tcW w:w="3640" w:type="dxa"/>
            <w:gridSpan w:val="2"/>
            <w:tcBorders>
              <w:top w:val="nil"/>
              <w:left w:val="nil"/>
              <w:bottom w:val="nil"/>
              <w:right w:val="nil"/>
            </w:tcBorders>
            <w:vAlign w:val="bottom"/>
          </w:tcPr>
          <w:p w14:paraId="5BBDB46E" w14:textId="77777777" w:rsidR="002D52CE" w:rsidRDefault="002D52CE" w:rsidP="00A345F8">
            <w:pPr>
              <w:autoSpaceDE w:val="0"/>
              <w:autoSpaceDN w:val="0"/>
              <w:adjustRightInd w:val="0"/>
              <w:spacing w:line="229" w:lineRule="exact"/>
              <w:ind w:left="240"/>
              <w:rPr>
                <w:rFonts w:cs="Arial"/>
              </w:rPr>
            </w:pPr>
            <w:r>
              <w:rPr>
                <w:rFonts w:cs="Arial"/>
              </w:rPr>
              <w:t xml:space="preserve">Health </w:t>
            </w:r>
            <w:proofErr w:type="spellStart"/>
            <w:proofErr w:type="gramStart"/>
            <w:r>
              <w:rPr>
                <w:rFonts w:cs="Arial"/>
              </w:rPr>
              <w:t>Informatics:ICT</w:t>
            </w:r>
            <w:proofErr w:type="spellEnd"/>
            <w:proofErr w:type="gramEnd"/>
            <w:r>
              <w:rPr>
                <w:rFonts w:cs="Arial"/>
              </w:rPr>
              <w:t xml:space="preserve"> in Healthcare</w:t>
            </w:r>
          </w:p>
        </w:tc>
        <w:tc>
          <w:tcPr>
            <w:tcW w:w="840" w:type="dxa"/>
            <w:tcBorders>
              <w:top w:val="nil"/>
              <w:left w:val="nil"/>
              <w:bottom w:val="nil"/>
              <w:right w:val="nil"/>
            </w:tcBorders>
            <w:vAlign w:val="bottom"/>
          </w:tcPr>
          <w:p w14:paraId="17BFD9CC" w14:textId="77777777" w:rsidR="002D52CE" w:rsidRPr="0075303A" w:rsidRDefault="002D52CE" w:rsidP="00A345F8">
            <w:pPr>
              <w:autoSpaceDE w:val="0"/>
              <w:autoSpaceDN w:val="0"/>
              <w:adjustRightInd w:val="0"/>
              <w:rPr>
                <w:rFonts w:cs="Arial"/>
              </w:rPr>
            </w:pPr>
          </w:p>
        </w:tc>
        <w:tc>
          <w:tcPr>
            <w:tcW w:w="1280" w:type="dxa"/>
            <w:tcBorders>
              <w:top w:val="nil"/>
              <w:left w:val="nil"/>
              <w:bottom w:val="nil"/>
              <w:right w:val="nil"/>
            </w:tcBorders>
            <w:vAlign w:val="bottom"/>
          </w:tcPr>
          <w:p w14:paraId="361327EC" w14:textId="77777777" w:rsidR="002D52CE" w:rsidRDefault="002D52CE" w:rsidP="00A345F8">
            <w:pPr>
              <w:autoSpaceDE w:val="0"/>
              <w:autoSpaceDN w:val="0"/>
              <w:adjustRightInd w:val="0"/>
              <w:spacing w:line="229" w:lineRule="exact"/>
              <w:ind w:left="80"/>
              <w:rPr>
                <w:rFonts w:cs="Arial"/>
              </w:rPr>
            </w:pPr>
            <w:r>
              <w:rPr>
                <w:rFonts w:cs="Arial"/>
              </w:rPr>
              <w:t>34</w:t>
            </w:r>
          </w:p>
        </w:tc>
        <w:tc>
          <w:tcPr>
            <w:tcW w:w="1580" w:type="dxa"/>
            <w:tcBorders>
              <w:top w:val="nil"/>
              <w:left w:val="nil"/>
              <w:bottom w:val="nil"/>
              <w:right w:val="nil"/>
            </w:tcBorders>
            <w:vAlign w:val="bottom"/>
          </w:tcPr>
          <w:p w14:paraId="17EF6726" w14:textId="77777777" w:rsidR="002D52CE" w:rsidRDefault="002D52CE" w:rsidP="00A345F8">
            <w:pPr>
              <w:autoSpaceDE w:val="0"/>
              <w:autoSpaceDN w:val="0"/>
              <w:adjustRightInd w:val="0"/>
              <w:spacing w:line="229" w:lineRule="exact"/>
              <w:ind w:left="240"/>
              <w:rPr>
                <w:rFonts w:cs="Arial"/>
              </w:rPr>
            </w:pPr>
            <w:r>
              <w:rPr>
                <w:rFonts w:cs="Arial"/>
              </w:rPr>
              <w:t>Summer</w:t>
            </w:r>
          </w:p>
        </w:tc>
        <w:tc>
          <w:tcPr>
            <w:tcW w:w="1090" w:type="dxa"/>
            <w:gridSpan w:val="2"/>
            <w:tcBorders>
              <w:top w:val="nil"/>
              <w:left w:val="nil"/>
              <w:bottom w:val="nil"/>
              <w:right w:val="nil"/>
            </w:tcBorders>
            <w:vAlign w:val="bottom"/>
          </w:tcPr>
          <w:p w14:paraId="5654CB2F" w14:textId="77777777" w:rsidR="002D52CE" w:rsidRDefault="002D52CE" w:rsidP="00A345F8">
            <w:pPr>
              <w:autoSpaceDE w:val="0"/>
              <w:autoSpaceDN w:val="0"/>
              <w:adjustRightInd w:val="0"/>
              <w:spacing w:line="229" w:lineRule="exact"/>
              <w:ind w:left="100"/>
              <w:rPr>
                <w:rFonts w:cs="Arial"/>
                <w:w w:val="95"/>
              </w:rPr>
            </w:pPr>
            <w:r>
              <w:rPr>
                <w:rFonts w:cs="Arial"/>
                <w:w w:val="95"/>
              </w:rPr>
              <w:t>45 hours</w:t>
            </w:r>
          </w:p>
        </w:tc>
      </w:tr>
    </w:tbl>
    <w:p w14:paraId="3F351CD7" w14:textId="77777777" w:rsidR="002D52CE" w:rsidRDefault="002D52CE" w:rsidP="002D52CE">
      <w:pPr>
        <w:spacing w:before="9" w:line="260" w:lineRule="exact"/>
        <w:rPr>
          <w:rFonts w:cs="Arial"/>
          <w:bCs/>
        </w:rPr>
      </w:pPr>
      <w:r>
        <w:rPr>
          <w:rFonts w:cs="Arial"/>
          <w:bCs/>
        </w:rPr>
        <w:t xml:space="preserve">      </w:t>
      </w:r>
      <w:r>
        <w:tab/>
      </w:r>
      <w:r>
        <w:tab/>
      </w:r>
      <w:r>
        <w:tab/>
      </w:r>
    </w:p>
    <w:p w14:paraId="304D99AD" w14:textId="5F10721A" w:rsidR="00091D05" w:rsidRPr="00A6033A" w:rsidRDefault="00A11D78" w:rsidP="003670B7">
      <w:pPr>
        <w:overflowPunct w:val="0"/>
        <w:autoSpaceDE w:val="0"/>
        <w:autoSpaceDN w:val="0"/>
        <w:adjustRightInd w:val="0"/>
        <w:spacing w:line="217" w:lineRule="auto"/>
        <w:ind w:right="20"/>
        <w:rPr>
          <w:rFonts w:cs="Arial"/>
          <w:b/>
          <w:bCs/>
          <w:sz w:val="22"/>
          <w:szCs w:val="22"/>
          <w:u w:val="single"/>
        </w:rPr>
      </w:pPr>
      <w:r>
        <w:rPr>
          <w:rFonts w:cs="Arial"/>
          <w:b/>
          <w:bCs/>
          <w:sz w:val="22"/>
          <w:szCs w:val="22"/>
          <w:u w:val="single"/>
        </w:rPr>
        <w:t>D</w:t>
      </w:r>
      <w:r w:rsidR="00091D05" w:rsidRPr="00A6033A">
        <w:rPr>
          <w:rFonts w:cs="Arial"/>
          <w:b/>
          <w:bCs/>
          <w:sz w:val="22"/>
          <w:szCs w:val="22"/>
          <w:u w:val="single"/>
        </w:rPr>
        <w:t>epartment of Biomedical Informatics</w:t>
      </w:r>
    </w:p>
    <w:p w14:paraId="2C0D43B6" w14:textId="77777777" w:rsidR="00AC085F" w:rsidRPr="00A6033A" w:rsidRDefault="0083335A" w:rsidP="003670B7">
      <w:pPr>
        <w:overflowPunct w:val="0"/>
        <w:autoSpaceDE w:val="0"/>
        <w:autoSpaceDN w:val="0"/>
        <w:adjustRightInd w:val="0"/>
        <w:spacing w:line="217" w:lineRule="auto"/>
        <w:ind w:right="20"/>
        <w:rPr>
          <w:rFonts w:cs="Arial"/>
          <w:bCs/>
          <w:sz w:val="22"/>
          <w:szCs w:val="22"/>
        </w:rPr>
      </w:pPr>
      <w:r w:rsidRPr="00A6033A">
        <w:rPr>
          <w:rFonts w:cs="Arial"/>
          <w:bCs/>
          <w:sz w:val="22"/>
          <w:szCs w:val="22"/>
        </w:rPr>
        <w:t>7/1/2018-present</w:t>
      </w:r>
      <w:r w:rsidRPr="00A6033A">
        <w:rPr>
          <w:rFonts w:cs="Arial"/>
          <w:b/>
          <w:bCs/>
          <w:sz w:val="22"/>
          <w:szCs w:val="22"/>
        </w:rPr>
        <w:tab/>
      </w:r>
      <w:r w:rsidR="00BE04CD" w:rsidRPr="00A6033A">
        <w:rPr>
          <w:rFonts w:cs="Arial"/>
          <w:bCs/>
          <w:sz w:val="22"/>
          <w:szCs w:val="22"/>
        </w:rPr>
        <w:t xml:space="preserve">Director, </w:t>
      </w:r>
      <w:r w:rsidR="00091D05" w:rsidRPr="00A6033A">
        <w:rPr>
          <w:rFonts w:cs="Arial"/>
          <w:bCs/>
          <w:sz w:val="22"/>
          <w:szCs w:val="22"/>
        </w:rPr>
        <w:t>Medical Science</w:t>
      </w:r>
      <w:r w:rsidR="00BE04CD" w:rsidRPr="00A6033A">
        <w:rPr>
          <w:rFonts w:cs="Arial"/>
          <w:bCs/>
          <w:sz w:val="22"/>
          <w:szCs w:val="22"/>
        </w:rPr>
        <w:t>s</w:t>
      </w:r>
      <w:r w:rsidR="00091D05" w:rsidRPr="00A6033A">
        <w:rPr>
          <w:rFonts w:cs="Arial"/>
          <w:bCs/>
          <w:sz w:val="22"/>
          <w:szCs w:val="22"/>
        </w:rPr>
        <w:t xml:space="preserve"> Training Program (MSTP)</w:t>
      </w:r>
    </w:p>
    <w:p w14:paraId="13EB69FF" w14:textId="5A94E3B5" w:rsidR="00BE04CD" w:rsidRDefault="0083335A" w:rsidP="003670B7">
      <w:pPr>
        <w:overflowPunct w:val="0"/>
        <w:autoSpaceDE w:val="0"/>
        <w:autoSpaceDN w:val="0"/>
        <w:adjustRightInd w:val="0"/>
        <w:spacing w:line="217" w:lineRule="auto"/>
        <w:ind w:right="20"/>
        <w:rPr>
          <w:rFonts w:cs="Arial"/>
          <w:bCs/>
          <w:sz w:val="22"/>
          <w:szCs w:val="22"/>
        </w:rPr>
      </w:pPr>
      <w:r w:rsidRPr="00A6033A">
        <w:rPr>
          <w:rFonts w:cs="Arial"/>
          <w:bCs/>
          <w:sz w:val="22"/>
          <w:szCs w:val="22"/>
        </w:rPr>
        <w:t>7</w:t>
      </w:r>
      <w:r w:rsidR="0092066C" w:rsidRPr="00A6033A">
        <w:rPr>
          <w:rFonts w:cs="Arial"/>
          <w:bCs/>
          <w:sz w:val="22"/>
          <w:szCs w:val="22"/>
        </w:rPr>
        <w:t>/</w:t>
      </w:r>
      <w:r w:rsidRPr="00A6033A">
        <w:rPr>
          <w:rFonts w:cs="Arial"/>
          <w:bCs/>
          <w:sz w:val="22"/>
          <w:szCs w:val="22"/>
        </w:rPr>
        <w:t>1</w:t>
      </w:r>
      <w:r w:rsidR="0092066C" w:rsidRPr="00A6033A">
        <w:rPr>
          <w:rFonts w:cs="Arial"/>
          <w:bCs/>
          <w:sz w:val="22"/>
          <w:szCs w:val="22"/>
        </w:rPr>
        <w:t>/</w:t>
      </w:r>
      <w:r w:rsidRPr="00A6033A">
        <w:rPr>
          <w:rFonts w:cs="Arial"/>
          <w:bCs/>
          <w:sz w:val="22"/>
          <w:szCs w:val="22"/>
        </w:rPr>
        <w:t>2018-present</w:t>
      </w:r>
      <w:r w:rsidRPr="00A6033A">
        <w:rPr>
          <w:rFonts w:cs="Arial"/>
          <w:bCs/>
          <w:sz w:val="22"/>
          <w:szCs w:val="22"/>
        </w:rPr>
        <w:tab/>
      </w:r>
      <w:r w:rsidR="00BE04CD" w:rsidRPr="00A6033A">
        <w:rPr>
          <w:rFonts w:cs="Arial"/>
          <w:bCs/>
          <w:sz w:val="22"/>
          <w:szCs w:val="22"/>
        </w:rPr>
        <w:t xml:space="preserve">Member, </w:t>
      </w:r>
      <w:r w:rsidR="00157717" w:rsidRPr="00A6033A">
        <w:rPr>
          <w:rFonts w:cs="Arial"/>
          <w:bCs/>
          <w:sz w:val="22"/>
          <w:szCs w:val="22"/>
        </w:rPr>
        <w:t xml:space="preserve">Biomedical Informatics </w:t>
      </w:r>
      <w:r w:rsidR="00BE04CD" w:rsidRPr="00A6033A">
        <w:rPr>
          <w:rFonts w:cs="Arial"/>
          <w:bCs/>
          <w:sz w:val="22"/>
          <w:szCs w:val="22"/>
        </w:rPr>
        <w:t>Student Admissions Committee</w:t>
      </w:r>
    </w:p>
    <w:p w14:paraId="494E1D0D" w14:textId="77777777" w:rsidR="00091D05" w:rsidRPr="00A6033A" w:rsidRDefault="00091D05" w:rsidP="003670B7">
      <w:pPr>
        <w:overflowPunct w:val="0"/>
        <w:autoSpaceDE w:val="0"/>
        <w:autoSpaceDN w:val="0"/>
        <w:adjustRightInd w:val="0"/>
        <w:spacing w:line="217" w:lineRule="auto"/>
        <w:ind w:right="20"/>
        <w:rPr>
          <w:rFonts w:cs="Arial"/>
          <w:b/>
          <w:bCs/>
          <w:sz w:val="22"/>
          <w:szCs w:val="22"/>
          <w:u w:val="single"/>
        </w:rPr>
      </w:pPr>
    </w:p>
    <w:p w14:paraId="7C12C34E" w14:textId="77777777" w:rsidR="00AC085F" w:rsidRPr="00A6033A" w:rsidRDefault="00091D05" w:rsidP="003670B7">
      <w:pPr>
        <w:overflowPunct w:val="0"/>
        <w:autoSpaceDE w:val="0"/>
        <w:autoSpaceDN w:val="0"/>
        <w:adjustRightInd w:val="0"/>
        <w:spacing w:line="217" w:lineRule="auto"/>
        <w:ind w:right="20"/>
        <w:rPr>
          <w:rFonts w:cs="Arial"/>
          <w:b/>
          <w:bCs/>
          <w:sz w:val="22"/>
          <w:szCs w:val="22"/>
          <w:u w:val="single"/>
        </w:rPr>
      </w:pPr>
      <w:r w:rsidRPr="00A6033A">
        <w:rPr>
          <w:rFonts w:cs="Arial"/>
          <w:b/>
          <w:bCs/>
          <w:sz w:val="22"/>
          <w:szCs w:val="22"/>
          <w:u w:val="single"/>
        </w:rPr>
        <w:t>Faculty M</w:t>
      </w:r>
      <w:r w:rsidR="00AC085F" w:rsidRPr="00A6033A">
        <w:rPr>
          <w:rFonts w:cs="Arial"/>
          <w:b/>
          <w:bCs/>
          <w:sz w:val="22"/>
          <w:szCs w:val="22"/>
          <w:u w:val="single"/>
        </w:rPr>
        <w:t>entor</w:t>
      </w:r>
      <w:r w:rsidR="00BE04CD" w:rsidRPr="00A6033A">
        <w:rPr>
          <w:rFonts w:cs="Arial"/>
          <w:b/>
          <w:bCs/>
          <w:sz w:val="22"/>
          <w:szCs w:val="22"/>
          <w:u w:val="single"/>
        </w:rPr>
        <w:t>ing of</w:t>
      </w:r>
      <w:r w:rsidR="00AC085F" w:rsidRPr="00A6033A">
        <w:rPr>
          <w:rFonts w:cs="Arial"/>
          <w:b/>
          <w:bCs/>
          <w:sz w:val="22"/>
          <w:szCs w:val="22"/>
          <w:u w:val="single"/>
        </w:rPr>
        <w:t xml:space="preserve"> </w:t>
      </w:r>
      <w:r w:rsidRPr="00A6033A">
        <w:rPr>
          <w:rFonts w:cs="Arial"/>
          <w:b/>
          <w:bCs/>
          <w:sz w:val="22"/>
          <w:szCs w:val="22"/>
          <w:u w:val="single"/>
        </w:rPr>
        <w:t>S</w:t>
      </w:r>
      <w:r w:rsidR="00BE04CD" w:rsidRPr="00A6033A">
        <w:rPr>
          <w:rFonts w:cs="Arial"/>
          <w:b/>
          <w:bCs/>
          <w:sz w:val="22"/>
          <w:szCs w:val="22"/>
          <w:u w:val="single"/>
        </w:rPr>
        <w:t>tudent</w:t>
      </w:r>
      <w:r w:rsidR="00AC085F" w:rsidRPr="00A6033A">
        <w:rPr>
          <w:rFonts w:cs="Arial"/>
          <w:b/>
          <w:bCs/>
          <w:sz w:val="22"/>
          <w:szCs w:val="22"/>
          <w:u w:val="single"/>
        </w:rPr>
        <w:t xml:space="preserve">s </w:t>
      </w:r>
    </w:p>
    <w:p w14:paraId="76DB74E1" w14:textId="77777777" w:rsidR="00BE04CD" w:rsidRPr="00A6033A" w:rsidRDefault="00BE04CD" w:rsidP="003670B7">
      <w:pPr>
        <w:overflowPunct w:val="0"/>
        <w:autoSpaceDE w:val="0"/>
        <w:autoSpaceDN w:val="0"/>
        <w:adjustRightInd w:val="0"/>
        <w:spacing w:line="217" w:lineRule="auto"/>
        <w:ind w:right="20"/>
        <w:rPr>
          <w:rFonts w:cs="Arial"/>
          <w:b/>
          <w:bCs/>
          <w:sz w:val="22"/>
          <w:szCs w:val="22"/>
          <w:u w:val="single"/>
        </w:rPr>
      </w:pPr>
    </w:p>
    <w:p w14:paraId="5C1FCB28" w14:textId="77777777" w:rsidR="00AC085F" w:rsidRPr="00A6033A" w:rsidRDefault="00AC085F" w:rsidP="003670B7">
      <w:pPr>
        <w:overflowPunct w:val="0"/>
        <w:autoSpaceDE w:val="0"/>
        <w:autoSpaceDN w:val="0"/>
        <w:adjustRightInd w:val="0"/>
        <w:spacing w:line="217" w:lineRule="auto"/>
        <w:ind w:right="20"/>
        <w:rPr>
          <w:rFonts w:cs="Arial"/>
          <w:b/>
          <w:bCs/>
          <w:sz w:val="22"/>
          <w:szCs w:val="22"/>
          <w:u w:val="single"/>
        </w:rPr>
      </w:pPr>
      <w:r w:rsidRPr="00A6033A">
        <w:rPr>
          <w:rFonts w:cs="Arial"/>
          <w:b/>
          <w:bCs/>
          <w:sz w:val="22"/>
          <w:szCs w:val="22"/>
          <w:u w:val="single"/>
        </w:rPr>
        <w:t>Direct supervision</w:t>
      </w:r>
    </w:p>
    <w:p w14:paraId="4AC19B44" w14:textId="77777777" w:rsidR="00AC085F" w:rsidRPr="00A6033A" w:rsidRDefault="00AC085F" w:rsidP="003670B7">
      <w:pPr>
        <w:overflowPunct w:val="0"/>
        <w:autoSpaceDE w:val="0"/>
        <w:autoSpaceDN w:val="0"/>
        <w:adjustRightInd w:val="0"/>
        <w:spacing w:line="217" w:lineRule="auto"/>
        <w:ind w:right="20"/>
        <w:rPr>
          <w:rFonts w:cs="Arial"/>
          <w:sz w:val="22"/>
          <w:szCs w:val="22"/>
        </w:rPr>
      </w:pPr>
      <w:r w:rsidRPr="00A6033A">
        <w:rPr>
          <w:rFonts w:cs="Arial"/>
          <w:bCs/>
          <w:sz w:val="22"/>
          <w:szCs w:val="22"/>
        </w:rPr>
        <w:t>2015-</w:t>
      </w:r>
      <w:r w:rsidR="00091D05" w:rsidRPr="00A6033A">
        <w:rPr>
          <w:rFonts w:cs="Arial"/>
          <w:bCs/>
          <w:sz w:val="22"/>
          <w:szCs w:val="22"/>
        </w:rPr>
        <w:t>20</w:t>
      </w:r>
      <w:r w:rsidRPr="00A6033A">
        <w:rPr>
          <w:rFonts w:cs="Arial"/>
          <w:bCs/>
          <w:sz w:val="22"/>
          <w:szCs w:val="22"/>
        </w:rPr>
        <w:t>16</w:t>
      </w:r>
      <w:r w:rsidR="00091D05" w:rsidRPr="00A6033A">
        <w:rPr>
          <w:rFonts w:cs="Arial"/>
          <w:bCs/>
          <w:sz w:val="22"/>
          <w:szCs w:val="22"/>
        </w:rPr>
        <w:tab/>
      </w:r>
      <w:r w:rsidRPr="00A6033A">
        <w:rPr>
          <w:rFonts w:cs="Arial"/>
          <w:bCs/>
          <w:sz w:val="22"/>
          <w:szCs w:val="22"/>
        </w:rPr>
        <w:t>Mentored Cornell master’s student for research thesis: Lisette Roman, advisee.</w:t>
      </w:r>
    </w:p>
    <w:p w14:paraId="006E6276" w14:textId="77777777" w:rsidR="00AC085F" w:rsidRPr="00A6033A" w:rsidRDefault="00AC085F" w:rsidP="003670B7">
      <w:pPr>
        <w:autoSpaceDE w:val="0"/>
        <w:autoSpaceDN w:val="0"/>
        <w:adjustRightInd w:val="0"/>
        <w:spacing w:line="45" w:lineRule="exact"/>
        <w:rPr>
          <w:rFonts w:cs="Arial"/>
          <w:sz w:val="22"/>
          <w:szCs w:val="22"/>
        </w:rPr>
      </w:pPr>
    </w:p>
    <w:p w14:paraId="25C40BC8" w14:textId="77777777" w:rsidR="00AC085F" w:rsidRPr="00A6033A" w:rsidRDefault="00AC085F"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 xml:space="preserve">2011-2017 </w:t>
      </w:r>
      <w:r w:rsidR="00091D05" w:rsidRPr="00A6033A">
        <w:rPr>
          <w:rFonts w:cs="Arial"/>
          <w:sz w:val="22"/>
          <w:szCs w:val="22"/>
        </w:rPr>
        <w:tab/>
      </w:r>
      <w:r w:rsidRPr="00A6033A">
        <w:rPr>
          <w:rFonts w:cs="Arial"/>
          <w:sz w:val="22"/>
          <w:szCs w:val="22"/>
        </w:rPr>
        <w:t>Mentored 69 students for master’s essay research proje</w:t>
      </w:r>
      <w:r w:rsidR="00091D05" w:rsidRPr="00A6033A">
        <w:rPr>
          <w:rFonts w:cs="Arial"/>
          <w:sz w:val="22"/>
          <w:szCs w:val="22"/>
        </w:rPr>
        <w:t xml:space="preserve">cts (in collaboration with </w:t>
      </w:r>
      <w:r w:rsidRPr="00A6033A">
        <w:rPr>
          <w:rFonts w:cs="Arial"/>
          <w:sz w:val="22"/>
          <w:szCs w:val="22"/>
        </w:rPr>
        <w:t>external mentors)</w:t>
      </w:r>
    </w:p>
    <w:p w14:paraId="6853E6F2" w14:textId="4284DE5C" w:rsidR="00BE04CD" w:rsidRPr="00A6033A" w:rsidRDefault="00BE04CD"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2017</w:t>
      </w:r>
      <w:r w:rsidRPr="00A6033A">
        <w:rPr>
          <w:rFonts w:cs="Arial"/>
          <w:sz w:val="22"/>
          <w:szCs w:val="22"/>
        </w:rPr>
        <w:tab/>
        <w:t xml:space="preserve">Advisor, 6 Junior Faculty Researchers, </w:t>
      </w:r>
      <w:r w:rsidR="003B2D50" w:rsidRPr="00A6033A">
        <w:rPr>
          <w:rFonts w:cs="Arial"/>
          <w:sz w:val="22"/>
          <w:szCs w:val="22"/>
        </w:rPr>
        <w:t>Northwell Health</w:t>
      </w:r>
    </w:p>
    <w:p w14:paraId="75CFAF59" w14:textId="77777777" w:rsidR="00091D05" w:rsidRPr="00A6033A" w:rsidRDefault="00091D05"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2018</w:t>
      </w:r>
      <w:r w:rsidRPr="00A6033A">
        <w:rPr>
          <w:rFonts w:cs="Arial"/>
          <w:sz w:val="22"/>
          <w:szCs w:val="22"/>
        </w:rPr>
        <w:tab/>
        <w:t>Mentored Manuel Alvarez Rios from the University of Puerto Rico, student in the University of Pittsburgh Cancer Institute (UPCI) Academy’s Computer Science, Biology, and Biomedical Informatics (</w:t>
      </w:r>
      <w:proofErr w:type="spellStart"/>
      <w:r w:rsidRPr="00A6033A">
        <w:rPr>
          <w:rFonts w:cs="Arial"/>
          <w:sz w:val="22"/>
          <w:szCs w:val="22"/>
        </w:rPr>
        <w:t>CoSBBI</w:t>
      </w:r>
      <w:proofErr w:type="spellEnd"/>
      <w:r w:rsidRPr="00A6033A">
        <w:rPr>
          <w:rFonts w:cs="Arial"/>
          <w:sz w:val="22"/>
          <w:szCs w:val="22"/>
        </w:rPr>
        <w:t>) Summer Innovation Internship, a fulltime eight-week academy for high school students.</w:t>
      </w:r>
    </w:p>
    <w:p w14:paraId="3B86D694" w14:textId="77777777" w:rsidR="00AE1842" w:rsidRPr="00A6033A" w:rsidRDefault="00AE1842"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2018-</w:t>
      </w:r>
      <w:r w:rsidRPr="00A6033A">
        <w:rPr>
          <w:rFonts w:cs="Arial"/>
          <w:sz w:val="22"/>
          <w:szCs w:val="22"/>
        </w:rPr>
        <w:tab/>
        <w:t>Undergraduate student, Yucheng Gong, Computer Science, University of Pittsburgh.</w:t>
      </w:r>
    </w:p>
    <w:p w14:paraId="3EE2BF50" w14:textId="77777777" w:rsidR="009B62D2" w:rsidRPr="00A6033A" w:rsidRDefault="009B62D2"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2019-</w:t>
      </w:r>
      <w:r w:rsidRPr="00A6033A">
        <w:rPr>
          <w:rFonts w:cs="Arial"/>
          <w:sz w:val="22"/>
          <w:szCs w:val="22"/>
        </w:rPr>
        <w:tab/>
        <w:t>Undergraduate student, Weiyu Zhao, Computational Biology, University of Pittsburgh</w:t>
      </w:r>
    </w:p>
    <w:p w14:paraId="1BD227D9" w14:textId="77777777" w:rsidR="009B62D2" w:rsidRPr="00A6033A" w:rsidRDefault="009B62D2"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2019-</w:t>
      </w:r>
      <w:r w:rsidRPr="00A6033A">
        <w:rPr>
          <w:rFonts w:cs="Arial"/>
          <w:sz w:val="22"/>
          <w:szCs w:val="22"/>
        </w:rPr>
        <w:tab/>
        <w:t xml:space="preserve">Undergraduate </w:t>
      </w:r>
      <w:proofErr w:type="spellStart"/>
      <w:r w:rsidRPr="00A6033A">
        <w:rPr>
          <w:rFonts w:cs="Arial"/>
          <w:sz w:val="22"/>
          <w:szCs w:val="22"/>
        </w:rPr>
        <w:t>Jungshang</w:t>
      </w:r>
      <w:proofErr w:type="spellEnd"/>
      <w:r w:rsidRPr="00A6033A">
        <w:rPr>
          <w:rFonts w:cs="Arial"/>
          <w:sz w:val="22"/>
          <w:szCs w:val="22"/>
        </w:rPr>
        <w:t xml:space="preserve"> </w:t>
      </w:r>
      <w:proofErr w:type="spellStart"/>
      <w:r w:rsidRPr="00A6033A">
        <w:rPr>
          <w:rFonts w:cs="Arial"/>
          <w:sz w:val="22"/>
          <w:szCs w:val="22"/>
        </w:rPr>
        <w:t>JIa</w:t>
      </w:r>
      <w:proofErr w:type="spellEnd"/>
      <w:r w:rsidRPr="00A6033A">
        <w:rPr>
          <w:rFonts w:cs="Arial"/>
          <w:sz w:val="22"/>
          <w:szCs w:val="22"/>
        </w:rPr>
        <w:t xml:space="preserve">, Computational Science, University of Pittsburgh </w:t>
      </w:r>
    </w:p>
    <w:p w14:paraId="684F63C1" w14:textId="77777777" w:rsidR="001F2DA9" w:rsidRPr="00A6033A" w:rsidRDefault="001F2DA9" w:rsidP="00091D05">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2019-10/2019</w:t>
      </w:r>
      <w:r w:rsidRPr="00A6033A">
        <w:rPr>
          <w:rFonts w:cs="Arial"/>
          <w:sz w:val="22"/>
          <w:szCs w:val="22"/>
        </w:rPr>
        <w:tab/>
        <w:t xml:space="preserve">Graduate student, Smitha Edakalavan, University of Pittsburgh, for short term project- </w:t>
      </w:r>
      <w:r w:rsidRPr="00A6033A">
        <w:rPr>
          <w:rFonts w:cs="Arial"/>
          <w:color w:val="000000"/>
          <w:sz w:val="22"/>
          <w:szCs w:val="22"/>
        </w:rPr>
        <w:t>Dyspnea2Dx</w:t>
      </w:r>
    </w:p>
    <w:p w14:paraId="48B2DE98" w14:textId="77777777" w:rsidR="001F2DA9" w:rsidRPr="00A6033A" w:rsidRDefault="001F2DA9" w:rsidP="001F2DA9">
      <w:pPr>
        <w:overflowPunct w:val="0"/>
        <w:autoSpaceDE w:val="0"/>
        <w:autoSpaceDN w:val="0"/>
        <w:adjustRightInd w:val="0"/>
        <w:spacing w:line="217" w:lineRule="auto"/>
        <w:ind w:left="1440" w:right="160" w:hanging="1440"/>
        <w:rPr>
          <w:rFonts w:cs="Arial"/>
          <w:color w:val="000000"/>
          <w:sz w:val="22"/>
          <w:szCs w:val="22"/>
        </w:rPr>
      </w:pPr>
      <w:r w:rsidRPr="00A6033A">
        <w:rPr>
          <w:rFonts w:cs="Arial"/>
          <w:sz w:val="22"/>
          <w:szCs w:val="22"/>
        </w:rPr>
        <w:t>2019-</w:t>
      </w:r>
      <w:r w:rsidRPr="00A6033A">
        <w:rPr>
          <w:rFonts w:cs="Arial"/>
          <w:sz w:val="22"/>
          <w:szCs w:val="22"/>
        </w:rPr>
        <w:tab/>
        <w:t xml:space="preserve">Graduate student, </w:t>
      </w:r>
      <w:proofErr w:type="spellStart"/>
      <w:r w:rsidRPr="00A6033A">
        <w:rPr>
          <w:rFonts w:cs="Arial"/>
          <w:sz w:val="22"/>
          <w:szCs w:val="22"/>
        </w:rPr>
        <w:t>Mahbaneh</w:t>
      </w:r>
      <w:proofErr w:type="spellEnd"/>
      <w:r w:rsidRPr="00A6033A">
        <w:rPr>
          <w:rFonts w:cs="Arial"/>
          <w:sz w:val="22"/>
          <w:szCs w:val="22"/>
        </w:rPr>
        <w:t xml:space="preserve"> Torbati, University of Pittsburgh, for short term project-</w:t>
      </w:r>
      <w:r w:rsidRPr="00A6033A">
        <w:rPr>
          <w:rFonts w:cs="Arial"/>
          <w:color w:val="000000"/>
          <w:sz w:val="22"/>
          <w:szCs w:val="22"/>
        </w:rPr>
        <w:t>Dyspnea2Dx</w:t>
      </w:r>
    </w:p>
    <w:p w14:paraId="11125440" w14:textId="77777777" w:rsidR="00085394" w:rsidRPr="00A6033A" w:rsidRDefault="00085394" w:rsidP="00085394">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2020</w:t>
      </w:r>
      <w:r w:rsidRPr="00A6033A">
        <w:rPr>
          <w:rFonts w:cs="Arial"/>
          <w:sz w:val="22"/>
          <w:szCs w:val="22"/>
        </w:rPr>
        <w:tab/>
        <w:t>Undergraduate student, John Stroud,</w:t>
      </w:r>
      <w:r w:rsidRPr="00A6033A">
        <w:rPr>
          <w:rFonts w:cs="Arial"/>
          <w:color w:val="000000"/>
          <w:sz w:val="22"/>
          <w:szCs w:val="22"/>
        </w:rPr>
        <w:t xml:space="preserve"> First Experiences in Research program, University of Pittsburgh</w:t>
      </w:r>
    </w:p>
    <w:p w14:paraId="0736C55D" w14:textId="77777777" w:rsidR="00085394" w:rsidRPr="00A6033A" w:rsidRDefault="00085394" w:rsidP="00085394">
      <w:pPr>
        <w:overflowPunct w:val="0"/>
        <w:autoSpaceDE w:val="0"/>
        <w:autoSpaceDN w:val="0"/>
        <w:adjustRightInd w:val="0"/>
        <w:spacing w:line="217" w:lineRule="auto"/>
        <w:ind w:left="1440" w:right="160" w:hanging="1440"/>
        <w:rPr>
          <w:rFonts w:cs="Arial"/>
          <w:sz w:val="22"/>
          <w:szCs w:val="22"/>
        </w:rPr>
      </w:pPr>
      <w:r w:rsidRPr="00A6033A">
        <w:rPr>
          <w:rFonts w:cs="Arial"/>
          <w:sz w:val="22"/>
          <w:szCs w:val="22"/>
        </w:rPr>
        <w:t>2020</w:t>
      </w:r>
      <w:r w:rsidRPr="00A6033A">
        <w:rPr>
          <w:rFonts w:cs="Arial"/>
          <w:sz w:val="22"/>
          <w:szCs w:val="22"/>
        </w:rPr>
        <w:tab/>
        <w:t xml:space="preserve">Undergraduate student, Zhao </w:t>
      </w:r>
      <w:proofErr w:type="spellStart"/>
      <w:r w:rsidRPr="00A6033A">
        <w:rPr>
          <w:rFonts w:cs="Arial"/>
          <w:sz w:val="22"/>
          <w:szCs w:val="22"/>
        </w:rPr>
        <w:t>Welyu</w:t>
      </w:r>
      <w:proofErr w:type="spellEnd"/>
      <w:r w:rsidRPr="00A6033A">
        <w:rPr>
          <w:rFonts w:cs="Arial"/>
          <w:sz w:val="22"/>
          <w:szCs w:val="22"/>
        </w:rPr>
        <w:t>,</w:t>
      </w:r>
      <w:r w:rsidRPr="00A6033A">
        <w:rPr>
          <w:rFonts w:cs="Arial"/>
          <w:color w:val="000000"/>
          <w:sz w:val="22"/>
          <w:szCs w:val="22"/>
        </w:rPr>
        <w:t xml:space="preserve"> First Experiences in Research program, University of Pittsburgh</w:t>
      </w:r>
    </w:p>
    <w:p w14:paraId="5B3E3768" w14:textId="7DD0B074" w:rsidR="00085394" w:rsidRDefault="00085394" w:rsidP="00085394">
      <w:pPr>
        <w:overflowPunct w:val="0"/>
        <w:autoSpaceDE w:val="0"/>
        <w:autoSpaceDN w:val="0"/>
        <w:adjustRightInd w:val="0"/>
        <w:spacing w:line="217" w:lineRule="auto"/>
        <w:ind w:left="1440" w:right="160" w:hanging="1440"/>
        <w:rPr>
          <w:rFonts w:cs="Arial"/>
          <w:color w:val="000000"/>
          <w:sz w:val="22"/>
          <w:szCs w:val="22"/>
        </w:rPr>
      </w:pPr>
      <w:r w:rsidRPr="00A6033A">
        <w:rPr>
          <w:rFonts w:cs="Arial"/>
          <w:sz w:val="22"/>
          <w:szCs w:val="22"/>
        </w:rPr>
        <w:t>2020</w:t>
      </w:r>
      <w:r w:rsidRPr="00A6033A">
        <w:rPr>
          <w:rFonts w:cs="Arial"/>
          <w:sz w:val="22"/>
          <w:szCs w:val="22"/>
        </w:rPr>
        <w:tab/>
        <w:t xml:space="preserve">Undergraduate student, Jia Junshang, </w:t>
      </w:r>
      <w:r w:rsidRPr="00A6033A">
        <w:rPr>
          <w:rFonts w:cs="Arial"/>
          <w:color w:val="000000"/>
          <w:sz w:val="22"/>
          <w:szCs w:val="22"/>
        </w:rPr>
        <w:t>First Experiences in Research program, University of Pittsburgh</w:t>
      </w:r>
    </w:p>
    <w:p w14:paraId="4A0E4D9F" w14:textId="4A6B8988" w:rsidR="00434E2A" w:rsidRPr="00434E2A" w:rsidRDefault="00434E2A" w:rsidP="00085394">
      <w:pPr>
        <w:overflowPunct w:val="0"/>
        <w:autoSpaceDE w:val="0"/>
        <w:autoSpaceDN w:val="0"/>
        <w:adjustRightInd w:val="0"/>
        <w:spacing w:line="217" w:lineRule="auto"/>
        <w:ind w:left="1440" w:right="160" w:hanging="1440"/>
        <w:rPr>
          <w:rFonts w:cs="Arial"/>
          <w:color w:val="000000"/>
          <w:sz w:val="22"/>
          <w:szCs w:val="22"/>
        </w:rPr>
      </w:pPr>
      <w:r w:rsidRPr="00434E2A">
        <w:rPr>
          <w:rFonts w:cs="Arial"/>
          <w:color w:val="000000"/>
          <w:sz w:val="22"/>
          <w:szCs w:val="22"/>
        </w:rPr>
        <w:t>2020</w:t>
      </w:r>
      <w:r w:rsidRPr="00434E2A">
        <w:rPr>
          <w:rFonts w:cs="Arial"/>
          <w:color w:val="000000"/>
          <w:sz w:val="22"/>
          <w:szCs w:val="22"/>
        </w:rPr>
        <w:tab/>
        <w:t>PhD students, Joy Roy, Eddie Perez Claudio, Luca Calzoni</w:t>
      </w:r>
    </w:p>
    <w:p w14:paraId="66EB6431"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2021-2022</w:t>
      </w:r>
      <w:r w:rsidRPr="00434E2A">
        <w:rPr>
          <w:rFonts w:cs="Arial"/>
          <w:sz w:val="22"/>
          <w:szCs w:val="22"/>
        </w:rPr>
        <w:tab/>
        <w:t>Undergraduate Richa Desai (Pitt Chancellor’s Scholar)</w:t>
      </w:r>
    </w:p>
    <w:p w14:paraId="6F6F9F1D"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Medical student Lucy Cheng (summer research)</w:t>
      </w:r>
    </w:p>
    <w:p w14:paraId="28380A48"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Medical student Emanuel Feld (summer research)</w:t>
      </w:r>
    </w:p>
    <w:p w14:paraId="08EF319E"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Medical resident Aaron Chaise (summer research)</w:t>
      </w:r>
    </w:p>
    <w:p w14:paraId="5B4F3C7C"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High school student Ritika Bhatnagar</w:t>
      </w:r>
    </w:p>
    <w:p w14:paraId="09D042D5"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ab/>
        <w:t>PhD student Sneha Vaidhyam</w:t>
      </w:r>
    </w:p>
    <w:p w14:paraId="15A09A6E"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2019-present</w:t>
      </w:r>
      <w:r w:rsidRPr="00434E2A">
        <w:rPr>
          <w:rFonts w:cs="Arial"/>
          <w:sz w:val="22"/>
          <w:szCs w:val="22"/>
        </w:rPr>
        <w:tab/>
        <w:t>Hospitalist attending Deborah Levy</w:t>
      </w:r>
    </w:p>
    <w:p w14:paraId="4D513884"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2021</w:t>
      </w:r>
      <w:r w:rsidRPr="00434E2A">
        <w:rPr>
          <w:rFonts w:cs="Arial"/>
          <w:sz w:val="22"/>
          <w:szCs w:val="22"/>
        </w:rPr>
        <w:tab/>
        <w:t>3 undergraduate computer science students (course project)</w:t>
      </w:r>
    </w:p>
    <w:p w14:paraId="3FF1EF87"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2022</w:t>
      </w:r>
      <w:r w:rsidRPr="00434E2A">
        <w:rPr>
          <w:rFonts w:cs="Arial"/>
          <w:sz w:val="22"/>
          <w:szCs w:val="22"/>
        </w:rPr>
        <w:tab/>
        <w:t>PharmD student Zeshui Yu</w:t>
      </w:r>
    </w:p>
    <w:p w14:paraId="3F7EE423" w14:textId="77777777" w:rsidR="00434E2A" w:rsidRPr="00434E2A" w:rsidRDefault="00434E2A" w:rsidP="00434E2A">
      <w:pPr>
        <w:textAlignment w:val="baseline"/>
        <w:rPr>
          <w:rFonts w:cs="Arial"/>
          <w:b/>
          <w:bCs/>
          <w:sz w:val="22"/>
          <w:szCs w:val="22"/>
        </w:rPr>
      </w:pPr>
      <w:r w:rsidRPr="00434E2A">
        <w:rPr>
          <w:rFonts w:cs="Arial"/>
          <w:sz w:val="22"/>
          <w:szCs w:val="22"/>
        </w:rPr>
        <w:t>2022</w:t>
      </w:r>
      <w:r w:rsidRPr="00434E2A">
        <w:rPr>
          <w:rFonts w:cs="Arial"/>
          <w:sz w:val="22"/>
          <w:szCs w:val="22"/>
        </w:rPr>
        <w:tab/>
      </w:r>
      <w:r w:rsidRPr="00434E2A">
        <w:rPr>
          <w:rFonts w:cs="Arial"/>
          <w:sz w:val="22"/>
          <w:szCs w:val="22"/>
        </w:rPr>
        <w:tab/>
        <w:t>PhD students Tanupat Boonchalermvichien, Israel O. Dilan, Chenyu Li (course project)</w:t>
      </w:r>
    </w:p>
    <w:p w14:paraId="0202E13E"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2022</w:t>
      </w:r>
      <w:r w:rsidRPr="00434E2A">
        <w:rPr>
          <w:rFonts w:cs="Arial"/>
          <w:sz w:val="22"/>
          <w:szCs w:val="22"/>
        </w:rPr>
        <w:tab/>
        <w:t>Computer science master’s student Vivek Kumar</w:t>
      </w:r>
    </w:p>
    <w:p w14:paraId="4387C8C9" w14:textId="77777777" w:rsidR="00434E2A" w:rsidRPr="00434E2A" w:rsidRDefault="00434E2A" w:rsidP="00434E2A">
      <w:pPr>
        <w:overflowPunct w:val="0"/>
        <w:autoSpaceDE w:val="0"/>
        <w:autoSpaceDN w:val="0"/>
        <w:adjustRightInd w:val="0"/>
        <w:spacing w:line="217" w:lineRule="auto"/>
        <w:ind w:left="1440" w:right="160" w:hanging="1440"/>
        <w:rPr>
          <w:rFonts w:cs="Arial"/>
          <w:sz w:val="22"/>
          <w:szCs w:val="22"/>
        </w:rPr>
      </w:pPr>
      <w:r w:rsidRPr="00434E2A">
        <w:rPr>
          <w:rFonts w:cs="Arial"/>
          <w:sz w:val="22"/>
          <w:szCs w:val="22"/>
        </w:rPr>
        <w:t>2022</w:t>
      </w:r>
      <w:r w:rsidRPr="00434E2A">
        <w:rPr>
          <w:rFonts w:cs="Arial"/>
          <w:sz w:val="22"/>
          <w:szCs w:val="22"/>
        </w:rPr>
        <w:tab/>
        <w:t>ISP student Mengdi Weng</w:t>
      </w:r>
    </w:p>
    <w:p w14:paraId="4B2EA8E1" w14:textId="77777777" w:rsidR="00434E2A" w:rsidRPr="00434E2A" w:rsidRDefault="00434E2A" w:rsidP="00434E2A">
      <w:pPr>
        <w:overflowPunct w:val="0"/>
        <w:autoSpaceDE w:val="0"/>
        <w:autoSpaceDN w:val="0"/>
        <w:adjustRightInd w:val="0"/>
        <w:spacing w:line="217" w:lineRule="auto"/>
        <w:ind w:left="1440" w:right="160" w:hanging="1440"/>
        <w:rPr>
          <w:rFonts w:cs="Arial"/>
          <w:color w:val="000000"/>
          <w:sz w:val="22"/>
          <w:szCs w:val="22"/>
        </w:rPr>
      </w:pPr>
      <w:r w:rsidRPr="00434E2A">
        <w:rPr>
          <w:rFonts w:cs="Arial"/>
          <w:color w:val="000000"/>
          <w:sz w:val="22"/>
          <w:szCs w:val="22"/>
        </w:rPr>
        <w:t>2022</w:t>
      </w:r>
      <w:r w:rsidRPr="00434E2A">
        <w:rPr>
          <w:rFonts w:cs="Arial"/>
          <w:color w:val="000000"/>
          <w:sz w:val="22"/>
          <w:szCs w:val="22"/>
        </w:rPr>
        <w:tab/>
        <w:t>Pharmacy student Yu Zeshui</w:t>
      </w:r>
    </w:p>
    <w:p w14:paraId="581192C2" w14:textId="5BF9E1FF" w:rsidR="00434E2A" w:rsidRPr="00434E2A" w:rsidRDefault="00434E2A" w:rsidP="00434E2A">
      <w:pPr>
        <w:overflowPunct w:val="0"/>
        <w:autoSpaceDE w:val="0"/>
        <w:autoSpaceDN w:val="0"/>
        <w:adjustRightInd w:val="0"/>
        <w:spacing w:line="217" w:lineRule="auto"/>
        <w:ind w:left="1440" w:right="160" w:hanging="1440"/>
        <w:rPr>
          <w:rFonts w:cs="Arial"/>
          <w:color w:val="000000"/>
          <w:sz w:val="22"/>
          <w:szCs w:val="22"/>
        </w:rPr>
      </w:pPr>
      <w:r w:rsidRPr="00434E2A">
        <w:rPr>
          <w:rFonts w:cs="Arial"/>
          <w:color w:val="000000"/>
          <w:sz w:val="22"/>
          <w:szCs w:val="22"/>
        </w:rPr>
        <w:t>2022</w:t>
      </w:r>
      <w:r w:rsidRPr="00434E2A">
        <w:rPr>
          <w:rFonts w:cs="Arial"/>
          <w:color w:val="000000"/>
          <w:sz w:val="22"/>
          <w:szCs w:val="22"/>
        </w:rPr>
        <w:tab/>
      </w:r>
      <w:r w:rsidR="0095744B">
        <w:rPr>
          <w:rFonts w:cs="Arial"/>
          <w:color w:val="000000"/>
          <w:sz w:val="22"/>
          <w:szCs w:val="22"/>
        </w:rPr>
        <w:t>M</w:t>
      </w:r>
      <w:r w:rsidRPr="00434E2A">
        <w:rPr>
          <w:rFonts w:cs="Arial"/>
          <w:color w:val="000000"/>
          <w:sz w:val="22"/>
          <w:szCs w:val="22"/>
        </w:rPr>
        <w:t>edical student Lucy Cheng</w:t>
      </w:r>
    </w:p>
    <w:p w14:paraId="59162786" w14:textId="41F72565" w:rsidR="000F39F4" w:rsidRDefault="00973919" w:rsidP="006A38AB">
      <w:pPr>
        <w:overflowPunct w:val="0"/>
        <w:autoSpaceDE w:val="0"/>
        <w:autoSpaceDN w:val="0"/>
        <w:adjustRightInd w:val="0"/>
        <w:spacing w:line="217" w:lineRule="auto"/>
        <w:ind w:left="1440" w:right="160" w:hanging="1440"/>
        <w:rPr>
          <w:color w:val="000000"/>
          <w:sz w:val="22"/>
          <w:szCs w:val="22"/>
          <w:lang w:val="en-CA"/>
        </w:rPr>
      </w:pPr>
      <w:r>
        <w:rPr>
          <w:rFonts w:cs="Arial"/>
          <w:color w:val="000000"/>
          <w:sz w:val="22"/>
          <w:szCs w:val="22"/>
        </w:rPr>
        <w:lastRenderedPageBreak/>
        <w:t>2023</w:t>
      </w:r>
      <w:r>
        <w:rPr>
          <w:rFonts w:cs="Arial"/>
          <w:color w:val="000000"/>
          <w:sz w:val="22"/>
          <w:szCs w:val="22"/>
        </w:rPr>
        <w:tab/>
      </w:r>
      <w:r w:rsidR="00EA3928" w:rsidRPr="00D64EEB">
        <w:rPr>
          <w:sz w:val="22"/>
          <w:szCs w:val="22"/>
          <w:lang w:val="en-CA"/>
        </w:rPr>
        <w:t xml:space="preserve">Supervised the following students for </w:t>
      </w:r>
      <w:r w:rsidRPr="00D64EEB">
        <w:rPr>
          <w:sz w:val="22"/>
          <w:szCs w:val="22"/>
          <w:lang w:val="en-CA"/>
        </w:rPr>
        <w:t xml:space="preserve">the spring semester for </w:t>
      </w:r>
      <w:r w:rsidR="00EA3928" w:rsidRPr="00D64EEB">
        <w:rPr>
          <w:sz w:val="22"/>
          <w:szCs w:val="22"/>
          <w:lang w:val="en-CA"/>
        </w:rPr>
        <w:t xml:space="preserve">their final capstone projects (in </w:t>
      </w:r>
      <w:r w:rsidR="000F39F4" w:rsidRPr="00D64EEB">
        <w:rPr>
          <w:sz w:val="22"/>
          <w:szCs w:val="22"/>
          <w:lang w:val="en-CA"/>
        </w:rPr>
        <w:t>Computer Science</w:t>
      </w:r>
      <w:r w:rsidR="00EA3928" w:rsidRPr="00D64EEB">
        <w:rPr>
          <w:sz w:val="22"/>
          <w:szCs w:val="22"/>
          <w:lang w:val="en-CA"/>
        </w:rPr>
        <w:t>):</w:t>
      </w:r>
      <w:r w:rsidR="000F39F4" w:rsidRPr="00D64EEB">
        <w:rPr>
          <w:sz w:val="22"/>
          <w:szCs w:val="22"/>
          <w:lang w:val="en-CA"/>
        </w:rPr>
        <w:t xml:space="preserve"> </w:t>
      </w:r>
      <w:r w:rsidR="00EA3928" w:rsidRPr="00D64EEB">
        <w:rPr>
          <w:sz w:val="22"/>
          <w:szCs w:val="22"/>
          <w:lang w:val="en-CA"/>
        </w:rPr>
        <w:t>Ahmad Taha</w:t>
      </w:r>
      <w:r w:rsidRPr="00D64EEB">
        <w:rPr>
          <w:sz w:val="22"/>
          <w:szCs w:val="22"/>
          <w:lang w:val="en-CA"/>
        </w:rPr>
        <w:t xml:space="preserve">, Yanding </w:t>
      </w:r>
      <w:r w:rsidR="00EA3928" w:rsidRPr="00D64EEB">
        <w:rPr>
          <w:sz w:val="22"/>
          <w:szCs w:val="22"/>
          <w:lang w:val="en-CA"/>
        </w:rPr>
        <w:t>Liu, Lesong Jia</w:t>
      </w:r>
      <w:r w:rsidRPr="00D64EEB">
        <w:rPr>
          <w:sz w:val="22"/>
          <w:szCs w:val="22"/>
          <w:lang w:val="en-CA"/>
        </w:rPr>
        <w:t xml:space="preserve">, </w:t>
      </w:r>
      <w:r w:rsidR="00EA3928" w:rsidRPr="00D64EEB">
        <w:rPr>
          <w:sz w:val="22"/>
          <w:szCs w:val="22"/>
          <w:lang w:val="en-CA"/>
        </w:rPr>
        <w:t xml:space="preserve">Shihong </w:t>
      </w:r>
      <w:proofErr w:type="spellStart"/>
      <w:proofErr w:type="gramStart"/>
      <w:r w:rsidR="00EA3928" w:rsidRPr="00D64EEB">
        <w:rPr>
          <w:sz w:val="22"/>
          <w:szCs w:val="22"/>
          <w:lang w:val="en-CA"/>
        </w:rPr>
        <w:t>Ling,Yutong</w:t>
      </w:r>
      <w:proofErr w:type="spellEnd"/>
      <w:proofErr w:type="gramEnd"/>
      <w:r w:rsidR="00EA3928" w:rsidRPr="00D64EEB">
        <w:rPr>
          <w:sz w:val="22"/>
          <w:szCs w:val="22"/>
          <w:lang w:val="en-CA"/>
        </w:rPr>
        <w:t xml:space="preserve"> Zhang,</w:t>
      </w:r>
      <w:r w:rsidRPr="00D64EEB">
        <w:rPr>
          <w:sz w:val="22"/>
          <w:szCs w:val="22"/>
          <w:lang w:val="en-CA"/>
        </w:rPr>
        <w:t xml:space="preserve"> </w:t>
      </w:r>
      <w:proofErr w:type="spellStart"/>
      <w:r w:rsidR="00EA3928" w:rsidRPr="00D64EEB">
        <w:rPr>
          <w:sz w:val="22"/>
          <w:szCs w:val="22"/>
          <w:lang w:val="en-CA"/>
        </w:rPr>
        <w:t>Shulei</w:t>
      </w:r>
      <w:proofErr w:type="spellEnd"/>
      <w:r w:rsidR="00EA3928" w:rsidRPr="00D64EEB">
        <w:rPr>
          <w:sz w:val="22"/>
          <w:szCs w:val="22"/>
          <w:lang w:val="en-CA"/>
        </w:rPr>
        <w:t xml:space="preserve"> Zang</w:t>
      </w:r>
      <w:r w:rsidRPr="00D64EEB">
        <w:rPr>
          <w:sz w:val="22"/>
          <w:szCs w:val="22"/>
          <w:lang w:val="en-CA"/>
        </w:rPr>
        <w:t xml:space="preserve">, Gina Ying </w:t>
      </w:r>
      <w:r w:rsidR="00EA3928" w:rsidRPr="00D64EEB">
        <w:rPr>
          <w:color w:val="000000"/>
          <w:sz w:val="22"/>
          <w:szCs w:val="22"/>
          <w:lang w:val="en-CA"/>
        </w:rPr>
        <w:t xml:space="preserve">Wang, </w:t>
      </w:r>
      <w:r w:rsidRPr="00D64EEB">
        <w:rPr>
          <w:color w:val="000000"/>
          <w:sz w:val="22"/>
          <w:szCs w:val="22"/>
          <w:lang w:val="en-CA"/>
        </w:rPr>
        <w:t xml:space="preserve">Srinivasagam Jaidee </w:t>
      </w:r>
      <w:r w:rsidR="00EA3928" w:rsidRPr="00D64EEB">
        <w:rPr>
          <w:color w:val="000000"/>
          <w:sz w:val="22"/>
          <w:szCs w:val="22"/>
          <w:lang w:val="en-CA"/>
        </w:rPr>
        <w:t>Dilip</w:t>
      </w:r>
      <w:r w:rsidR="000F39F4" w:rsidRPr="00D64EEB">
        <w:rPr>
          <w:color w:val="000000"/>
          <w:sz w:val="22"/>
          <w:szCs w:val="22"/>
          <w:lang w:val="en-CA"/>
        </w:rPr>
        <w:t xml:space="preserve"> </w:t>
      </w:r>
    </w:p>
    <w:p w14:paraId="471A02A3" w14:textId="146BBCF3" w:rsidR="00F503E2" w:rsidRPr="00F503E2" w:rsidRDefault="00F503E2" w:rsidP="00F503E2">
      <w:pPr>
        <w:overflowPunct w:val="0"/>
        <w:autoSpaceDE w:val="0"/>
        <w:autoSpaceDN w:val="0"/>
        <w:adjustRightInd w:val="0"/>
        <w:spacing w:line="217" w:lineRule="auto"/>
        <w:ind w:left="1440" w:right="160" w:hanging="1440"/>
        <w:rPr>
          <w:rFonts w:cs="Arial"/>
          <w:color w:val="000000"/>
          <w:sz w:val="22"/>
          <w:szCs w:val="22"/>
        </w:rPr>
      </w:pPr>
      <w:r w:rsidRPr="00F503E2">
        <w:rPr>
          <w:rFonts w:cs="Arial"/>
          <w:color w:val="000000"/>
          <w:sz w:val="22"/>
          <w:szCs w:val="22"/>
        </w:rPr>
        <w:t>2023</w:t>
      </w:r>
      <w:r w:rsidRPr="00F503E2">
        <w:rPr>
          <w:rFonts w:cs="Arial"/>
          <w:color w:val="000000"/>
          <w:sz w:val="22"/>
          <w:szCs w:val="22"/>
        </w:rPr>
        <w:tab/>
      </w:r>
      <w:r w:rsidRPr="00F503E2">
        <w:rPr>
          <w:rFonts w:cs="Arial"/>
          <w:color w:val="000000"/>
          <w:sz w:val="22"/>
          <w:szCs w:val="22"/>
        </w:rPr>
        <w:t>Supervising the following students for the fall semester for final capstone projects in HCI:</w:t>
      </w:r>
    </w:p>
    <w:p w14:paraId="4BE3F19E" w14:textId="77777777" w:rsidR="00F503E2" w:rsidRPr="00F503E2" w:rsidRDefault="00F503E2" w:rsidP="00F503E2">
      <w:pPr>
        <w:overflowPunct w:val="0"/>
        <w:autoSpaceDE w:val="0"/>
        <w:autoSpaceDN w:val="0"/>
        <w:adjustRightInd w:val="0"/>
        <w:spacing w:line="217" w:lineRule="auto"/>
        <w:ind w:left="1440" w:right="160" w:hanging="1440"/>
        <w:rPr>
          <w:rFonts w:cs="Arial"/>
          <w:color w:val="000000"/>
          <w:sz w:val="22"/>
          <w:szCs w:val="22"/>
        </w:rPr>
      </w:pPr>
      <w:r w:rsidRPr="00F503E2">
        <w:rPr>
          <w:rFonts w:cs="Arial"/>
          <w:color w:val="000000"/>
          <w:sz w:val="22"/>
          <w:szCs w:val="22"/>
        </w:rPr>
        <w:tab/>
        <w:t xml:space="preserve">Rujuta Vaida, Zhiyun Chen, Travis Labarre, Adam, Muskaan Jain, Russel Chu, Haotian Wu, </w:t>
      </w:r>
      <w:proofErr w:type="spellStart"/>
      <w:r w:rsidRPr="00F503E2">
        <w:rPr>
          <w:rFonts w:cs="Arial"/>
          <w:color w:val="000000"/>
          <w:sz w:val="22"/>
          <w:szCs w:val="22"/>
        </w:rPr>
        <w:t>Luqian</w:t>
      </w:r>
      <w:proofErr w:type="spellEnd"/>
      <w:r w:rsidRPr="00F503E2">
        <w:rPr>
          <w:rFonts w:cs="Arial"/>
          <w:color w:val="000000"/>
          <w:sz w:val="22"/>
          <w:szCs w:val="22"/>
        </w:rPr>
        <w:t xml:space="preserve"> Chen, </w:t>
      </w:r>
      <w:proofErr w:type="spellStart"/>
      <w:r w:rsidRPr="00F503E2">
        <w:rPr>
          <w:rFonts w:cs="Arial"/>
          <w:color w:val="000000"/>
          <w:sz w:val="22"/>
          <w:szCs w:val="22"/>
        </w:rPr>
        <w:t>Zhuochun</w:t>
      </w:r>
      <w:proofErr w:type="spellEnd"/>
      <w:r w:rsidRPr="00F503E2">
        <w:rPr>
          <w:rFonts w:cs="Arial"/>
          <w:color w:val="000000"/>
          <w:sz w:val="22"/>
          <w:szCs w:val="22"/>
        </w:rPr>
        <w:t xml:space="preserve"> Li.</w:t>
      </w:r>
    </w:p>
    <w:p w14:paraId="3137DCAF" w14:textId="77777777" w:rsidR="00F503E2" w:rsidRPr="00D64EEB" w:rsidRDefault="00F503E2" w:rsidP="006A38AB">
      <w:pPr>
        <w:overflowPunct w:val="0"/>
        <w:autoSpaceDE w:val="0"/>
        <w:autoSpaceDN w:val="0"/>
        <w:adjustRightInd w:val="0"/>
        <w:spacing w:line="217" w:lineRule="auto"/>
        <w:ind w:left="1440" w:right="160" w:hanging="1440"/>
        <w:rPr>
          <w:color w:val="000000"/>
          <w:sz w:val="22"/>
          <w:szCs w:val="22"/>
          <w:lang w:val="en-CA"/>
        </w:rPr>
      </w:pPr>
    </w:p>
    <w:p w14:paraId="40EA2077" w14:textId="77777777" w:rsidR="00541165" w:rsidRPr="00541165" w:rsidRDefault="00541165" w:rsidP="006A38AB">
      <w:pPr>
        <w:overflowPunct w:val="0"/>
        <w:autoSpaceDE w:val="0"/>
        <w:autoSpaceDN w:val="0"/>
        <w:adjustRightInd w:val="0"/>
        <w:spacing w:line="217" w:lineRule="auto"/>
        <w:ind w:left="1440" w:right="160" w:hanging="1440"/>
        <w:rPr>
          <w:color w:val="000000"/>
          <w:sz w:val="22"/>
          <w:szCs w:val="22"/>
          <w:lang w:val="en-CA"/>
        </w:rPr>
      </w:pPr>
    </w:p>
    <w:p w14:paraId="080E8062" w14:textId="764E0EB6" w:rsidR="00541165" w:rsidRDefault="00541165" w:rsidP="006A38AB">
      <w:pPr>
        <w:overflowPunct w:val="0"/>
        <w:autoSpaceDE w:val="0"/>
        <w:autoSpaceDN w:val="0"/>
        <w:adjustRightInd w:val="0"/>
        <w:spacing w:line="217" w:lineRule="auto"/>
        <w:ind w:left="1440" w:right="160" w:hanging="1440"/>
        <w:rPr>
          <w:i/>
          <w:iCs/>
          <w:color w:val="000000"/>
          <w:sz w:val="22"/>
          <w:szCs w:val="22"/>
          <w:lang w:val="en-CA"/>
        </w:rPr>
      </w:pPr>
      <w:r w:rsidRPr="00541165">
        <w:rPr>
          <w:i/>
          <w:iCs/>
          <w:color w:val="000000"/>
          <w:sz w:val="22"/>
          <w:szCs w:val="22"/>
          <w:lang w:val="en-CA"/>
        </w:rPr>
        <w:t>Member of the PhD Dissertation Committee of the following graduate student</w:t>
      </w:r>
      <w:r w:rsidR="00D64EEB">
        <w:rPr>
          <w:i/>
          <w:iCs/>
          <w:color w:val="000000"/>
          <w:sz w:val="22"/>
          <w:szCs w:val="22"/>
          <w:lang w:val="en-CA"/>
        </w:rPr>
        <w:t>s</w:t>
      </w:r>
      <w:r w:rsidRPr="00541165">
        <w:rPr>
          <w:i/>
          <w:iCs/>
          <w:color w:val="000000"/>
          <w:sz w:val="22"/>
          <w:szCs w:val="22"/>
          <w:lang w:val="en-CA"/>
        </w:rPr>
        <w:t>:</w:t>
      </w:r>
    </w:p>
    <w:p w14:paraId="11E8C48C" w14:textId="77777777" w:rsidR="00190305" w:rsidRPr="00541165" w:rsidRDefault="00190305" w:rsidP="006A38AB">
      <w:pPr>
        <w:overflowPunct w:val="0"/>
        <w:autoSpaceDE w:val="0"/>
        <w:autoSpaceDN w:val="0"/>
        <w:adjustRightInd w:val="0"/>
        <w:spacing w:line="217" w:lineRule="auto"/>
        <w:ind w:left="1440" w:right="160" w:hanging="1440"/>
        <w:rPr>
          <w:i/>
          <w:iCs/>
          <w:color w:val="000000"/>
          <w:sz w:val="22"/>
          <w:szCs w:val="22"/>
          <w:lang w:val="en-CA"/>
        </w:rPr>
      </w:pPr>
    </w:p>
    <w:p w14:paraId="2B9757C0" w14:textId="77777777" w:rsidR="00D64EEB" w:rsidRPr="00D64EEB" w:rsidRDefault="00D64EEB" w:rsidP="00D64EEB">
      <w:pPr>
        <w:ind w:left="1440" w:hanging="1440"/>
        <w:rPr>
          <w:rFonts w:cs="Arial"/>
          <w:i/>
          <w:iCs/>
          <w:sz w:val="22"/>
          <w:szCs w:val="22"/>
        </w:rPr>
      </w:pPr>
      <w:r w:rsidRPr="00D64EEB">
        <w:rPr>
          <w:rFonts w:cs="Arial"/>
          <w:sz w:val="22"/>
          <w:szCs w:val="22"/>
        </w:rPr>
        <w:t>2023</w:t>
      </w:r>
      <w:r w:rsidRPr="00D64EEB">
        <w:rPr>
          <w:rFonts w:cs="Arial"/>
          <w:sz w:val="22"/>
          <w:szCs w:val="22"/>
        </w:rPr>
        <w:tab/>
      </w:r>
      <w:r w:rsidRPr="00D64EEB">
        <w:rPr>
          <w:rFonts w:cs="Arial"/>
          <w:sz w:val="22"/>
          <w:szCs w:val="22"/>
          <w:lang w:val="en-CA"/>
        </w:rPr>
        <w:t>PhD Committee of Eddie Perez, Dept. of Biomedical Informatics</w:t>
      </w:r>
      <w:r w:rsidRPr="00D64EEB">
        <w:rPr>
          <w:rFonts w:cs="Arial"/>
          <w:sz w:val="22"/>
          <w:szCs w:val="22"/>
        </w:rPr>
        <w:t xml:space="preserve"> Training Program. </w:t>
      </w:r>
      <w:r w:rsidRPr="00D64EEB">
        <w:rPr>
          <w:rFonts w:cs="Arial"/>
          <w:i/>
          <w:iCs/>
          <w:sz w:val="22"/>
          <w:szCs w:val="22"/>
        </w:rPr>
        <w:t>User-interface design and functional, human, and application-grounded evaluation of an explainable clinical decision support system that predicts patient neurobehavioral complications in the PICU.”</w:t>
      </w:r>
    </w:p>
    <w:p w14:paraId="680E2F7F" w14:textId="77777777" w:rsidR="00D64EEB" w:rsidRPr="00D64EEB" w:rsidRDefault="00D64EEB" w:rsidP="00D64EEB">
      <w:pPr>
        <w:overflowPunct w:val="0"/>
        <w:autoSpaceDE w:val="0"/>
        <w:autoSpaceDN w:val="0"/>
        <w:adjustRightInd w:val="0"/>
        <w:spacing w:line="217" w:lineRule="auto"/>
        <w:ind w:left="1440" w:right="160" w:hanging="1440"/>
        <w:rPr>
          <w:rFonts w:cs="Arial"/>
          <w:i/>
          <w:iCs/>
          <w:sz w:val="22"/>
          <w:szCs w:val="22"/>
          <w:lang w:val="en-CA"/>
        </w:rPr>
      </w:pPr>
      <w:r w:rsidRPr="00D64EEB">
        <w:rPr>
          <w:rFonts w:cs="Arial"/>
          <w:sz w:val="22"/>
          <w:szCs w:val="22"/>
        </w:rPr>
        <w:t>2023</w:t>
      </w:r>
      <w:r w:rsidRPr="00D64EEB">
        <w:rPr>
          <w:rFonts w:cs="Arial"/>
          <w:sz w:val="22"/>
          <w:szCs w:val="22"/>
        </w:rPr>
        <w:tab/>
      </w:r>
      <w:r w:rsidRPr="00D64EEB">
        <w:rPr>
          <w:rFonts w:cs="Arial"/>
          <w:sz w:val="22"/>
          <w:szCs w:val="22"/>
          <w:lang w:val="en-CA"/>
        </w:rPr>
        <w:t xml:space="preserve">PhD Committee of Saba </w:t>
      </w:r>
      <w:proofErr w:type="spellStart"/>
      <w:r w:rsidRPr="00D64EEB">
        <w:rPr>
          <w:rFonts w:cs="Arial"/>
          <w:sz w:val="22"/>
          <w:szCs w:val="22"/>
          <w:lang w:val="en-CA"/>
        </w:rPr>
        <w:t>Dadsetan</w:t>
      </w:r>
      <w:proofErr w:type="spellEnd"/>
      <w:r w:rsidRPr="00D64EEB">
        <w:rPr>
          <w:rFonts w:cs="Arial"/>
          <w:sz w:val="22"/>
          <w:szCs w:val="22"/>
          <w:lang w:val="en-CA"/>
        </w:rPr>
        <w:t>, ISP program. Topic: “</w:t>
      </w:r>
      <w:r w:rsidRPr="00D64EEB">
        <w:rPr>
          <w:rFonts w:cs="Arial"/>
          <w:i/>
          <w:iCs/>
          <w:sz w:val="22"/>
          <w:szCs w:val="22"/>
          <w:lang w:val="en-CA"/>
        </w:rPr>
        <w:t>Evaluation of the Efficacy of Self-Supervised Learning versus Harmonization Techniques in Mitigating MRI Scanner Variabilities for Alzheimer's Progression Analysis using MRI."</w:t>
      </w:r>
    </w:p>
    <w:p w14:paraId="034117AC" w14:textId="77777777" w:rsidR="00D64EEB" w:rsidRPr="00D64EEB" w:rsidRDefault="00D64EEB" w:rsidP="00D64EEB">
      <w:pPr>
        <w:overflowPunct w:val="0"/>
        <w:autoSpaceDE w:val="0"/>
        <w:autoSpaceDN w:val="0"/>
        <w:adjustRightInd w:val="0"/>
        <w:spacing w:line="217" w:lineRule="auto"/>
        <w:ind w:left="1440" w:right="160" w:hanging="1440"/>
        <w:rPr>
          <w:rFonts w:cs="Arial"/>
          <w:i/>
          <w:iCs/>
          <w:sz w:val="22"/>
          <w:szCs w:val="22"/>
        </w:rPr>
      </w:pPr>
      <w:r w:rsidRPr="00D64EEB">
        <w:rPr>
          <w:rFonts w:cs="Arial"/>
          <w:sz w:val="22"/>
          <w:szCs w:val="22"/>
          <w:lang w:val="en-CA"/>
        </w:rPr>
        <w:t>2023</w:t>
      </w:r>
      <w:r w:rsidRPr="00D64EEB">
        <w:rPr>
          <w:rFonts w:cs="Arial"/>
          <w:sz w:val="22"/>
          <w:szCs w:val="22"/>
          <w:lang w:val="en-CA"/>
        </w:rPr>
        <w:tab/>
        <w:t xml:space="preserve">PhD Committee of Amir Mina, Dept. of Biomedical Informatics Training Program. </w:t>
      </w:r>
      <w:r w:rsidRPr="00D64EEB">
        <w:rPr>
          <w:rFonts w:cs="Arial"/>
          <w:i/>
          <w:iCs/>
          <w:sz w:val="22"/>
          <w:szCs w:val="22"/>
          <w:lang w:val="en-CA"/>
        </w:rPr>
        <w:t>Advancing perioperative Stroke Prevention Integrating Machine Learning with EEG Monitoring for Ischemic Risk Assessment in Carotid Endarterectomy.</w:t>
      </w:r>
    </w:p>
    <w:p w14:paraId="6F74E2E4" w14:textId="77777777" w:rsidR="00EA3928" w:rsidRPr="00D64EEB" w:rsidRDefault="00EA3928" w:rsidP="00F417FD">
      <w:pPr>
        <w:autoSpaceDE w:val="0"/>
        <w:autoSpaceDN w:val="0"/>
        <w:adjustRightInd w:val="0"/>
        <w:spacing w:line="239" w:lineRule="auto"/>
        <w:rPr>
          <w:rFonts w:cs="Arial"/>
          <w:b/>
          <w:sz w:val="22"/>
          <w:szCs w:val="22"/>
          <w:u w:val="single"/>
        </w:rPr>
      </w:pPr>
    </w:p>
    <w:p w14:paraId="3E9D3CC8" w14:textId="5FD0FC88" w:rsidR="00F417FD" w:rsidRPr="0075303A" w:rsidRDefault="00AC085F" w:rsidP="00F417FD">
      <w:pPr>
        <w:autoSpaceDE w:val="0"/>
        <w:autoSpaceDN w:val="0"/>
        <w:adjustRightInd w:val="0"/>
        <w:spacing w:line="239" w:lineRule="auto"/>
        <w:rPr>
          <w:rFonts w:cs="Arial"/>
          <w:b/>
        </w:rPr>
      </w:pPr>
      <w:r w:rsidRPr="00A6033A">
        <w:rPr>
          <w:rFonts w:cs="Arial"/>
          <w:b/>
          <w:sz w:val="22"/>
          <w:szCs w:val="22"/>
          <w:u w:val="single"/>
        </w:rPr>
        <w:t xml:space="preserve">Informal </w:t>
      </w:r>
      <w:r w:rsidR="00091D05" w:rsidRPr="00A6033A">
        <w:rPr>
          <w:rFonts w:cs="Arial"/>
          <w:b/>
          <w:sz w:val="22"/>
          <w:szCs w:val="22"/>
          <w:u w:val="single"/>
        </w:rPr>
        <w:t>M</w:t>
      </w:r>
      <w:r w:rsidRPr="00A6033A">
        <w:rPr>
          <w:rFonts w:cs="Arial"/>
          <w:b/>
          <w:sz w:val="22"/>
          <w:szCs w:val="22"/>
          <w:u w:val="single"/>
        </w:rPr>
        <w:t>entoring</w:t>
      </w:r>
      <w:r w:rsidR="00091D05" w:rsidRPr="00A6033A">
        <w:rPr>
          <w:rFonts w:cs="Arial"/>
          <w:sz w:val="22"/>
          <w:szCs w:val="22"/>
        </w:rPr>
        <w:t>:</w:t>
      </w:r>
      <w:r w:rsidRPr="00A6033A">
        <w:rPr>
          <w:rFonts w:cs="Arial"/>
          <w:sz w:val="22"/>
          <w:szCs w:val="22"/>
        </w:rPr>
        <w:t xml:space="preserve"> </w:t>
      </w:r>
      <w:r w:rsidR="00091D05" w:rsidRPr="00A6033A">
        <w:rPr>
          <w:rFonts w:cs="Arial"/>
          <w:sz w:val="22"/>
          <w:szCs w:val="22"/>
        </w:rPr>
        <w:t>M</w:t>
      </w:r>
      <w:r w:rsidRPr="00A6033A">
        <w:rPr>
          <w:rFonts w:cs="Arial"/>
          <w:sz w:val="22"/>
          <w:szCs w:val="22"/>
        </w:rPr>
        <w:t>aster’s students, Columbia University</w:t>
      </w:r>
      <w:r w:rsidR="00740DD0">
        <w:rPr>
          <w:rFonts w:cs="Arial"/>
          <w:sz w:val="22"/>
          <w:szCs w:val="22"/>
        </w:rPr>
        <w:t xml:space="preserve">; others (e.g., </w:t>
      </w:r>
      <w:proofErr w:type="gramStart"/>
      <w:r w:rsidR="00740DD0">
        <w:rPr>
          <w:rFonts w:cs="Arial"/>
          <w:sz w:val="22"/>
          <w:szCs w:val="22"/>
        </w:rPr>
        <w:t>attending at</w:t>
      </w:r>
      <w:proofErr w:type="gramEnd"/>
      <w:r w:rsidR="00740DD0">
        <w:rPr>
          <w:rFonts w:cs="Arial"/>
          <w:sz w:val="22"/>
          <w:szCs w:val="22"/>
        </w:rPr>
        <w:t xml:space="preserve"> Mass General Brigham).</w:t>
      </w:r>
      <w:r w:rsidR="00F417FD">
        <w:rPr>
          <w:rFonts w:cs="Arial"/>
          <w:sz w:val="22"/>
          <w:szCs w:val="22"/>
        </w:rPr>
        <w:t xml:space="preserve"> </w:t>
      </w:r>
      <w:r w:rsidR="00F417FD" w:rsidRPr="0075303A">
        <w:rPr>
          <w:rFonts w:cs="Arial"/>
          <w:bCs/>
        </w:rPr>
        <w:t xml:space="preserve">Undergraduate, graduate, medical students/ residents, attending, junior faculty, business, high </w:t>
      </w:r>
      <w:proofErr w:type="gramStart"/>
      <w:r w:rsidR="00F417FD" w:rsidRPr="0075303A">
        <w:rPr>
          <w:rFonts w:cs="Arial"/>
          <w:bCs/>
        </w:rPr>
        <w:t>school</w:t>
      </w:r>
      <w:proofErr w:type="gramEnd"/>
      <w:r w:rsidR="00F417FD" w:rsidRPr="0075303A">
        <w:rPr>
          <w:rFonts w:cs="Arial"/>
          <w:bCs/>
        </w:rPr>
        <w:t xml:space="preserve"> and social science students from a variety of formal education backgrounds.</w:t>
      </w:r>
    </w:p>
    <w:p w14:paraId="34AA0A35" w14:textId="77777777" w:rsidR="00EA3928" w:rsidRDefault="00EA3928" w:rsidP="003670B7">
      <w:pPr>
        <w:rPr>
          <w:rFonts w:cs="Arial"/>
          <w:b/>
          <w:sz w:val="22"/>
          <w:szCs w:val="22"/>
        </w:rPr>
      </w:pPr>
    </w:p>
    <w:p w14:paraId="186B2DD3" w14:textId="6DAF22EF" w:rsidR="00DE5906" w:rsidRPr="00A6033A" w:rsidRDefault="00520C08" w:rsidP="003670B7">
      <w:pPr>
        <w:rPr>
          <w:rFonts w:cs="Arial"/>
          <w:b/>
          <w:sz w:val="22"/>
          <w:szCs w:val="22"/>
        </w:rPr>
      </w:pPr>
      <w:r w:rsidRPr="00A6033A">
        <w:rPr>
          <w:rFonts w:cs="Arial"/>
          <w:b/>
          <w:sz w:val="22"/>
          <w:szCs w:val="22"/>
        </w:rPr>
        <w:t>RESEARCH</w:t>
      </w:r>
    </w:p>
    <w:p w14:paraId="62C9C161" w14:textId="77777777" w:rsidR="00484C87" w:rsidRPr="00A6033A" w:rsidRDefault="00484C87" w:rsidP="003670B7">
      <w:pPr>
        <w:rPr>
          <w:rFonts w:cs="Arial"/>
          <w:b/>
          <w:sz w:val="22"/>
          <w:szCs w:val="22"/>
          <w:u w:val="single"/>
        </w:rPr>
      </w:pPr>
    </w:p>
    <w:p w14:paraId="710C9C3F" w14:textId="77777777" w:rsidR="00DE5906" w:rsidRPr="00A6033A" w:rsidRDefault="00DE1BB3" w:rsidP="003670B7">
      <w:pPr>
        <w:rPr>
          <w:rFonts w:cs="Arial"/>
          <w:b/>
          <w:sz w:val="22"/>
          <w:szCs w:val="22"/>
          <w:u w:val="single"/>
        </w:rPr>
      </w:pPr>
      <w:r w:rsidRPr="00A6033A">
        <w:rPr>
          <w:rFonts w:cs="Arial"/>
          <w:b/>
          <w:sz w:val="22"/>
          <w:szCs w:val="22"/>
          <w:u w:val="single"/>
        </w:rPr>
        <w:t>Current Grant Support</w:t>
      </w:r>
    </w:p>
    <w:p w14:paraId="0BD32051" w14:textId="77777777" w:rsidR="00DE1BB3" w:rsidRPr="00A6033A" w:rsidRDefault="00DE1BB3" w:rsidP="003670B7">
      <w:pPr>
        <w:rPr>
          <w:rFonts w:cs="Arial"/>
          <w:b/>
          <w:sz w:val="22"/>
          <w:szCs w:val="22"/>
          <w:u w:val="single"/>
        </w:rPr>
      </w:pPr>
    </w:p>
    <w:tbl>
      <w:tblPr>
        <w:tblStyle w:val="TableGrid"/>
        <w:tblW w:w="0" w:type="auto"/>
        <w:tblLook w:val="04A0" w:firstRow="1" w:lastRow="0" w:firstColumn="1" w:lastColumn="0" w:noHBand="0" w:noVBand="1"/>
      </w:tblPr>
      <w:tblGrid>
        <w:gridCol w:w="2515"/>
        <w:gridCol w:w="2790"/>
        <w:gridCol w:w="1354"/>
        <w:gridCol w:w="1894"/>
        <w:gridCol w:w="2115"/>
      </w:tblGrid>
      <w:tr w:rsidR="00DE1BB3" w:rsidRPr="00A6033A" w14:paraId="094F5BF3" w14:textId="77777777" w:rsidTr="003219B6">
        <w:tc>
          <w:tcPr>
            <w:tcW w:w="2515" w:type="dxa"/>
          </w:tcPr>
          <w:p w14:paraId="3D8B679E" w14:textId="77777777" w:rsidR="00DE1BB3" w:rsidRPr="00A6033A" w:rsidRDefault="00686919" w:rsidP="003670B7">
            <w:pPr>
              <w:rPr>
                <w:rFonts w:cs="Arial"/>
                <w:b/>
                <w:sz w:val="22"/>
                <w:szCs w:val="22"/>
                <w:u w:val="single"/>
              </w:rPr>
            </w:pPr>
            <w:r w:rsidRPr="00A6033A">
              <w:rPr>
                <w:rFonts w:cs="Arial"/>
                <w:b/>
                <w:sz w:val="22"/>
                <w:szCs w:val="22"/>
                <w:u w:val="single"/>
              </w:rPr>
              <w:t>Grant number (funded)</w:t>
            </w:r>
          </w:p>
        </w:tc>
        <w:tc>
          <w:tcPr>
            <w:tcW w:w="2790" w:type="dxa"/>
          </w:tcPr>
          <w:p w14:paraId="2812E7F9" w14:textId="77777777" w:rsidR="00DE1BB3" w:rsidRPr="00A6033A" w:rsidRDefault="00686919" w:rsidP="003670B7">
            <w:pPr>
              <w:rPr>
                <w:rFonts w:cs="Arial"/>
                <w:b/>
                <w:sz w:val="22"/>
                <w:szCs w:val="22"/>
                <w:u w:val="single"/>
              </w:rPr>
            </w:pPr>
            <w:r w:rsidRPr="00A6033A">
              <w:rPr>
                <w:rFonts w:cs="Arial"/>
                <w:b/>
                <w:sz w:val="22"/>
                <w:szCs w:val="22"/>
                <w:u w:val="single"/>
              </w:rPr>
              <w:t>Grant title</w:t>
            </w:r>
          </w:p>
        </w:tc>
        <w:tc>
          <w:tcPr>
            <w:tcW w:w="1354" w:type="dxa"/>
          </w:tcPr>
          <w:p w14:paraId="785A118C" w14:textId="77777777" w:rsidR="00DE1BB3" w:rsidRPr="00A6033A" w:rsidRDefault="00686919" w:rsidP="003670B7">
            <w:pPr>
              <w:rPr>
                <w:rFonts w:cs="Arial"/>
                <w:b/>
                <w:sz w:val="22"/>
                <w:szCs w:val="22"/>
                <w:u w:val="single"/>
              </w:rPr>
            </w:pPr>
            <w:r w:rsidRPr="00A6033A">
              <w:rPr>
                <w:rFonts w:cs="Arial"/>
                <w:b/>
                <w:sz w:val="22"/>
                <w:szCs w:val="22"/>
                <w:u w:val="single"/>
              </w:rPr>
              <w:t>Role in Project</w:t>
            </w:r>
          </w:p>
        </w:tc>
        <w:tc>
          <w:tcPr>
            <w:tcW w:w="1894" w:type="dxa"/>
          </w:tcPr>
          <w:p w14:paraId="32601CC0" w14:textId="77777777" w:rsidR="00DE1BB3" w:rsidRPr="00A6033A" w:rsidRDefault="00686919" w:rsidP="003670B7">
            <w:pPr>
              <w:rPr>
                <w:rFonts w:cs="Arial"/>
                <w:b/>
                <w:sz w:val="22"/>
                <w:szCs w:val="22"/>
                <w:u w:val="single"/>
              </w:rPr>
            </w:pPr>
            <w:r w:rsidRPr="00A6033A">
              <w:rPr>
                <w:rFonts w:cs="Arial"/>
                <w:b/>
                <w:sz w:val="22"/>
                <w:szCs w:val="22"/>
                <w:u w:val="single"/>
              </w:rPr>
              <w:t>Years Inclusive</w:t>
            </w:r>
          </w:p>
        </w:tc>
        <w:tc>
          <w:tcPr>
            <w:tcW w:w="2115" w:type="dxa"/>
          </w:tcPr>
          <w:p w14:paraId="2C3BB304" w14:textId="77777777" w:rsidR="00DE1BB3" w:rsidRPr="00A6033A" w:rsidRDefault="00686919" w:rsidP="003670B7">
            <w:pPr>
              <w:rPr>
                <w:rFonts w:cs="Arial"/>
                <w:b/>
                <w:sz w:val="22"/>
                <w:szCs w:val="22"/>
                <w:u w:val="single"/>
              </w:rPr>
            </w:pPr>
            <w:r w:rsidRPr="00A6033A">
              <w:rPr>
                <w:rFonts w:cs="Arial"/>
                <w:b/>
                <w:sz w:val="22"/>
                <w:szCs w:val="22"/>
                <w:u w:val="single"/>
              </w:rPr>
              <w:t>Source $ Amount</w:t>
            </w:r>
          </w:p>
        </w:tc>
      </w:tr>
      <w:tr w:rsidR="003219B6" w:rsidRPr="00A6033A" w14:paraId="59417CC2" w14:textId="77777777" w:rsidTr="003219B6">
        <w:tc>
          <w:tcPr>
            <w:tcW w:w="2515" w:type="dxa"/>
          </w:tcPr>
          <w:p w14:paraId="3F3263A9" w14:textId="10A15DE1" w:rsidR="003219B6" w:rsidRDefault="003219B6" w:rsidP="003219B6">
            <w:pPr>
              <w:rPr>
                <w:rFonts w:cs="Arial"/>
                <w:sz w:val="22"/>
                <w:szCs w:val="22"/>
              </w:rPr>
            </w:pPr>
            <w:r w:rsidRPr="00E8037B">
              <w:rPr>
                <w:rFonts w:cs="Arial"/>
                <w:bCs/>
                <w:sz w:val="22"/>
                <w:szCs w:val="22"/>
              </w:rPr>
              <w:t>RO1HS028220</w:t>
            </w:r>
          </w:p>
          <w:p w14:paraId="55C82032" w14:textId="54CF282C" w:rsidR="003219B6" w:rsidRPr="00A6033A" w:rsidRDefault="003219B6" w:rsidP="003219B6">
            <w:pPr>
              <w:rPr>
                <w:rFonts w:cs="Arial"/>
                <w:sz w:val="22"/>
                <w:szCs w:val="22"/>
              </w:rPr>
            </w:pPr>
          </w:p>
        </w:tc>
        <w:tc>
          <w:tcPr>
            <w:tcW w:w="2790" w:type="dxa"/>
          </w:tcPr>
          <w:p w14:paraId="79880004" w14:textId="05119B0F" w:rsidR="003219B6" w:rsidRPr="00A6033A" w:rsidRDefault="003219B6" w:rsidP="003219B6">
            <w:pPr>
              <w:rPr>
                <w:rFonts w:cs="Arial"/>
                <w:sz w:val="22"/>
                <w:szCs w:val="22"/>
              </w:rPr>
            </w:pPr>
            <w:r w:rsidRPr="00E8037B">
              <w:rPr>
                <w:rFonts w:cs="Arial"/>
                <w:sz w:val="22"/>
                <w:szCs w:val="22"/>
              </w:rPr>
              <w:t>Evaluating and Enhancing Health Information Technology for COVID-19 Response Workflow in a Specialized COVID-19 in a Medically Underserved Community</w:t>
            </w:r>
          </w:p>
        </w:tc>
        <w:tc>
          <w:tcPr>
            <w:tcW w:w="1354" w:type="dxa"/>
          </w:tcPr>
          <w:p w14:paraId="0F3ABDCA" w14:textId="77777777" w:rsidR="003219B6" w:rsidRPr="00E8037B" w:rsidRDefault="003219B6" w:rsidP="003219B6">
            <w:pPr>
              <w:rPr>
                <w:rFonts w:cs="Arial"/>
                <w:bCs/>
                <w:sz w:val="22"/>
                <w:szCs w:val="22"/>
              </w:rPr>
            </w:pPr>
            <w:r w:rsidRPr="00E8037B">
              <w:rPr>
                <w:rFonts w:cs="Arial"/>
                <w:bCs/>
                <w:sz w:val="22"/>
                <w:szCs w:val="22"/>
              </w:rPr>
              <w:t>MPI (Kaufman, David PI)</w:t>
            </w:r>
          </w:p>
          <w:p w14:paraId="6934D27A" w14:textId="77777777" w:rsidR="003219B6" w:rsidRDefault="003219B6" w:rsidP="003219B6">
            <w:pPr>
              <w:rPr>
                <w:rFonts w:cs="Arial"/>
                <w:bCs/>
                <w:sz w:val="22"/>
                <w:szCs w:val="22"/>
              </w:rPr>
            </w:pPr>
            <w:r w:rsidRPr="00E8037B">
              <w:rPr>
                <w:rFonts w:cs="Arial"/>
                <w:bCs/>
                <w:sz w:val="22"/>
                <w:szCs w:val="22"/>
              </w:rPr>
              <w:t>20%</w:t>
            </w:r>
          </w:p>
          <w:p w14:paraId="5CF3E6ED" w14:textId="77777777" w:rsidR="00602F75" w:rsidRDefault="00602F75" w:rsidP="003219B6">
            <w:pPr>
              <w:rPr>
                <w:rFonts w:cs="Arial"/>
                <w:bCs/>
                <w:sz w:val="22"/>
                <w:szCs w:val="22"/>
              </w:rPr>
            </w:pPr>
          </w:p>
          <w:p w14:paraId="7175A232" w14:textId="7D190DC4" w:rsidR="00602F75" w:rsidRPr="00A6033A" w:rsidRDefault="00602F75" w:rsidP="003219B6">
            <w:pPr>
              <w:rPr>
                <w:rFonts w:cs="Arial"/>
                <w:sz w:val="22"/>
                <w:szCs w:val="22"/>
              </w:rPr>
            </w:pPr>
            <w:r>
              <w:rPr>
                <w:rFonts w:cs="Arial"/>
                <w:bCs/>
                <w:sz w:val="22"/>
                <w:szCs w:val="22"/>
              </w:rPr>
              <w:t>3.60 calendar months</w:t>
            </w:r>
          </w:p>
        </w:tc>
        <w:tc>
          <w:tcPr>
            <w:tcW w:w="1894" w:type="dxa"/>
          </w:tcPr>
          <w:p w14:paraId="48DC4509" w14:textId="6B28C556" w:rsidR="003219B6" w:rsidRPr="00A6033A" w:rsidRDefault="003219B6" w:rsidP="003219B6">
            <w:pPr>
              <w:rPr>
                <w:rFonts w:cs="Arial"/>
                <w:sz w:val="22"/>
                <w:szCs w:val="22"/>
              </w:rPr>
            </w:pPr>
            <w:r w:rsidRPr="00E8037B">
              <w:rPr>
                <w:rFonts w:cs="Arial"/>
                <w:bCs/>
                <w:sz w:val="22"/>
                <w:szCs w:val="22"/>
              </w:rPr>
              <w:t>10/1/2020-9/30/2022</w:t>
            </w:r>
          </w:p>
        </w:tc>
        <w:tc>
          <w:tcPr>
            <w:tcW w:w="2115" w:type="dxa"/>
          </w:tcPr>
          <w:p w14:paraId="711583DD" w14:textId="77777777" w:rsidR="003219B6" w:rsidRPr="006B7209" w:rsidRDefault="003219B6" w:rsidP="003219B6">
            <w:pPr>
              <w:rPr>
                <w:rFonts w:cs="Arial"/>
                <w:bCs/>
                <w:sz w:val="22"/>
                <w:szCs w:val="22"/>
              </w:rPr>
            </w:pPr>
            <w:r w:rsidRPr="006B7209">
              <w:rPr>
                <w:rFonts w:cs="Arial"/>
                <w:bCs/>
                <w:sz w:val="22"/>
                <w:szCs w:val="22"/>
              </w:rPr>
              <w:t>AHRQ</w:t>
            </w:r>
          </w:p>
          <w:p w14:paraId="0B8D6B0C" w14:textId="77777777" w:rsidR="003219B6" w:rsidRPr="006B7209" w:rsidRDefault="003219B6" w:rsidP="003219B6">
            <w:pPr>
              <w:rPr>
                <w:rFonts w:cs="Arial"/>
                <w:bCs/>
                <w:sz w:val="22"/>
                <w:szCs w:val="22"/>
              </w:rPr>
            </w:pPr>
            <w:r w:rsidRPr="006B7209">
              <w:rPr>
                <w:rFonts w:cs="Arial"/>
                <w:bCs/>
                <w:sz w:val="22"/>
                <w:szCs w:val="22"/>
              </w:rPr>
              <w:t>910,684</w:t>
            </w:r>
          </w:p>
          <w:p w14:paraId="45514143" w14:textId="3670417F" w:rsidR="0016088D" w:rsidRPr="006B7209" w:rsidRDefault="0016088D" w:rsidP="003219B6">
            <w:pPr>
              <w:rPr>
                <w:rFonts w:cs="Arial"/>
                <w:sz w:val="22"/>
                <w:szCs w:val="22"/>
              </w:rPr>
            </w:pPr>
          </w:p>
        </w:tc>
      </w:tr>
      <w:tr w:rsidR="0016088D" w:rsidRPr="00A6033A" w14:paraId="294C86FC" w14:textId="77777777" w:rsidTr="003219B6">
        <w:tc>
          <w:tcPr>
            <w:tcW w:w="2515" w:type="dxa"/>
          </w:tcPr>
          <w:p w14:paraId="1021E594" w14:textId="77777777" w:rsidR="0016088D" w:rsidRPr="00E8037B" w:rsidRDefault="0016088D" w:rsidP="003219B6">
            <w:pPr>
              <w:rPr>
                <w:rFonts w:cs="Arial"/>
                <w:bCs/>
                <w:sz w:val="22"/>
                <w:szCs w:val="22"/>
              </w:rPr>
            </w:pPr>
          </w:p>
        </w:tc>
        <w:tc>
          <w:tcPr>
            <w:tcW w:w="2790" w:type="dxa"/>
          </w:tcPr>
          <w:p w14:paraId="7F71105D" w14:textId="4627AC61" w:rsidR="0016088D" w:rsidRPr="00E8037B" w:rsidRDefault="0016088D" w:rsidP="003219B6">
            <w:pPr>
              <w:rPr>
                <w:rFonts w:cs="Arial"/>
                <w:sz w:val="22"/>
                <w:szCs w:val="22"/>
              </w:rPr>
            </w:pPr>
            <w:r>
              <w:rPr>
                <w:rFonts w:cs="Arial"/>
                <w:sz w:val="22"/>
                <w:szCs w:val="22"/>
              </w:rPr>
              <w:t xml:space="preserve">RECOVER project to understand </w:t>
            </w:r>
            <w:r w:rsidR="003C39F9">
              <w:rPr>
                <w:rFonts w:cs="Arial"/>
                <w:sz w:val="22"/>
                <w:szCs w:val="22"/>
              </w:rPr>
              <w:t>Post-Acute Sequelae of Covid via Computable Phenotypes</w:t>
            </w:r>
          </w:p>
        </w:tc>
        <w:tc>
          <w:tcPr>
            <w:tcW w:w="1354" w:type="dxa"/>
          </w:tcPr>
          <w:p w14:paraId="2F8DC96E" w14:textId="45D3ABC5" w:rsidR="0016088D" w:rsidRPr="00E8037B" w:rsidRDefault="0016088D" w:rsidP="003219B6">
            <w:pPr>
              <w:rPr>
                <w:rFonts w:cs="Arial"/>
                <w:bCs/>
                <w:sz w:val="22"/>
                <w:szCs w:val="22"/>
              </w:rPr>
            </w:pPr>
            <w:r>
              <w:rPr>
                <w:rFonts w:cs="Arial"/>
                <w:bCs/>
                <w:sz w:val="22"/>
                <w:szCs w:val="22"/>
              </w:rPr>
              <w:t>MPI(?) in chart of chart abstraction</w:t>
            </w:r>
          </w:p>
        </w:tc>
        <w:tc>
          <w:tcPr>
            <w:tcW w:w="1894" w:type="dxa"/>
          </w:tcPr>
          <w:p w14:paraId="6D754E5C" w14:textId="7F4CEDD8" w:rsidR="0016088D" w:rsidRPr="00E8037B" w:rsidRDefault="0016088D" w:rsidP="003219B6">
            <w:pPr>
              <w:rPr>
                <w:rFonts w:cs="Arial"/>
                <w:bCs/>
                <w:sz w:val="22"/>
                <w:szCs w:val="22"/>
              </w:rPr>
            </w:pPr>
            <w:r>
              <w:rPr>
                <w:rFonts w:cs="Arial"/>
                <w:bCs/>
                <w:sz w:val="22"/>
                <w:szCs w:val="22"/>
              </w:rPr>
              <w:t>6/15/22 – 12/31/22</w:t>
            </w:r>
          </w:p>
        </w:tc>
        <w:tc>
          <w:tcPr>
            <w:tcW w:w="2115" w:type="dxa"/>
          </w:tcPr>
          <w:p w14:paraId="27DA4DC3" w14:textId="77777777" w:rsidR="0016088D" w:rsidRDefault="0016088D" w:rsidP="003219B6">
            <w:pPr>
              <w:rPr>
                <w:rFonts w:cs="Arial"/>
                <w:bCs/>
                <w:sz w:val="22"/>
                <w:szCs w:val="22"/>
              </w:rPr>
            </w:pPr>
            <w:r>
              <w:rPr>
                <w:rFonts w:cs="Arial"/>
                <w:bCs/>
                <w:sz w:val="22"/>
                <w:szCs w:val="22"/>
              </w:rPr>
              <w:t>30% salary/6 months</w:t>
            </w:r>
          </w:p>
          <w:p w14:paraId="1FD0EA18" w14:textId="77777777" w:rsidR="00F65032" w:rsidRDefault="00F65032" w:rsidP="003219B6">
            <w:pPr>
              <w:rPr>
                <w:rFonts w:cs="Arial"/>
                <w:bCs/>
                <w:sz w:val="22"/>
                <w:szCs w:val="22"/>
              </w:rPr>
            </w:pPr>
          </w:p>
          <w:p w14:paraId="484C119D" w14:textId="61FB4BD2" w:rsidR="00F65032" w:rsidRPr="00E8037B" w:rsidRDefault="00F65032" w:rsidP="003219B6">
            <w:pPr>
              <w:rPr>
                <w:rFonts w:cs="Arial"/>
                <w:bCs/>
                <w:sz w:val="22"/>
                <w:szCs w:val="22"/>
              </w:rPr>
            </w:pPr>
          </w:p>
        </w:tc>
      </w:tr>
      <w:tr w:rsidR="00F65032" w:rsidRPr="00A6033A" w14:paraId="34CF053E" w14:textId="77777777" w:rsidTr="003219B6">
        <w:tc>
          <w:tcPr>
            <w:tcW w:w="2515" w:type="dxa"/>
          </w:tcPr>
          <w:p w14:paraId="0BEE2673" w14:textId="4346C7A1" w:rsidR="00F65032" w:rsidRPr="00E8037B" w:rsidRDefault="00F65032" w:rsidP="003219B6">
            <w:pPr>
              <w:rPr>
                <w:rFonts w:cs="Arial"/>
                <w:bCs/>
                <w:sz w:val="22"/>
                <w:szCs w:val="22"/>
              </w:rPr>
            </w:pPr>
            <w:r>
              <w:rPr>
                <w:rFonts w:cs="Arial"/>
                <w:bCs/>
                <w:sz w:val="22"/>
                <w:szCs w:val="22"/>
              </w:rPr>
              <w:t>NA</w:t>
            </w:r>
          </w:p>
        </w:tc>
        <w:tc>
          <w:tcPr>
            <w:tcW w:w="2790" w:type="dxa"/>
          </w:tcPr>
          <w:p w14:paraId="4A45CEA3" w14:textId="6C5832F7" w:rsidR="00F65032" w:rsidRDefault="00F65032" w:rsidP="003219B6">
            <w:pPr>
              <w:rPr>
                <w:rFonts w:cs="Arial"/>
                <w:sz w:val="22"/>
                <w:szCs w:val="22"/>
              </w:rPr>
            </w:pPr>
            <w:r>
              <w:rPr>
                <w:rFonts w:cs="Arial"/>
                <w:sz w:val="22"/>
                <w:szCs w:val="22"/>
              </w:rPr>
              <w:t>Phillips Respironics project to use R3 data to understand comorbidities and factors affecting sleep disorders.</w:t>
            </w:r>
          </w:p>
        </w:tc>
        <w:tc>
          <w:tcPr>
            <w:tcW w:w="1354" w:type="dxa"/>
          </w:tcPr>
          <w:p w14:paraId="73151A47" w14:textId="6AFC329A" w:rsidR="00F65032" w:rsidRDefault="00F65032" w:rsidP="003219B6">
            <w:pPr>
              <w:rPr>
                <w:rFonts w:cs="Arial"/>
                <w:bCs/>
                <w:sz w:val="22"/>
                <w:szCs w:val="22"/>
              </w:rPr>
            </w:pPr>
            <w:r>
              <w:rPr>
                <w:rFonts w:cs="Arial"/>
                <w:bCs/>
                <w:sz w:val="22"/>
                <w:szCs w:val="22"/>
              </w:rPr>
              <w:t>Co-PI</w:t>
            </w:r>
          </w:p>
        </w:tc>
        <w:tc>
          <w:tcPr>
            <w:tcW w:w="1894" w:type="dxa"/>
          </w:tcPr>
          <w:p w14:paraId="0B9E188C" w14:textId="5F2E8681" w:rsidR="00F65032" w:rsidRDefault="00F65032" w:rsidP="003219B6">
            <w:pPr>
              <w:rPr>
                <w:rFonts w:cs="Arial"/>
                <w:bCs/>
                <w:sz w:val="22"/>
                <w:szCs w:val="22"/>
              </w:rPr>
            </w:pPr>
            <w:r>
              <w:rPr>
                <w:rFonts w:cs="Arial"/>
                <w:bCs/>
                <w:sz w:val="22"/>
                <w:szCs w:val="22"/>
              </w:rPr>
              <w:t>2022-2023</w:t>
            </w:r>
          </w:p>
        </w:tc>
        <w:tc>
          <w:tcPr>
            <w:tcW w:w="2115" w:type="dxa"/>
          </w:tcPr>
          <w:p w14:paraId="4B2064FC" w14:textId="1457A2FC" w:rsidR="00F65032" w:rsidRDefault="00F65032" w:rsidP="003219B6">
            <w:pPr>
              <w:rPr>
                <w:rFonts w:cs="Arial"/>
                <w:bCs/>
                <w:sz w:val="22"/>
                <w:szCs w:val="22"/>
              </w:rPr>
            </w:pPr>
            <w:r>
              <w:rPr>
                <w:rFonts w:cs="Arial"/>
                <w:bCs/>
                <w:sz w:val="22"/>
                <w:szCs w:val="22"/>
              </w:rPr>
              <w:t>10% salary</w:t>
            </w:r>
          </w:p>
        </w:tc>
      </w:tr>
      <w:tr w:rsidR="003219B6" w:rsidRPr="00A6033A" w14:paraId="75C54E84" w14:textId="77777777" w:rsidTr="003219B6">
        <w:tc>
          <w:tcPr>
            <w:tcW w:w="2515" w:type="dxa"/>
          </w:tcPr>
          <w:p w14:paraId="4487354C" w14:textId="58501FAB" w:rsidR="003219B6" w:rsidRPr="00A6033A" w:rsidRDefault="003219B6" w:rsidP="003219B6">
            <w:pPr>
              <w:rPr>
                <w:rFonts w:cs="Arial"/>
                <w:sz w:val="22"/>
                <w:szCs w:val="22"/>
              </w:rPr>
            </w:pPr>
            <w:r w:rsidRPr="00A6033A">
              <w:rPr>
                <w:rFonts w:cs="Arial"/>
                <w:sz w:val="22"/>
                <w:szCs w:val="22"/>
              </w:rPr>
              <w:t>R01HS023708</w:t>
            </w:r>
          </w:p>
          <w:p w14:paraId="12146B0C" w14:textId="77777777" w:rsidR="003219B6" w:rsidRPr="00A6033A" w:rsidRDefault="003219B6" w:rsidP="003219B6">
            <w:pPr>
              <w:rPr>
                <w:rFonts w:cs="Arial"/>
                <w:sz w:val="22"/>
                <w:szCs w:val="22"/>
              </w:rPr>
            </w:pPr>
          </w:p>
        </w:tc>
        <w:tc>
          <w:tcPr>
            <w:tcW w:w="2790" w:type="dxa"/>
          </w:tcPr>
          <w:p w14:paraId="345B54F2" w14:textId="77777777" w:rsidR="003219B6" w:rsidRPr="00A6033A" w:rsidRDefault="003219B6" w:rsidP="003219B6">
            <w:pPr>
              <w:rPr>
                <w:rFonts w:cs="Arial"/>
                <w:sz w:val="22"/>
                <w:szCs w:val="22"/>
              </w:rPr>
            </w:pPr>
            <w:r w:rsidRPr="00A6033A">
              <w:rPr>
                <w:rFonts w:cs="Arial"/>
                <w:sz w:val="22"/>
                <w:szCs w:val="22"/>
              </w:rPr>
              <w:t xml:space="preserve">Finding the Safer Way: Novel Interaction Design Approaches to Health IT Safety </w:t>
            </w:r>
          </w:p>
          <w:p w14:paraId="2ED69A7D" w14:textId="77777777" w:rsidR="003219B6" w:rsidRPr="00A6033A" w:rsidRDefault="003219B6" w:rsidP="003219B6">
            <w:pPr>
              <w:rPr>
                <w:rFonts w:cs="Arial"/>
                <w:b/>
                <w:sz w:val="22"/>
                <w:szCs w:val="22"/>
                <w:u w:val="single"/>
              </w:rPr>
            </w:pPr>
          </w:p>
        </w:tc>
        <w:tc>
          <w:tcPr>
            <w:tcW w:w="1354" w:type="dxa"/>
          </w:tcPr>
          <w:p w14:paraId="79F16754" w14:textId="77777777" w:rsidR="003219B6" w:rsidRPr="00A6033A" w:rsidRDefault="003219B6" w:rsidP="003219B6">
            <w:pPr>
              <w:rPr>
                <w:rFonts w:cs="Arial"/>
                <w:sz w:val="22"/>
                <w:szCs w:val="22"/>
              </w:rPr>
            </w:pPr>
            <w:r w:rsidRPr="00A6033A">
              <w:rPr>
                <w:rFonts w:cs="Arial"/>
                <w:sz w:val="22"/>
                <w:szCs w:val="22"/>
              </w:rPr>
              <w:t>Principal Investigator</w:t>
            </w:r>
          </w:p>
          <w:p w14:paraId="3D15EB04" w14:textId="77777777" w:rsidR="003219B6" w:rsidRPr="00A6033A" w:rsidRDefault="003219B6" w:rsidP="003219B6">
            <w:pPr>
              <w:rPr>
                <w:rFonts w:cs="Arial"/>
                <w:sz w:val="22"/>
                <w:szCs w:val="22"/>
              </w:rPr>
            </w:pPr>
            <w:r w:rsidRPr="00A6033A">
              <w:rPr>
                <w:rFonts w:cs="Arial"/>
                <w:sz w:val="22"/>
                <w:szCs w:val="22"/>
              </w:rPr>
              <w:t>20% Effort</w:t>
            </w:r>
          </w:p>
          <w:p w14:paraId="0CE5C8B4" w14:textId="77777777" w:rsidR="003219B6" w:rsidRPr="00A6033A" w:rsidRDefault="003219B6" w:rsidP="003219B6">
            <w:pPr>
              <w:rPr>
                <w:rFonts w:cs="Arial"/>
                <w:b/>
                <w:sz w:val="22"/>
                <w:szCs w:val="22"/>
                <w:u w:val="single"/>
              </w:rPr>
            </w:pPr>
            <w:r w:rsidRPr="00A6033A">
              <w:rPr>
                <w:rFonts w:cs="Arial"/>
                <w:sz w:val="22"/>
                <w:szCs w:val="22"/>
              </w:rPr>
              <w:t>3.60 calendar months</w:t>
            </w:r>
          </w:p>
        </w:tc>
        <w:tc>
          <w:tcPr>
            <w:tcW w:w="1894" w:type="dxa"/>
          </w:tcPr>
          <w:p w14:paraId="66516978" w14:textId="77777777" w:rsidR="003219B6" w:rsidRPr="00A6033A" w:rsidRDefault="003219B6" w:rsidP="003219B6">
            <w:pPr>
              <w:rPr>
                <w:rFonts w:cs="Arial"/>
                <w:sz w:val="22"/>
                <w:szCs w:val="22"/>
              </w:rPr>
            </w:pPr>
            <w:r w:rsidRPr="00A6033A">
              <w:rPr>
                <w:rFonts w:cs="Arial"/>
                <w:sz w:val="22"/>
                <w:szCs w:val="22"/>
              </w:rPr>
              <w:t>07/01/2015-04/30/2020</w:t>
            </w:r>
          </w:p>
        </w:tc>
        <w:tc>
          <w:tcPr>
            <w:tcW w:w="2115" w:type="dxa"/>
          </w:tcPr>
          <w:p w14:paraId="5C4816C1" w14:textId="77777777" w:rsidR="003219B6" w:rsidRPr="00A6033A" w:rsidRDefault="003219B6" w:rsidP="003219B6">
            <w:pPr>
              <w:rPr>
                <w:rFonts w:cs="Arial"/>
                <w:sz w:val="22"/>
                <w:szCs w:val="22"/>
              </w:rPr>
            </w:pPr>
            <w:r w:rsidRPr="00A6033A">
              <w:rPr>
                <w:rFonts w:cs="Arial"/>
                <w:sz w:val="22"/>
                <w:szCs w:val="22"/>
              </w:rPr>
              <w:t>AHRQ</w:t>
            </w:r>
          </w:p>
          <w:p w14:paraId="549DD51C" w14:textId="77777777" w:rsidR="003219B6" w:rsidRPr="00A6033A" w:rsidRDefault="003219B6" w:rsidP="003219B6">
            <w:pPr>
              <w:rPr>
                <w:rFonts w:cs="Arial"/>
                <w:sz w:val="22"/>
                <w:szCs w:val="22"/>
              </w:rPr>
            </w:pPr>
            <w:r w:rsidRPr="00A6033A">
              <w:rPr>
                <w:rFonts w:cs="Arial"/>
                <w:sz w:val="22"/>
                <w:szCs w:val="22"/>
              </w:rPr>
              <w:t>Project Directs</w:t>
            </w:r>
          </w:p>
          <w:p w14:paraId="46057BB2" w14:textId="77777777" w:rsidR="003219B6" w:rsidRPr="00A6033A" w:rsidRDefault="003219B6" w:rsidP="003219B6">
            <w:pPr>
              <w:rPr>
                <w:rFonts w:cs="Arial"/>
                <w:sz w:val="22"/>
                <w:szCs w:val="22"/>
              </w:rPr>
            </w:pPr>
            <w:r w:rsidRPr="00A6033A">
              <w:rPr>
                <w:rFonts w:cs="Arial"/>
                <w:sz w:val="22"/>
                <w:szCs w:val="22"/>
              </w:rPr>
              <w:t>$619,926</w:t>
            </w:r>
          </w:p>
          <w:p w14:paraId="5B67446A" w14:textId="77777777" w:rsidR="003219B6" w:rsidRPr="00A6033A" w:rsidRDefault="003219B6" w:rsidP="003219B6">
            <w:pPr>
              <w:rPr>
                <w:rFonts w:cs="Arial"/>
                <w:sz w:val="22"/>
                <w:szCs w:val="22"/>
              </w:rPr>
            </w:pPr>
            <w:r w:rsidRPr="00A6033A">
              <w:rPr>
                <w:rFonts w:cs="Arial"/>
                <w:sz w:val="22"/>
                <w:szCs w:val="22"/>
              </w:rPr>
              <w:t xml:space="preserve">Project </w:t>
            </w:r>
            <w:proofErr w:type="spellStart"/>
            <w:r w:rsidRPr="00A6033A">
              <w:rPr>
                <w:rFonts w:cs="Arial"/>
                <w:sz w:val="22"/>
                <w:szCs w:val="22"/>
              </w:rPr>
              <w:t>Indirects</w:t>
            </w:r>
            <w:proofErr w:type="spellEnd"/>
          </w:p>
          <w:p w14:paraId="23B86DCD" w14:textId="77777777" w:rsidR="003219B6" w:rsidRPr="00A6033A" w:rsidRDefault="003219B6" w:rsidP="003219B6">
            <w:pPr>
              <w:rPr>
                <w:rFonts w:cs="Arial"/>
                <w:sz w:val="22"/>
                <w:szCs w:val="22"/>
              </w:rPr>
            </w:pPr>
            <w:r w:rsidRPr="00A6033A">
              <w:rPr>
                <w:rFonts w:cs="Arial"/>
                <w:sz w:val="22"/>
                <w:szCs w:val="22"/>
              </w:rPr>
              <w:t>$345,865</w:t>
            </w:r>
          </w:p>
          <w:p w14:paraId="76A36778" w14:textId="5971DD08" w:rsidR="003219B6" w:rsidRPr="00A6033A" w:rsidRDefault="003219B6" w:rsidP="003219B6">
            <w:pPr>
              <w:rPr>
                <w:rFonts w:cs="Arial"/>
                <w:sz w:val="22"/>
                <w:szCs w:val="22"/>
              </w:rPr>
            </w:pPr>
          </w:p>
        </w:tc>
      </w:tr>
      <w:tr w:rsidR="0043284E" w:rsidRPr="00A6033A" w14:paraId="1B7E29B2" w14:textId="77777777" w:rsidTr="003219B6">
        <w:tc>
          <w:tcPr>
            <w:tcW w:w="2515" w:type="dxa"/>
          </w:tcPr>
          <w:p w14:paraId="24865CC3" w14:textId="4B59659A" w:rsidR="0043284E" w:rsidRPr="00A6033A" w:rsidRDefault="0043284E" w:rsidP="003219B6">
            <w:pPr>
              <w:rPr>
                <w:rFonts w:cs="Arial"/>
                <w:sz w:val="22"/>
                <w:szCs w:val="22"/>
              </w:rPr>
            </w:pPr>
          </w:p>
        </w:tc>
        <w:tc>
          <w:tcPr>
            <w:tcW w:w="2790" w:type="dxa"/>
          </w:tcPr>
          <w:p w14:paraId="51A16FD8" w14:textId="77777777" w:rsidR="0043284E" w:rsidRPr="00A6033A" w:rsidRDefault="0043284E" w:rsidP="003219B6">
            <w:pPr>
              <w:rPr>
                <w:rFonts w:cs="Arial"/>
                <w:sz w:val="22"/>
                <w:szCs w:val="22"/>
              </w:rPr>
            </w:pPr>
          </w:p>
        </w:tc>
        <w:tc>
          <w:tcPr>
            <w:tcW w:w="1354" w:type="dxa"/>
          </w:tcPr>
          <w:p w14:paraId="394C847D" w14:textId="45117F9C" w:rsidR="003615A8" w:rsidRPr="00A6033A" w:rsidRDefault="003615A8" w:rsidP="003219B6">
            <w:pPr>
              <w:rPr>
                <w:rFonts w:cs="Arial"/>
                <w:sz w:val="22"/>
                <w:szCs w:val="22"/>
              </w:rPr>
            </w:pPr>
          </w:p>
        </w:tc>
        <w:tc>
          <w:tcPr>
            <w:tcW w:w="1894" w:type="dxa"/>
          </w:tcPr>
          <w:p w14:paraId="47839324" w14:textId="7616002C" w:rsidR="0043284E" w:rsidRPr="00A6033A" w:rsidRDefault="0043284E" w:rsidP="003219B6">
            <w:pPr>
              <w:rPr>
                <w:rFonts w:cs="Arial"/>
                <w:sz w:val="22"/>
                <w:szCs w:val="22"/>
              </w:rPr>
            </w:pPr>
          </w:p>
        </w:tc>
        <w:tc>
          <w:tcPr>
            <w:tcW w:w="2115" w:type="dxa"/>
          </w:tcPr>
          <w:p w14:paraId="1DB09CDA" w14:textId="048ED1DF" w:rsidR="0043284E" w:rsidRPr="00A6033A" w:rsidRDefault="0043284E" w:rsidP="003219B6">
            <w:pPr>
              <w:rPr>
                <w:rFonts w:cs="Arial"/>
                <w:sz w:val="22"/>
                <w:szCs w:val="22"/>
              </w:rPr>
            </w:pPr>
          </w:p>
        </w:tc>
      </w:tr>
    </w:tbl>
    <w:p w14:paraId="2D621BC2" w14:textId="77777777" w:rsidR="00DE1BB3" w:rsidRDefault="00DE1BB3" w:rsidP="003670B7">
      <w:pPr>
        <w:rPr>
          <w:rFonts w:cs="Arial"/>
          <w:b/>
          <w:sz w:val="22"/>
          <w:szCs w:val="22"/>
          <w:u w:val="single"/>
        </w:rPr>
      </w:pPr>
    </w:p>
    <w:p w14:paraId="64B484F9" w14:textId="77777777" w:rsidR="00EF6CE1" w:rsidRPr="00A6033A" w:rsidRDefault="00EF6CE1" w:rsidP="003670B7">
      <w:pPr>
        <w:rPr>
          <w:rFonts w:cs="Arial"/>
          <w:b/>
          <w:sz w:val="22"/>
          <w:szCs w:val="22"/>
          <w:u w:val="single"/>
        </w:rPr>
      </w:pPr>
    </w:p>
    <w:p w14:paraId="02A9F401" w14:textId="553FA4FA" w:rsidR="0083335A" w:rsidRPr="00A6033A" w:rsidRDefault="0083335A" w:rsidP="0083335A">
      <w:pPr>
        <w:rPr>
          <w:rFonts w:cs="Arial"/>
          <w:b/>
          <w:sz w:val="22"/>
          <w:szCs w:val="22"/>
          <w:u w:val="single"/>
        </w:rPr>
      </w:pPr>
      <w:r w:rsidRPr="00A6033A">
        <w:rPr>
          <w:rFonts w:cs="Arial"/>
          <w:b/>
          <w:sz w:val="22"/>
          <w:szCs w:val="22"/>
          <w:u w:val="single"/>
        </w:rPr>
        <w:lastRenderedPageBreak/>
        <w:t>Prior Grant Support</w:t>
      </w:r>
    </w:p>
    <w:p w14:paraId="4D028123" w14:textId="77777777" w:rsidR="009245D7" w:rsidRPr="00A6033A" w:rsidRDefault="009245D7" w:rsidP="009245D7">
      <w:pPr>
        <w:rPr>
          <w:rFonts w:cs="Arial"/>
          <w:b/>
          <w:sz w:val="22"/>
          <w:szCs w:val="22"/>
          <w:u w:val="single"/>
        </w:rPr>
      </w:pPr>
    </w:p>
    <w:tbl>
      <w:tblPr>
        <w:tblStyle w:val="TableGrid"/>
        <w:tblW w:w="0" w:type="auto"/>
        <w:tblLook w:val="04A0" w:firstRow="1" w:lastRow="0" w:firstColumn="1" w:lastColumn="0" w:noHBand="0" w:noVBand="1"/>
      </w:tblPr>
      <w:tblGrid>
        <w:gridCol w:w="2515"/>
        <w:gridCol w:w="2790"/>
        <w:gridCol w:w="1415"/>
        <w:gridCol w:w="1894"/>
        <w:gridCol w:w="2115"/>
      </w:tblGrid>
      <w:tr w:rsidR="009245D7" w:rsidRPr="00A6033A" w14:paraId="06764F53" w14:textId="77777777" w:rsidTr="003267C8">
        <w:tc>
          <w:tcPr>
            <w:tcW w:w="2515" w:type="dxa"/>
          </w:tcPr>
          <w:p w14:paraId="7420ED16" w14:textId="77777777" w:rsidR="009245D7" w:rsidRPr="00A6033A" w:rsidRDefault="009245D7" w:rsidP="003267C8">
            <w:pPr>
              <w:rPr>
                <w:rFonts w:cs="Arial"/>
                <w:b/>
                <w:sz w:val="22"/>
                <w:szCs w:val="22"/>
                <w:u w:val="single"/>
              </w:rPr>
            </w:pPr>
            <w:r w:rsidRPr="00A6033A">
              <w:rPr>
                <w:rFonts w:cs="Arial"/>
                <w:b/>
                <w:sz w:val="22"/>
                <w:szCs w:val="22"/>
                <w:u w:val="single"/>
              </w:rPr>
              <w:t>Grant number (funded)</w:t>
            </w:r>
          </w:p>
        </w:tc>
        <w:tc>
          <w:tcPr>
            <w:tcW w:w="2790" w:type="dxa"/>
          </w:tcPr>
          <w:p w14:paraId="2E345FE0" w14:textId="77777777" w:rsidR="009245D7" w:rsidRPr="00A6033A" w:rsidRDefault="009245D7" w:rsidP="003267C8">
            <w:pPr>
              <w:rPr>
                <w:rFonts w:cs="Arial"/>
                <w:b/>
                <w:sz w:val="22"/>
                <w:szCs w:val="22"/>
                <w:u w:val="single"/>
              </w:rPr>
            </w:pPr>
            <w:r w:rsidRPr="00A6033A">
              <w:rPr>
                <w:rFonts w:cs="Arial"/>
                <w:b/>
                <w:sz w:val="22"/>
                <w:szCs w:val="22"/>
                <w:u w:val="single"/>
              </w:rPr>
              <w:t>Grant title</w:t>
            </w:r>
          </w:p>
        </w:tc>
        <w:tc>
          <w:tcPr>
            <w:tcW w:w="1260" w:type="dxa"/>
          </w:tcPr>
          <w:p w14:paraId="2A4EEA05" w14:textId="77777777" w:rsidR="009245D7" w:rsidRPr="00A6033A" w:rsidRDefault="009245D7" w:rsidP="003267C8">
            <w:pPr>
              <w:rPr>
                <w:rFonts w:cs="Arial"/>
                <w:b/>
                <w:sz w:val="22"/>
                <w:szCs w:val="22"/>
                <w:u w:val="single"/>
              </w:rPr>
            </w:pPr>
            <w:r w:rsidRPr="00A6033A">
              <w:rPr>
                <w:rFonts w:cs="Arial"/>
                <w:b/>
                <w:sz w:val="22"/>
                <w:szCs w:val="22"/>
                <w:u w:val="single"/>
              </w:rPr>
              <w:t>Role in Project</w:t>
            </w:r>
          </w:p>
        </w:tc>
        <w:tc>
          <w:tcPr>
            <w:tcW w:w="1894" w:type="dxa"/>
          </w:tcPr>
          <w:p w14:paraId="30748CE5" w14:textId="77777777" w:rsidR="009245D7" w:rsidRPr="00A6033A" w:rsidRDefault="009245D7" w:rsidP="003267C8">
            <w:pPr>
              <w:rPr>
                <w:rFonts w:cs="Arial"/>
                <w:b/>
                <w:sz w:val="22"/>
                <w:szCs w:val="22"/>
                <w:u w:val="single"/>
              </w:rPr>
            </w:pPr>
            <w:r w:rsidRPr="00A6033A">
              <w:rPr>
                <w:rFonts w:cs="Arial"/>
                <w:b/>
                <w:sz w:val="22"/>
                <w:szCs w:val="22"/>
                <w:u w:val="single"/>
              </w:rPr>
              <w:t>Years Inclusive</w:t>
            </w:r>
          </w:p>
        </w:tc>
        <w:tc>
          <w:tcPr>
            <w:tcW w:w="2115" w:type="dxa"/>
          </w:tcPr>
          <w:p w14:paraId="024E072F" w14:textId="77777777" w:rsidR="009245D7" w:rsidRPr="00A6033A" w:rsidRDefault="009245D7" w:rsidP="003267C8">
            <w:pPr>
              <w:rPr>
                <w:rFonts w:cs="Arial"/>
                <w:b/>
                <w:sz w:val="22"/>
                <w:szCs w:val="22"/>
                <w:u w:val="single"/>
              </w:rPr>
            </w:pPr>
            <w:r w:rsidRPr="00A6033A">
              <w:rPr>
                <w:rFonts w:cs="Arial"/>
                <w:b/>
                <w:sz w:val="22"/>
                <w:szCs w:val="22"/>
                <w:u w:val="single"/>
              </w:rPr>
              <w:t>Source $ Amount</w:t>
            </w:r>
          </w:p>
        </w:tc>
      </w:tr>
      <w:tr w:rsidR="009245D7" w:rsidRPr="00A6033A" w14:paraId="75452877" w14:textId="77777777" w:rsidTr="003267C8">
        <w:tc>
          <w:tcPr>
            <w:tcW w:w="2515" w:type="dxa"/>
          </w:tcPr>
          <w:p w14:paraId="03CDCDF1" w14:textId="77777777" w:rsidR="009245D7" w:rsidRPr="00A6033A" w:rsidRDefault="009245D7" w:rsidP="009245D7">
            <w:pPr>
              <w:rPr>
                <w:rFonts w:cs="Arial"/>
                <w:sz w:val="22"/>
                <w:szCs w:val="22"/>
              </w:rPr>
            </w:pPr>
            <w:r w:rsidRPr="00A6033A">
              <w:rPr>
                <w:rFonts w:cs="Arial"/>
                <w:color w:val="000000"/>
                <w:sz w:val="22"/>
                <w:szCs w:val="22"/>
                <w:shd w:val="clear" w:color="auto" w:fill="EEEEEE"/>
              </w:rPr>
              <w:t>1P20CA192994-01A1</w:t>
            </w:r>
            <w:r w:rsidRPr="00A6033A">
              <w:rPr>
                <w:rFonts w:cs="Arial"/>
                <w:sz w:val="22"/>
                <w:szCs w:val="22"/>
              </w:rPr>
              <w:t xml:space="preserve"> </w:t>
            </w:r>
          </w:p>
          <w:p w14:paraId="09625629" w14:textId="77777777" w:rsidR="009245D7" w:rsidRPr="00A6033A" w:rsidRDefault="009245D7" w:rsidP="003267C8">
            <w:pPr>
              <w:rPr>
                <w:rFonts w:cs="Arial"/>
                <w:sz w:val="22"/>
                <w:szCs w:val="22"/>
              </w:rPr>
            </w:pPr>
          </w:p>
        </w:tc>
        <w:tc>
          <w:tcPr>
            <w:tcW w:w="2790" w:type="dxa"/>
          </w:tcPr>
          <w:p w14:paraId="1C900F48" w14:textId="77777777" w:rsidR="009245D7" w:rsidRPr="00A6033A" w:rsidRDefault="009245D7" w:rsidP="003267C8">
            <w:pPr>
              <w:rPr>
                <w:rFonts w:cs="Arial"/>
                <w:sz w:val="22"/>
                <w:szCs w:val="22"/>
              </w:rPr>
            </w:pPr>
            <w:r w:rsidRPr="00A6033A">
              <w:rPr>
                <w:rFonts w:cs="Arial"/>
                <w:sz w:val="22"/>
                <w:szCs w:val="22"/>
              </w:rPr>
              <w:t xml:space="preserve">Feasibility studies to build collaborative partnerships to reduce racial/ethnic disparities in GI cancer </w:t>
            </w:r>
            <w:proofErr w:type="gramStart"/>
            <w:r w:rsidRPr="00A6033A">
              <w:rPr>
                <w:rFonts w:cs="Arial"/>
                <w:sz w:val="22"/>
                <w:szCs w:val="22"/>
              </w:rPr>
              <w:t>research</w:t>
            </w:r>
            <w:proofErr w:type="gramEnd"/>
            <w:r w:rsidRPr="00A6033A">
              <w:rPr>
                <w:rFonts w:cs="Arial"/>
                <w:sz w:val="22"/>
                <w:szCs w:val="22"/>
              </w:rPr>
              <w:t xml:space="preserve"> </w:t>
            </w:r>
          </w:p>
          <w:p w14:paraId="5DA70C6B" w14:textId="77777777" w:rsidR="009245D7" w:rsidRPr="00A6033A" w:rsidRDefault="009245D7" w:rsidP="003267C8">
            <w:pPr>
              <w:rPr>
                <w:rFonts w:cs="Arial"/>
                <w:sz w:val="22"/>
                <w:szCs w:val="22"/>
              </w:rPr>
            </w:pPr>
            <w:r w:rsidRPr="00A6033A">
              <w:rPr>
                <w:rFonts w:cs="Arial"/>
                <w:sz w:val="22"/>
                <w:szCs w:val="22"/>
              </w:rPr>
              <w:t>(PI: Ellen Li)</w:t>
            </w:r>
          </w:p>
        </w:tc>
        <w:tc>
          <w:tcPr>
            <w:tcW w:w="1260" w:type="dxa"/>
          </w:tcPr>
          <w:p w14:paraId="6C945C91" w14:textId="77777777" w:rsidR="009245D7" w:rsidRPr="00A6033A" w:rsidRDefault="009245D7" w:rsidP="003267C8">
            <w:pPr>
              <w:rPr>
                <w:rFonts w:cs="Arial"/>
                <w:sz w:val="22"/>
                <w:szCs w:val="22"/>
              </w:rPr>
            </w:pPr>
            <w:r w:rsidRPr="00A6033A">
              <w:rPr>
                <w:rFonts w:cs="Arial"/>
                <w:sz w:val="22"/>
                <w:szCs w:val="22"/>
              </w:rPr>
              <w:t>Site Principal Investigator/ Informatics</w:t>
            </w:r>
          </w:p>
          <w:p w14:paraId="12B01A38" w14:textId="77777777" w:rsidR="009245D7" w:rsidRPr="00A6033A" w:rsidRDefault="009245D7" w:rsidP="003267C8">
            <w:pPr>
              <w:rPr>
                <w:rFonts w:cs="Arial"/>
                <w:sz w:val="22"/>
                <w:szCs w:val="22"/>
              </w:rPr>
            </w:pPr>
            <w:r w:rsidRPr="00A6033A">
              <w:rPr>
                <w:rFonts w:cs="Arial"/>
                <w:sz w:val="22"/>
                <w:szCs w:val="22"/>
              </w:rPr>
              <w:t>2% Effort</w:t>
            </w:r>
          </w:p>
          <w:p w14:paraId="08EA8D6B" w14:textId="77777777" w:rsidR="009245D7" w:rsidRPr="00A6033A" w:rsidRDefault="009245D7" w:rsidP="003267C8">
            <w:pPr>
              <w:rPr>
                <w:rFonts w:cs="Arial"/>
                <w:b/>
                <w:sz w:val="22"/>
                <w:szCs w:val="22"/>
                <w:u w:val="single"/>
              </w:rPr>
            </w:pPr>
          </w:p>
        </w:tc>
        <w:tc>
          <w:tcPr>
            <w:tcW w:w="1894" w:type="dxa"/>
          </w:tcPr>
          <w:p w14:paraId="294008C1" w14:textId="77777777" w:rsidR="009245D7" w:rsidRPr="00A6033A" w:rsidRDefault="009245D7" w:rsidP="009245D7">
            <w:pPr>
              <w:rPr>
                <w:rFonts w:cs="Arial"/>
                <w:sz w:val="22"/>
                <w:szCs w:val="22"/>
              </w:rPr>
            </w:pPr>
            <w:r w:rsidRPr="00A6033A">
              <w:rPr>
                <w:rFonts w:cs="Arial"/>
                <w:sz w:val="22"/>
                <w:szCs w:val="22"/>
              </w:rPr>
              <w:t>2015-2019</w:t>
            </w:r>
          </w:p>
        </w:tc>
        <w:tc>
          <w:tcPr>
            <w:tcW w:w="2115" w:type="dxa"/>
          </w:tcPr>
          <w:p w14:paraId="189CA783" w14:textId="77777777" w:rsidR="009245D7" w:rsidRPr="00A6033A" w:rsidRDefault="009245D7" w:rsidP="003267C8">
            <w:pPr>
              <w:rPr>
                <w:rFonts w:cs="Arial"/>
                <w:sz w:val="22"/>
                <w:szCs w:val="22"/>
              </w:rPr>
            </w:pPr>
            <w:r w:rsidRPr="00A6033A">
              <w:rPr>
                <w:rFonts w:cs="Arial"/>
                <w:sz w:val="22"/>
                <w:szCs w:val="22"/>
              </w:rPr>
              <w:t>NCI P20</w:t>
            </w:r>
          </w:p>
          <w:p w14:paraId="4CD3066F" w14:textId="77777777" w:rsidR="009245D7" w:rsidRPr="00A6033A" w:rsidRDefault="009245D7" w:rsidP="003267C8">
            <w:pPr>
              <w:rPr>
                <w:rFonts w:cs="Arial"/>
                <w:sz w:val="22"/>
                <w:szCs w:val="22"/>
              </w:rPr>
            </w:pPr>
            <w:r w:rsidRPr="00A6033A">
              <w:rPr>
                <w:rFonts w:cs="Arial"/>
                <w:sz w:val="22"/>
                <w:szCs w:val="22"/>
              </w:rPr>
              <w:t>Project Directs</w:t>
            </w:r>
          </w:p>
          <w:p w14:paraId="56AAB2DB" w14:textId="77777777" w:rsidR="009245D7" w:rsidRPr="00A6033A" w:rsidRDefault="009245D7" w:rsidP="003267C8">
            <w:pPr>
              <w:rPr>
                <w:rFonts w:cs="Arial"/>
                <w:sz w:val="22"/>
                <w:szCs w:val="22"/>
              </w:rPr>
            </w:pPr>
            <w:r w:rsidRPr="00A6033A">
              <w:rPr>
                <w:rFonts w:cs="Arial"/>
                <w:sz w:val="22"/>
                <w:szCs w:val="22"/>
              </w:rPr>
              <w:t>$720,000</w:t>
            </w:r>
          </w:p>
          <w:p w14:paraId="6D9C4FED" w14:textId="77777777" w:rsidR="009245D7" w:rsidRPr="00A6033A" w:rsidRDefault="009245D7" w:rsidP="003267C8">
            <w:pPr>
              <w:rPr>
                <w:rFonts w:cs="Arial"/>
                <w:sz w:val="22"/>
                <w:szCs w:val="22"/>
              </w:rPr>
            </w:pPr>
            <w:r w:rsidRPr="00A6033A">
              <w:rPr>
                <w:rFonts w:cs="Arial"/>
                <w:sz w:val="22"/>
                <w:szCs w:val="22"/>
              </w:rPr>
              <w:t xml:space="preserve">Project </w:t>
            </w:r>
            <w:proofErr w:type="spellStart"/>
            <w:r w:rsidRPr="00A6033A">
              <w:rPr>
                <w:rFonts w:cs="Arial"/>
                <w:sz w:val="22"/>
                <w:szCs w:val="22"/>
              </w:rPr>
              <w:t>Indirects</w:t>
            </w:r>
            <w:proofErr w:type="spellEnd"/>
          </w:p>
          <w:p w14:paraId="20B3252B" w14:textId="77777777" w:rsidR="009245D7" w:rsidRPr="00A6033A" w:rsidRDefault="009245D7" w:rsidP="003267C8">
            <w:pPr>
              <w:rPr>
                <w:rFonts w:cs="Arial"/>
                <w:sz w:val="22"/>
                <w:szCs w:val="22"/>
              </w:rPr>
            </w:pPr>
            <w:r w:rsidRPr="00A6033A">
              <w:rPr>
                <w:rFonts w:cs="Arial"/>
                <w:sz w:val="22"/>
                <w:szCs w:val="22"/>
              </w:rPr>
              <w:t>$480,000</w:t>
            </w:r>
          </w:p>
          <w:p w14:paraId="13A5B605" w14:textId="77777777" w:rsidR="00BB15BE" w:rsidRPr="00A6033A" w:rsidRDefault="00BB15BE" w:rsidP="003267C8">
            <w:pPr>
              <w:rPr>
                <w:rFonts w:cs="Arial"/>
                <w:sz w:val="22"/>
                <w:szCs w:val="22"/>
              </w:rPr>
            </w:pPr>
            <w:r w:rsidRPr="00A6033A">
              <w:rPr>
                <w:rFonts w:cs="Arial"/>
                <w:sz w:val="22"/>
                <w:szCs w:val="22"/>
              </w:rPr>
              <w:t>Total Project:</w:t>
            </w:r>
          </w:p>
          <w:p w14:paraId="574497A9" w14:textId="77777777" w:rsidR="00BB15BE" w:rsidRPr="00A6033A" w:rsidRDefault="00BB15BE" w:rsidP="003267C8">
            <w:pPr>
              <w:rPr>
                <w:rFonts w:cs="Arial"/>
                <w:sz w:val="22"/>
                <w:szCs w:val="22"/>
              </w:rPr>
            </w:pPr>
            <w:r w:rsidRPr="00A6033A">
              <w:rPr>
                <w:rFonts w:cs="Arial"/>
                <w:sz w:val="22"/>
                <w:szCs w:val="22"/>
              </w:rPr>
              <w:t>$1,2</w:t>
            </w:r>
            <w:r w:rsidR="003043A5" w:rsidRPr="00A6033A">
              <w:rPr>
                <w:rFonts w:cs="Arial"/>
                <w:sz w:val="22"/>
                <w:szCs w:val="22"/>
              </w:rPr>
              <w:t>00,000</w:t>
            </w:r>
          </w:p>
          <w:p w14:paraId="7D7B10EC" w14:textId="77777777" w:rsidR="009245D7" w:rsidRPr="00A6033A" w:rsidRDefault="009245D7" w:rsidP="003267C8">
            <w:pPr>
              <w:rPr>
                <w:rFonts w:cs="Arial"/>
                <w:sz w:val="22"/>
                <w:szCs w:val="22"/>
              </w:rPr>
            </w:pPr>
          </w:p>
        </w:tc>
      </w:tr>
    </w:tbl>
    <w:p w14:paraId="792E4B72" w14:textId="77777777" w:rsidR="0083335A" w:rsidRPr="00A6033A" w:rsidRDefault="0083335A" w:rsidP="0083335A">
      <w:pPr>
        <w:rPr>
          <w:rFonts w:cs="Arial"/>
          <w:b/>
          <w:sz w:val="22"/>
          <w:szCs w:val="22"/>
          <w:u w:val="single"/>
        </w:rPr>
      </w:pPr>
    </w:p>
    <w:tbl>
      <w:tblPr>
        <w:tblStyle w:val="TableGrid"/>
        <w:tblW w:w="0" w:type="auto"/>
        <w:tblLook w:val="04A0" w:firstRow="1" w:lastRow="0" w:firstColumn="1" w:lastColumn="0" w:noHBand="0" w:noVBand="1"/>
      </w:tblPr>
      <w:tblGrid>
        <w:gridCol w:w="2515"/>
        <w:gridCol w:w="2790"/>
        <w:gridCol w:w="1354"/>
        <w:gridCol w:w="1894"/>
        <w:gridCol w:w="2115"/>
      </w:tblGrid>
      <w:tr w:rsidR="0083335A" w:rsidRPr="00A6033A" w14:paraId="7D947542" w14:textId="77777777" w:rsidTr="003267C8">
        <w:tc>
          <w:tcPr>
            <w:tcW w:w="2515" w:type="dxa"/>
          </w:tcPr>
          <w:p w14:paraId="00115C1D" w14:textId="77777777" w:rsidR="0083335A" w:rsidRPr="00A6033A" w:rsidRDefault="0083335A" w:rsidP="003267C8">
            <w:pPr>
              <w:rPr>
                <w:rFonts w:cs="Arial"/>
                <w:b/>
                <w:sz w:val="22"/>
                <w:szCs w:val="22"/>
                <w:u w:val="single"/>
              </w:rPr>
            </w:pPr>
            <w:r w:rsidRPr="00A6033A">
              <w:rPr>
                <w:rFonts w:cs="Arial"/>
                <w:b/>
                <w:sz w:val="22"/>
                <w:szCs w:val="22"/>
                <w:u w:val="single"/>
              </w:rPr>
              <w:t>Grant number (funded)</w:t>
            </w:r>
          </w:p>
        </w:tc>
        <w:tc>
          <w:tcPr>
            <w:tcW w:w="2790" w:type="dxa"/>
          </w:tcPr>
          <w:p w14:paraId="35077637" w14:textId="77777777" w:rsidR="0083335A" w:rsidRPr="00A6033A" w:rsidRDefault="0083335A" w:rsidP="003267C8">
            <w:pPr>
              <w:rPr>
                <w:rFonts w:cs="Arial"/>
                <w:b/>
                <w:sz w:val="22"/>
                <w:szCs w:val="22"/>
                <w:u w:val="single"/>
              </w:rPr>
            </w:pPr>
            <w:r w:rsidRPr="00A6033A">
              <w:rPr>
                <w:rFonts w:cs="Arial"/>
                <w:b/>
                <w:sz w:val="22"/>
                <w:szCs w:val="22"/>
                <w:u w:val="single"/>
              </w:rPr>
              <w:t>Grant title</w:t>
            </w:r>
          </w:p>
        </w:tc>
        <w:tc>
          <w:tcPr>
            <w:tcW w:w="1260" w:type="dxa"/>
          </w:tcPr>
          <w:p w14:paraId="7A4EDFDD" w14:textId="77777777" w:rsidR="0083335A" w:rsidRPr="00A6033A" w:rsidRDefault="0083335A" w:rsidP="003267C8">
            <w:pPr>
              <w:rPr>
                <w:rFonts w:cs="Arial"/>
                <w:b/>
                <w:sz w:val="22"/>
                <w:szCs w:val="22"/>
                <w:u w:val="single"/>
              </w:rPr>
            </w:pPr>
            <w:r w:rsidRPr="00A6033A">
              <w:rPr>
                <w:rFonts w:cs="Arial"/>
                <w:b/>
                <w:sz w:val="22"/>
                <w:szCs w:val="22"/>
                <w:u w:val="single"/>
              </w:rPr>
              <w:t>Role in Project</w:t>
            </w:r>
          </w:p>
        </w:tc>
        <w:tc>
          <w:tcPr>
            <w:tcW w:w="1894" w:type="dxa"/>
          </w:tcPr>
          <w:p w14:paraId="3EEF1E7E" w14:textId="77777777" w:rsidR="0083335A" w:rsidRPr="00A6033A" w:rsidRDefault="0083335A" w:rsidP="003267C8">
            <w:pPr>
              <w:rPr>
                <w:rFonts w:cs="Arial"/>
                <w:b/>
                <w:sz w:val="22"/>
                <w:szCs w:val="22"/>
                <w:u w:val="single"/>
              </w:rPr>
            </w:pPr>
            <w:r w:rsidRPr="00A6033A">
              <w:rPr>
                <w:rFonts w:cs="Arial"/>
                <w:b/>
                <w:sz w:val="22"/>
                <w:szCs w:val="22"/>
                <w:u w:val="single"/>
              </w:rPr>
              <w:t>Years Inclusive</w:t>
            </w:r>
          </w:p>
        </w:tc>
        <w:tc>
          <w:tcPr>
            <w:tcW w:w="2115" w:type="dxa"/>
          </w:tcPr>
          <w:p w14:paraId="76718F54" w14:textId="77777777" w:rsidR="0083335A" w:rsidRPr="00A6033A" w:rsidRDefault="0083335A" w:rsidP="003267C8">
            <w:pPr>
              <w:rPr>
                <w:rFonts w:cs="Arial"/>
                <w:b/>
                <w:sz w:val="22"/>
                <w:szCs w:val="22"/>
                <w:u w:val="single"/>
              </w:rPr>
            </w:pPr>
            <w:r w:rsidRPr="00A6033A">
              <w:rPr>
                <w:rFonts w:cs="Arial"/>
                <w:b/>
                <w:sz w:val="22"/>
                <w:szCs w:val="22"/>
                <w:u w:val="single"/>
              </w:rPr>
              <w:t>Source $ Amount</w:t>
            </w:r>
          </w:p>
        </w:tc>
      </w:tr>
      <w:tr w:rsidR="0083335A" w:rsidRPr="00A6033A" w14:paraId="5F7A69D1" w14:textId="77777777" w:rsidTr="003267C8">
        <w:tc>
          <w:tcPr>
            <w:tcW w:w="2515" w:type="dxa"/>
          </w:tcPr>
          <w:p w14:paraId="43636CF9" w14:textId="77777777" w:rsidR="0083335A" w:rsidRPr="00A6033A" w:rsidRDefault="00A6712B" w:rsidP="0083335A">
            <w:pPr>
              <w:rPr>
                <w:rFonts w:cs="Arial"/>
                <w:sz w:val="22"/>
                <w:szCs w:val="22"/>
              </w:rPr>
            </w:pPr>
            <w:r w:rsidRPr="00A6033A">
              <w:rPr>
                <w:rFonts w:cs="Arial"/>
                <w:sz w:val="22"/>
                <w:szCs w:val="22"/>
              </w:rPr>
              <w:t>N/A</w:t>
            </w:r>
          </w:p>
        </w:tc>
        <w:tc>
          <w:tcPr>
            <w:tcW w:w="2790" w:type="dxa"/>
          </w:tcPr>
          <w:p w14:paraId="58585A02" w14:textId="77777777" w:rsidR="0083335A" w:rsidRPr="00A6033A" w:rsidRDefault="00A6712B" w:rsidP="0083335A">
            <w:pPr>
              <w:rPr>
                <w:rFonts w:cs="Arial"/>
                <w:sz w:val="22"/>
                <w:szCs w:val="22"/>
              </w:rPr>
            </w:pPr>
            <w:r w:rsidRPr="00A6033A">
              <w:rPr>
                <w:rFonts w:cs="Arial"/>
                <w:sz w:val="22"/>
                <w:szCs w:val="22"/>
              </w:rPr>
              <w:t>Right for Everyone: Flexible Technology for Multicultural Care</w:t>
            </w:r>
          </w:p>
        </w:tc>
        <w:tc>
          <w:tcPr>
            <w:tcW w:w="1260" w:type="dxa"/>
          </w:tcPr>
          <w:p w14:paraId="5081D87D" w14:textId="77777777" w:rsidR="0083335A" w:rsidRPr="00A6033A" w:rsidRDefault="0083335A" w:rsidP="003267C8">
            <w:pPr>
              <w:rPr>
                <w:rFonts w:cs="Arial"/>
                <w:sz w:val="22"/>
                <w:szCs w:val="22"/>
              </w:rPr>
            </w:pPr>
            <w:r w:rsidRPr="00A6033A">
              <w:rPr>
                <w:rFonts w:cs="Arial"/>
                <w:sz w:val="22"/>
                <w:szCs w:val="22"/>
              </w:rPr>
              <w:t>Principal Investigator</w:t>
            </w:r>
          </w:p>
          <w:p w14:paraId="205B247B" w14:textId="77777777" w:rsidR="0083335A" w:rsidRPr="00A6033A" w:rsidRDefault="0083335A" w:rsidP="003267C8">
            <w:pPr>
              <w:rPr>
                <w:rFonts w:cs="Arial"/>
                <w:sz w:val="22"/>
                <w:szCs w:val="22"/>
              </w:rPr>
            </w:pPr>
            <w:r w:rsidRPr="00A6033A">
              <w:rPr>
                <w:rFonts w:cs="Arial"/>
                <w:sz w:val="22"/>
                <w:szCs w:val="22"/>
              </w:rPr>
              <w:t>20% Effort</w:t>
            </w:r>
          </w:p>
          <w:p w14:paraId="639339D4" w14:textId="77777777" w:rsidR="0083335A" w:rsidRPr="00A6033A" w:rsidRDefault="0083335A" w:rsidP="003267C8">
            <w:pPr>
              <w:rPr>
                <w:rFonts w:cs="Arial"/>
                <w:b/>
                <w:sz w:val="22"/>
                <w:szCs w:val="22"/>
                <w:u w:val="single"/>
              </w:rPr>
            </w:pPr>
            <w:r w:rsidRPr="00A6033A">
              <w:rPr>
                <w:rFonts w:cs="Arial"/>
                <w:sz w:val="22"/>
                <w:szCs w:val="22"/>
              </w:rPr>
              <w:t>3.60 calendar months</w:t>
            </w:r>
          </w:p>
        </w:tc>
        <w:tc>
          <w:tcPr>
            <w:tcW w:w="1894" w:type="dxa"/>
          </w:tcPr>
          <w:p w14:paraId="221E6E3B" w14:textId="77777777" w:rsidR="0083335A" w:rsidRPr="00A6033A" w:rsidRDefault="00A6712B" w:rsidP="003267C8">
            <w:pPr>
              <w:rPr>
                <w:rFonts w:cs="Arial"/>
                <w:sz w:val="22"/>
                <w:szCs w:val="22"/>
              </w:rPr>
            </w:pPr>
            <w:r w:rsidRPr="00A6033A">
              <w:rPr>
                <w:rFonts w:cs="Arial"/>
                <w:sz w:val="22"/>
                <w:szCs w:val="22"/>
              </w:rPr>
              <w:t>2016-2017</w:t>
            </w:r>
          </w:p>
        </w:tc>
        <w:tc>
          <w:tcPr>
            <w:tcW w:w="2115" w:type="dxa"/>
          </w:tcPr>
          <w:p w14:paraId="04779CB6" w14:textId="77777777" w:rsidR="0083335A" w:rsidRPr="00A6033A" w:rsidRDefault="00A6712B" w:rsidP="003267C8">
            <w:pPr>
              <w:rPr>
                <w:rFonts w:cs="Arial"/>
                <w:sz w:val="22"/>
                <w:szCs w:val="22"/>
              </w:rPr>
            </w:pPr>
            <w:r w:rsidRPr="00A6033A">
              <w:rPr>
                <w:rFonts w:cs="Arial"/>
                <w:sz w:val="22"/>
                <w:szCs w:val="22"/>
              </w:rPr>
              <w:t>Downstate Medical Center</w:t>
            </w:r>
          </w:p>
          <w:p w14:paraId="7BC3AC55" w14:textId="77777777" w:rsidR="00A6712B" w:rsidRPr="00A6033A" w:rsidRDefault="00A6712B" w:rsidP="003267C8">
            <w:pPr>
              <w:rPr>
                <w:rFonts w:cs="Arial"/>
                <w:sz w:val="22"/>
                <w:szCs w:val="22"/>
              </w:rPr>
            </w:pPr>
            <w:r w:rsidRPr="00A6033A">
              <w:rPr>
                <w:rFonts w:cs="Arial"/>
                <w:sz w:val="22"/>
                <w:szCs w:val="22"/>
              </w:rPr>
              <w:t>Total Project Funding</w:t>
            </w:r>
          </w:p>
          <w:p w14:paraId="1CB73E41" w14:textId="77777777" w:rsidR="00A6712B" w:rsidRPr="00A6033A" w:rsidRDefault="00A6712B" w:rsidP="003267C8">
            <w:pPr>
              <w:rPr>
                <w:rFonts w:cs="Arial"/>
                <w:sz w:val="22"/>
                <w:szCs w:val="22"/>
              </w:rPr>
            </w:pPr>
            <w:r w:rsidRPr="00A6033A">
              <w:rPr>
                <w:rFonts w:cs="Arial"/>
                <w:sz w:val="22"/>
                <w:szCs w:val="22"/>
              </w:rPr>
              <w:t>$50,000</w:t>
            </w:r>
          </w:p>
          <w:p w14:paraId="3CDC0361" w14:textId="77777777" w:rsidR="0083335A" w:rsidRPr="00A6033A" w:rsidRDefault="0083335A" w:rsidP="003267C8">
            <w:pPr>
              <w:rPr>
                <w:rFonts w:cs="Arial"/>
                <w:sz w:val="22"/>
                <w:szCs w:val="22"/>
              </w:rPr>
            </w:pPr>
          </w:p>
        </w:tc>
      </w:tr>
    </w:tbl>
    <w:p w14:paraId="763A5F00" w14:textId="77777777" w:rsidR="00A6712B" w:rsidRPr="00A6033A" w:rsidRDefault="00A6712B" w:rsidP="00A6712B">
      <w:pPr>
        <w:rPr>
          <w:rFonts w:cs="Arial"/>
          <w:b/>
          <w:sz w:val="22"/>
          <w:szCs w:val="22"/>
          <w:u w:val="single"/>
        </w:rPr>
      </w:pPr>
    </w:p>
    <w:tbl>
      <w:tblPr>
        <w:tblStyle w:val="TableGrid"/>
        <w:tblW w:w="0" w:type="auto"/>
        <w:tblLook w:val="04A0" w:firstRow="1" w:lastRow="0" w:firstColumn="1" w:lastColumn="0" w:noHBand="0" w:noVBand="1"/>
      </w:tblPr>
      <w:tblGrid>
        <w:gridCol w:w="2485"/>
        <w:gridCol w:w="2763"/>
        <w:gridCol w:w="1354"/>
        <w:gridCol w:w="1878"/>
        <w:gridCol w:w="2094"/>
      </w:tblGrid>
      <w:tr w:rsidR="00A6712B" w:rsidRPr="00A6033A" w14:paraId="185EC8BC" w14:textId="77777777" w:rsidTr="00A6712B">
        <w:tc>
          <w:tcPr>
            <w:tcW w:w="2485" w:type="dxa"/>
          </w:tcPr>
          <w:p w14:paraId="385B684E" w14:textId="77777777" w:rsidR="00A6712B" w:rsidRPr="00A6033A" w:rsidRDefault="00A6712B" w:rsidP="003267C8">
            <w:pPr>
              <w:rPr>
                <w:rFonts w:cs="Arial"/>
                <w:b/>
                <w:sz w:val="22"/>
                <w:szCs w:val="22"/>
                <w:u w:val="single"/>
              </w:rPr>
            </w:pPr>
            <w:r w:rsidRPr="00A6033A">
              <w:rPr>
                <w:rFonts w:cs="Arial"/>
                <w:b/>
                <w:sz w:val="22"/>
                <w:szCs w:val="22"/>
                <w:u w:val="single"/>
              </w:rPr>
              <w:t>Grant number (funded)</w:t>
            </w:r>
          </w:p>
        </w:tc>
        <w:tc>
          <w:tcPr>
            <w:tcW w:w="2763" w:type="dxa"/>
          </w:tcPr>
          <w:p w14:paraId="25BD41FE" w14:textId="77777777" w:rsidR="00A6712B" w:rsidRPr="00A6033A" w:rsidRDefault="00A6712B" w:rsidP="003267C8">
            <w:pPr>
              <w:rPr>
                <w:rFonts w:cs="Arial"/>
                <w:b/>
                <w:sz w:val="22"/>
                <w:szCs w:val="22"/>
                <w:u w:val="single"/>
              </w:rPr>
            </w:pPr>
            <w:r w:rsidRPr="00A6033A">
              <w:rPr>
                <w:rFonts w:cs="Arial"/>
                <w:b/>
                <w:sz w:val="22"/>
                <w:szCs w:val="22"/>
                <w:u w:val="single"/>
              </w:rPr>
              <w:t>Grant title</w:t>
            </w:r>
          </w:p>
        </w:tc>
        <w:tc>
          <w:tcPr>
            <w:tcW w:w="1354" w:type="dxa"/>
          </w:tcPr>
          <w:p w14:paraId="689975F4" w14:textId="77777777" w:rsidR="00A6712B" w:rsidRPr="00A6033A" w:rsidRDefault="00A6712B" w:rsidP="003267C8">
            <w:pPr>
              <w:rPr>
                <w:rFonts w:cs="Arial"/>
                <w:b/>
                <w:sz w:val="22"/>
                <w:szCs w:val="22"/>
                <w:u w:val="single"/>
              </w:rPr>
            </w:pPr>
            <w:r w:rsidRPr="00A6033A">
              <w:rPr>
                <w:rFonts w:cs="Arial"/>
                <w:b/>
                <w:sz w:val="22"/>
                <w:szCs w:val="22"/>
                <w:u w:val="single"/>
              </w:rPr>
              <w:t>Role in Project</w:t>
            </w:r>
          </w:p>
        </w:tc>
        <w:tc>
          <w:tcPr>
            <w:tcW w:w="1878" w:type="dxa"/>
          </w:tcPr>
          <w:p w14:paraId="624EF2D2" w14:textId="77777777" w:rsidR="00A6712B" w:rsidRPr="00A6033A" w:rsidRDefault="00A6712B" w:rsidP="003267C8">
            <w:pPr>
              <w:rPr>
                <w:rFonts w:cs="Arial"/>
                <w:b/>
                <w:sz w:val="22"/>
                <w:szCs w:val="22"/>
                <w:u w:val="single"/>
              </w:rPr>
            </w:pPr>
            <w:r w:rsidRPr="00A6033A">
              <w:rPr>
                <w:rFonts w:cs="Arial"/>
                <w:b/>
                <w:sz w:val="22"/>
                <w:szCs w:val="22"/>
                <w:u w:val="single"/>
              </w:rPr>
              <w:t>Years Inclusive</w:t>
            </w:r>
          </w:p>
        </w:tc>
        <w:tc>
          <w:tcPr>
            <w:tcW w:w="2094" w:type="dxa"/>
          </w:tcPr>
          <w:p w14:paraId="09C652AF" w14:textId="77777777" w:rsidR="00A6712B" w:rsidRPr="00A6033A" w:rsidRDefault="00A6712B" w:rsidP="003267C8">
            <w:pPr>
              <w:rPr>
                <w:rFonts w:cs="Arial"/>
                <w:b/>
                <w:sz w:val="22"/>
                <w:szCs w:val="22"/>
                <w:u w:val="single"/>
              </w:rPr>
            </w:pPr>
            <w:r w:rsidRPr="00A6033A">
              <w:rPr>
                <w:rFonts w:cs="Arial"/>
                <w:b/>
                <w:sz w:val="22"/>
                <w:szCs w:val="22"/>
                <w:u w:val="single"/>
              </w:rPr>
              <w:t>Source $ Amount</w:t>
            </w:r>
          </w:p>
        </w:tc>
      </w:tr>
      <w:tr w:rsidR="00A6712B" w:rsidRPr="00A6033A" w14:paraId="3C898DAD" w14:textId="77777777" w:rsidTr="00A6712B">
        <w:tc>
          <w:tcPr>
            <w:tcW w:w="2485" w:type="dxa"/>
          </w:tcPr>
          <w:p w14:paraId="0747A0E1" w14:textId="77777777" w:rsidR="00A6712B" w:rsidRPr="00A6033A" w:rsidRDefault="00A6712B" w:rsidP="00A6712B">
            <w:pPr>
              <w:rPr>
                <w:rFonts w:cs="Arial"/>
                <w:sz w:val="22"/>
                <w:szCs w:val="22"/>
              </w:rPr>
            </w:pPr>
            <w:r w:rsidRPr="00A6033A">
              <w:rPr>
                <w:rFonts w:cs="Arial"/>
                <w:sz w:val="22"/>
                <w:szCs w:val="22"/>
              </w:rPr>
              <w:t>N/A</w:t>
            </w:r>
          </w:p>
        </w:tc>
        <w:tc>
          <w:tcPr>
            <w:tcW w:w="2763" w:type="dxa"/>
          </w:tcPr>
          <w:p w14:paraId="61F37D47" w14:textId="77777777" w:rsidR="00A6712B" w:rsidRPr="00A6033A" w:rsidRDefault="00A6712B" w:rsidP="00A6712B">
            <w:pPr>
              <w:rPr>
                <w:rFonts w:cs="Arial"/>
                <w:sz w:val="22"/>
                <w:szCs w:val="22"/>
              </w:rPr>
            </w:pPr>
            <w:r w:rsidRPr="00A6033A">
              <w:rPr>
                <w:rFonts w:cs="Arial"/>
                <w:sz w:val="22"/>
                <w:szCs w:val="22"/>
              </w:rPr>
              <w:t>Partnership to Study Racial/Ethnic Differences in GI Cancer Biology</w:t>
            </w:r>
          </w:p>
          <w:p w14:paraId="5519E6B5" w14:textId="77777777" w:rsidR="00A6712B" w:rsidRPr="00A6033A" w:rsidRDefault="00A6712B" w:rsidP="003267C8">
            <w:pPr>
              <w:rPr>
                <w:rFonts w:cs="Arial"/>
                <w:sz w:val="22"/>
                <w:szCs w:val="22"/>
              </w:rPr>
            </w:pPr>
          </w:p>
        </w:tc>
        <w:tc>
          <w:tcPr>
            <w:tcW w:w="1354" w:type="dxa"/>
          </w:tcPr>
          <w:p w14:paraId="5DB48665" w14:textId="77777777" w:rsidR="00A6712B" w:rsidRPr="00A6033A" w:rsidRDefault="00A6712B" w:rsidP="003267C8">
            <w:pPr>
              <w:rPr>
                <w:rFonts w:cs="Arial"/>
                <w:sz w:val="22"/>
                <w:szCs w:val="22"/>
              </w:rPr>
            </w:pPr>
            <w:r w:rsidRPr="00A6033A">
              <w:rPr>
                <w:rFonts w:cs="Arial"/>
                <w:sz w:val="22"/>
                <w:szCs w:val="22"/>
              </w:rPr>
              <w:t>Site Principal Investigator</w:t>
            </w:r>
          </w:p>
          <w:p w14:paraId="7194A5F5" w14:textId="77777777" w:rsidR="00A6712B" w:rsidRPr="00A6033A" w:rsidRDefault="00A6712B" w:rsidP="003267C8">
            <w:pPr>
              <w:rPr>
                <w:rFonts w:cs="Arial"/>
                <w:sz w:val="22"/>
                <w:szCs w:val="22"/>
              </w:rPr>
            </w:pPr>
            <w:r w:rsidRPr="00A6033A">
              <w:rPr>
                <w:rFonts w:cs="Arial"/>
                <w:sz w:val="22"/>
                <w:szCs w:val="22"/>
              </w:rPr>
              <w:t>5% Effort</w:t>
            </w:r>
          </w:p>
          <w:p w14:paraId="6EAF9CF7" w14:textId="77777777" w:rsidR="00A6712B" w:rsidRPr="00A6033A" w:rsidRDefault="00A6712B" w:rsidP="003267C8">
            <w:pPr>
              <w:rPr>
                <w:rFonts w:cs="Arial"/>
                <w:b/>
                <w:sz w:val="22"/>
                <w:szCs w:val="22"/>
                <w:u w:val="single"/>
              </w:rPr>
            </w:pPr>
          </w:p>
        </w:tc>
        <w:tc>
          <w:tcPr>
            <w:tcW w:w="1878" w:type="dxa"/>
          </w:tcPr>
          <w:p w14:paraId="62259E66" w14:textId="77777777" w:rsidR="00A6712B" w:rsidRPr="00A6033A" w:rsidRDefault="00A6712B" w:rsidP="003267C8">
            <w:pPr>
              <w:rPr>
                <w:rFonts w:cs="Arial"/>
                <w:sz w:val="22"/>
                <w:szCs w:val="22"/>
              </w:rPr>
            </w:pPr>
            <w:r w:rsidRPr="00A6033A">
              <w:rPr>
                <w:rFonts w:cs="Arial"/>
                <w:sz w:val="22"/>
                <w:szCs w:val="22"/>
              </w:rPr>
              <w:t>2016-2017</w:t>
            </w:r>
          </w:p>
        </w:tc>
        <w:tc>
          <w:tcPr>
            <w:tcW w:w="2094" w:type="dxa"/>
          </w:tcPr>
          <w:p w14:paraId="583A93D5" w14:textId="77777777" w:rsidR="00A6712B" w:rsidRPr="00A6033A" w:rsidRDefault="00A6712B" w:rsidP="003267C8">
            <w:pPr>
              <w:rPr>
                <w:rFonts w:cs="Arial"/>
                <w:sz w:val="22"/>
                <w:szCs w:val="22"/>
              </w:rPr>
            </w:pPr>
            <w:r w:rsidRPr="00A6033A">
              <w:rPr>
                <w:rFonts w:cs="Arial"/>
                <w:sz w:val="22"/>
                <w:szCs w:val="22"/>
              </w:rPr>
              <w:t>SUNY Health Network</w:t>
            </w:r>
          </w:p>
          <w:p w14:paraId="5A4637FB" w14:textId="77777777" w:rsidR="00A6712B" w:rsidRPr="00A6033A" w:rsidRDefault="00A6712B" w:rsidP="003267C8">
            <w:pPr>
              <w:rPr>
                <w:rFonts w:cs="Arial"/>
                <w:sz w:val="22"/>
                <w:szCs w:val="22"/>
              </w:rPr>
            </w:pPr>
            <w:r w:rsidRPr="00A6033A">
              <w:rPr>
                <w:rFonts w:cs="Arial"/>
                <w:sz w:val="22"/>
                <w:szCs w:val="22"/>
              </w:rPr>
              <w:t>Total Project Funding</w:t>
            </w:r>
          </w:p>
          <w:p w14:paraId="52DE7DB6" w14:textId="77777777" w:rsidR="00A6712B" w:rsidRPr="00A6033A" w:rsidRDefault="00A6712B" w:rsidP="003267C8">
            <w:pPr>
              <w:rPr>
                <w:rFonts w:cs="Arial"/>
                <w:sz w:val="22"/>
                <w:szCs w:val="22"/>
              </w:rPr>
            </w:pPr>
            <w:r w:rsidRPr="00A6033A">
              <w:rPr>
                <w:rFonts w:cs="Arial"/>
                <w:sz w:val="22"/>
                <w:szCs w:val="22"/>
              </w:rPr>
              <w:t>$150,000</w:t>
            </w:r>
          </w:p>
        </w:tc>
      </w:tr>
    </w:tbl>
    <w:p w14:paraId="040D0888" w14:textId="77777777" w:rsidR="00A6712B" w:rsidRPr="00A6033A" w:rsidRDefault="00A6712B" w:rsidP="00A6712B">
      <w:pPr>
        <w:rPr>
          <w:rFonts w:cs="Arial"/>
          <w:b/>
          <w:sz w:val="22"/>
          <w:szCs w:val="22"/>
          <w:u w:val="single"/>
        </w:rPr>
      </w:pPr>
    </w:p>
    <w:tbl>
      <w:tblPr>
        <w:tblStyle w:val="TableGrid"/>
        <w:tblW w:w="0" w:type="auto"/>
        <w:tblLook w:val="04A0" w:firstRow="1" w:lastRow="0" w:firstColumn="1" w:lastColumn="0" w:noHBand="0" w:noVBand="1"/>
      </w:tblPr>
      <w:tblGrid>
        <w:gridCol w:w="2485"/>
        <w:gridCol w:w="2763"/>
        <w:gridCol w:w="1354"/>
        <w:gridCol w:w="1878"/>
        <w:gridCol w:w="2094"/>
      </w:tblGrid>
      <w:tr w:rsidR="00EE3528" w:rsidRPr="00A6033A" w14:paraId="31488F18" w14:textId="77777777" w:rsidTr="003267C8">
        <w:tc>
          <w:tcPr>
            <w:tcW w:w="2485" w:type="dxa"/>
          </w:tcPr>
          <w:p w14:paraId="030D055A" w14:textId="77777777" w:rsidR="00EE3528" w:rsidRPr="00A6033A" w:rsidRDefault="00EE3528" w:rsidP="003267C8">
            <w:pPr>
              <w:rPr>
                <w:rFonts w:cs="Arial"/>
                <w:b/>
                <w:sz w:val="22"/>
                <w:szCs w:val="22"/>
                <w:u w:val="single"/>
              </w:rPr>
            </w:pPr>
            <w:r w:rsidRPr="00A6033A">
              <w:rPr>
                <w:rFonts w:cs="Arial"/>
                <w:b/>
                <w:sz w:val="22"/>
                <w:szCs w:val="22"/>
                <w:u w:val="single"/>
              </w:rPr>
              <w:t>Grant number (funded)</w:t>
            </w:r>
          </w:p>
        </w:tc>
        <w:tc>
          <w:tcPr>
            <w:tcW w:w="2763" w:type="dxa"/>
          </w:tcPr>
          <w:p w14:paraId="25930D29" w14:textId="77777777" w:rsidR="00EE3528" w:rsidRPr="00A6033A" w:rsidRDefault="00EE3528" w:rsidP="003267C8">
            <w:pPr>
              <w:rPr>
                <w:rFonts w:cs="Arial"/>
                <w:b/>
                <w:sz w:val="22"/>
                <w:szCs w:val="22"/>
                <w:u w:val="single"/>
              </w:rPr>
            </w:pPr>
            <w:r w:rsidRPr="00A6033A">
              <w:rPr>
                <w:rFonts w:cs="Arial"/>
                <w:b/>
                <w:sz w:val="22"/>
                <w:szCs w:val="22"/>
                <w:u w:val="single"/>
              </w:rPr>
              <w:t>Grant title</w:t>
            </w:r>
          </w:p>
        </w:tc>
        <w:tc>
          <w:tcPr>
            <w:tcW w:w="1354" w:type="dxa"/>
          </w:tcPr>
          <w:p w14:paraId="156CB1F8" w14:textId="77777777" w:rsidR="00EE3528" w:rsidRPr="00A6033A" w:rsidRDefault="00EE3528" w:rsidP="003267C8">
            <w:pPr>
              <w:rPr>
                <w:rFonts w:cs="Arial"/>
                <w:b/>
                <w:sz w:val="22"/>
                <w:szCs w:val="22"/>
                <w:u w:val="single"/>
              </w:rPr>
            </w:pPr>
            <w:r w:rsidRPr="00A6033A">
              <w:rPr>
                <w:rFonts w:cs="Arial"/>
                <w:b/>
                <w:sz w:val="22"/>
                <w:szCs w:val="22"/>
                <w:u w:val="single"/>
              </w:rPr>
              <w:t>Role in Project</w:t>
            </w:r>
          </w:p>
        </w:tc>
        <w:tc>
          <w:tcPr>
            <w:tcW w:w="1878" w:type="dxa"/>
          </w:tcPr>
          <w:p w14:paraId="05F439EF" w14:textId="77777777" w:rsidR="00EE3528" w:rsidRPr="00A6033A" w:rsidRDefault="00EE3528" w:rsidP="003267C8">
            <w:pPr>
              <w:rPr>
                <w:rFonts w:cs="Arial"/>
                <w:b/>
                <w:sz w:val="22"/>
                <w:szCs w:val="22"/>
                <w:u w:val="single"/>
              </w:rPr>
            </w:pPr>
            <w:r w:rsidRPr="00A6033A">
              <w:rPr>
                <w:rFonts w:cs="Arial"/>
                <w:b/>
                <w:sz w:val="22"/>
                <w:szCs w:val="22"/>
                <w:u w:val="single"/>
              </w:rPr>
              <w:t>Years Inclusive</w:t>
            </w:r>
          </w:p>
        </w:tc>
        <w:tc>
          <w:tcPr>
            <w:tcW w:w="2094" w:type="dxa"/>
          </w:tcPr>
          <w:p w14:paraId="055F3A34" w14:textId="77777777" w:rsidR="00EE3528" w:rsidRPr="00A6033A" w:rsidRDefault="00EE3528" w:rsidP="003267C8">
            <w:pPr>
              <w:rPr>
                <w:rFonts w:cs="Arial"/>
                <w:b/>
                <w:sz w:val="22"/>
                <w:szCs w:val="22"/>
                <w:u w:val="single"/>
              </w:rPr>
            </w:pPr>
            <w:r w:rsidRPr="00A6033A">
              <w:rPr>
                <w:rFonts w:cs="Arial"/>
                <w:b/>
                <w:sz w:val="22"/>
                <w:szCs w:val="22"/>
                <w:u w:val="single"/>
              </w:rPr>
              <w:t>Source $ Amount</w:t>
            </w:r>
          </w:p>
        </w:tc>
      </w:tr>
      <w:tr w:rsidR="00EE3528" w:rsidRPr="00A6033A" w14:paraId="43D6D249" w14:textId="77777777" w:rsidTr="003267C8">
        <w:tc>
          <w:tcPr>
            <w:tcW w:w="2485" w:type="dxa"/>
          </w:tcPr>
          <w:p w14:paraId="47A65A05" w14:textId="77777777" w:rsidR="00EE3528" w:rsidRPr="00A6033A" w:rsidRDefault="00EE3528" w:rsidP="003267C8">
            <w:pPr>
              <w:rPr>
                <w:rFonts w:cs="Arial"/>
                <w:sz w:val="22"/>
                <w:szCs w:val="22"/>
              </w:rPr>
            </w:pPr>
            <w:r w:rsidRPr="00A6033A">
              <w:rPr>
                <w:rFonts w:cs="Arial"/>
                <w:sz w:val="22"/>
                <w:szCs w:val="22"/>
              </w:rPr>
              <w:t>N/A</w:t>
            </w:r>
          </w:p>
        </w:tc>
        <w:tc>
          <w:tcPr>
            <w:tcW w:w="2763" w:type="dxa"/>
          </w:tcPr>
          <w:p w14:paraId="53D84489" w14:textId="77777777" w:rsidR="00EE3528" w:rsidRPr="00A6033A" w:rsidRDefault="00F46C67" w:rsidP="00EE3528">
            <w:pPr>
              <w:rPr>
                <w:rFonts w:cs="Arial"/>
                <w:sz w:val="22"/>
                <w:szCs w:val="22"/>
              </w:rPr>
            </w:pPr>
            <w:r w:rsidRPr="00A6033A">
              <w:rPr>
                <w:rFonts w:cs="Arial"/>
                <w:sz w:val="22"/>
                <w:szCs w:val="22"/>
              </w:rPr>
              <w:t>Clinical Integrated Data Repository</w:t>
            </w:r>
          </w:p>
        </w:tc>
        <w:tc>
          <w:tcPr>
            <w:tcW w:w="1354" w:type="dxa"/>
          </w:tcPr>
          <w:p w14:paraId="2ACA29FE" w14:textId="77777777" w:rsidR="00EE3528" w:rsidRPr="00A6033A" w:rsidRDefault="00EE3528" w:rsidP="003267C8">
            <w:pPr>
              <w:rPr>
                <w:rFonts w:cs="Arial"/>
                <w:sz w:val="22"/>
                <w:szCs w:val="22"/>
              </w:rPr>
            </w:pPr>
            <w:r w:rsidRPr="00A6033A">
              <w:rPr>
                <w:rFonts w:cs="Arial"/>
                <w:sz w:val="22"/>
                <w:szCs w:val="22"/>
              </w:rPr>
              <w:t>Site Principal Investigator</w:t>
            </w:r>
          </w:p>
          <w:p w14:paraId="28B9B02B" w14:textId="77777777" w:rsidR="00EE3528" w:rsidRPr="00A6033A" w:rsidRDefault="00F46C67" w:rsidP="003267C8">
            <w:pPr>
              <w:rPr>
                <w:rFonts w:cs="Arial"/>
                <w:sz w:val="22"/>
                <w:szCs w:val="22"/>
              </w:rPr>
            </w:pPr>
            <w:r w:rsidRPr="00A6033A">
              <w:rPr>
                <w:rFonts w:cs="Arial"/>
                <w:sz w:val="22"/>
                <w:szCs w:val="22"/>
              </w:rPr>
              <w:t>10</w:t>
            </w:r>
            <w:r w:rsidR="00EE3528" w:rsidRPr="00A6033A">
              <w:rPr>
                <w:rFonts w:cs="Arial"/>
                <w:sz w:val="22"/>
                <w:szCs w:val="22"/>
              </w:rPr>
              <w:t>% Effort</w:t>
            </w:r>
          </w:p>
          <w:p w14:paraId="76A8329E" w14:textId="77777777" w:rsidR="00EE3528" w:rsidRPr="00A6033A" w:rsidRDefault="00EE3528" w:rsidP="003267C8">
            <w:pPr>
              <w:rPr>
                <w:rFonts w:cs="Arial"/>
                <w:b/>
                <w:sz w:val="22"/>
                <w:szCs w:val="22"/>
                <w:u w:val="single"/>
              </w:rPr>
            </w:pPr>
          </w:p>
        </w:tc>
        <w:tc>
          <w:tcPr>
            <w:tcW w:w="1878" w:type="dxa"/>
          </w:tcPr>
          <w:p w14:paraId="2DAABECD" w14:textId="77777777" w:rsidR="00EE3528" w:rsidRPr="00A6033A" w:rsidRDefault="00F46C67" w:rsidP="00F46C67">
            <w:pPr>
              <w:rPr>
                <w:rFonts w:cs="Arial"/>
                <w:sz w:val="22"/>
                <w:szCs w:val="22"/>
              </w:rPr>
            </w:pPr>
            <w:r w:rsidRPr="00A6033A">
              <w:rPr>
                <w:rFonts w:cs="Arial"/>
                <w:sz w:val="22"/>
                <w:szCs w:val="22"/>
              </w:rPr>
              <w:t>2014</w:t>
            </w:r>
            <w:r w:rsidR="00EE3528" w:rsidRPr="00A6033A">
              <w:rPr>
                <w:rFonts w:cs="Arial"/>
                <w:sz w:val="22"/>
                <w:szCs w:val="22"/>
              </w:rPr>
              <w:t>-201</w:t>
            </w:r>
            <w:r w:rsidRPr="00A6033A">
              <w:rPr>
                <w:rFonts w:cs="Arial"/>
                <w:sz w:val="22"/>
                <w:szCs w:val="22"/>
              </w:rPr>
              <w:t>5</w:t>
            </w:r>
          </w:p>
        </w:tc>
        <w:tc>
          <w:tcPr>
            <w:tcW w:w="2094" w:type="dxa"/>
          </w:tcPr>
          <w:p w14:paraId="0A668B6D" w14:textId="77777777" w:rsidR="00EE3528" w:rsidRPr="00A6033A" w:rsidRDefault="00EE3528" w:rsidP="003267C8">
            <w:pPr>
              <w:rPr>
                <w:rFonts w:cs="Arial"/>
                <w:sz w:val="22"/>
                <w:szCs w:val="22"/>
              </w:rPr>
            </w:pPr>
            <w:r w:rsidRPr="00A6033A">
              <w:rPr>
                <w:rFonts w:cs="Arial"/>
                <w:sz w:val="22"/>
                <w:szCs w:val="22"/>
              </w:rPr>
              <w:t>SUNY Health Network</w:t>
            </w:r>
          </w:p>
          <w:p w14:paraId="1AFF9CFB" w14:textId="77777777" w:rsidR="00EE3528" w:rsidRPr="00A6033A" w:rsidRDefault="00EE3528" w:rsidP="003267C8">
            <w:pPr>
              <w:rPr>
                <w:rFonts w:cs="Arial"/>
                <w:sz w:val="22"/>
                <w:szCs w:val="22"/>
              </w:rPr>
            </w:pPr>
            <w:r w:rsidRPr="00A6033A">
              <w:rPr>
                <w:rFonts w:cs="Arial"/>
                <w:sz w:val="22"/>
                <w:szCs w:val="22"/>
              </w:rPr>
              <w:t>Total Project Funding</w:t>
            </w:r>
          </w:p>
          <w:p w14:paraId="5B360E7E" w14:textId="77777777" w:rsidR="00EE3528" w:rsidRPr="00A6033A" w:rsidRDefault="00F46C67" w:rsidP="003267C8">
            <w:pPr>
              <w:rPr>
                <w:rFonts w:cs="Arial"/>
                <w:sz w:val="22"/>
                <w:szCs w:val="22"/>
              </w:rPr>
            </w:pPr>
            <w:r w:rsidRPr="00A6033A">
              <w:rPr>
                <w:rFonts w:cs="Arial"/>
                <w:sz w:val="22"/>
                <w:szCs w:val="22"/>
              </w:rPr>
              <w:t>$149</w:t>
            </w:r>
            <w:r w:rsidR="00EE3528" w:rsidRPr="00A6033A">
              <w:rPr>
                <w:rFonts w:cs="Arial"/>
                <w:sz w:val="22"/>
                <w:szCs w:val="22"/>
              </w:rPr>
              <w:t>,000</w:t>
            </w:r>
          </w:p>
        </w:tc>
      </w:tr>
    </w:tbl>
    <w:p w14:paraId="234E248C" w14:textId="77777777" w:rsidR="00EE3528" w:rsidRPr="00A6033A" w:rsidRDefault="00EE3528" w:rsidP="00A6712B">
      <w:pPr>
        <w:rPr>
          <w:rFonts w:cs="Arial"/>
          <w:b/>
          <w:sz w:val="22"/>
          <w:szCs w:val="22"/>
          <w:u w:val="single"/>
        </w:rPr>
      </w:pPr>
    </w:p>
    <w:tbl>
      <w:tblPr>
        <w:tblStyle w:val="TableGrid"/>
        <w:tblW w:w="0" w:type="auto"/>
        <w:tblLook w:val="04A0" w:firstRow="1" w:lastRow="0" w:firstColumn="1" w:lastColumn="0" w:noHBand="0" w:noVBand="1"/>
      </w:tblPr>
      <w:tblGrid>
        <w:gridCol w:w="2513"/>
        <w:gridCol w:w="2787"/>
        <w:gridCol w:w="1268"/>
        <w:gridCol w:w="1893"/>
        <w:gridCol w:w="2113"/>
      </w:tblGrid>
      <w:tr w:rsidR="00A6712B" w:rsidRPr="00A6033A" w14:paraId="4C4BE698" w14:textId="77777777" w:rsidTr="009245D7">
        <w:tc>
          <w:tcPr>
            <w:tcW w:w="2513" w:type="dxa"/>
          </w:tcPr>
          <w:p w14:paraId="07DCC32A" w14:textId="77777777" w:rsidR="00A6712B" w:rsidRPr="00A6033A" w:rsidRDefault="00A6712B" w:rsidP="003267C8">
            <w:pPr>
              <w:rPr>
                <w:rFonts w:cs="Arial"/>
                <w:b/>
                <w:sz w:val="22"/>
                <w:szCs w:val="22"/>
                <w:u w:val="single"/>
              </w:rPr>
            </w:pPr>
            <w:r w:rsidRPr="00A6033A">
              <w:rPr>
                <w:rFonts w:cs="Arial"/>
                <w:b/>
                <w:sz w:val="22"/>
                <w:szCs w:val="22"/>
                <w:u w:val="single"/>
              </w:rPr>
              <w:t>Grant number (funded)</w:t>
            </w:r>
          </w:p>
        </w:tc>
        <w:tc>
          <w:tcPr>
            <w:tcW w:w="2787" w:type="dxa"/>
          </w:tcPr>
          <w:p w14:paraId="3B37CD7E" w14:textId="77777777" w:rsidR="00A6712B" w:rsidRPr="00A6033A" w:rsidRDefault="00A6712B" w:rsidP="003267C8">
            <w:pPr>
              <w:rPr>
                <w:rFonts w:cs="Arial"/>
                <w:b/>
                <w:sz w:val="22"/>
                <w:szCs w:val="22"/>
                <w:u w:val="single"/>
              </w:rPr>
            </w:pPr>
            <w:r w:rsidRPr="00A6033A">
              <w:rPr>
                <w:rFonts w:cs="Arial"/>
                <w:b/>
                <w:sz w:val="22"/>
                <w:szCs w:val="22"/>
                <w:u w:val="single"/>
              </w:rPr>
              <w:t>Grant title</w:t>
            </w:r>
          </w:p>
        </w:tc>
        <w:tc>
          <w:tcPr>
            <w:tcW w:w="1268" w:type="dxa"/>
          </w:tcPr>
          <w:p w14:paraId="66D32D31" w14:textId="77777777" w:rsidR="00A6712B" w:rsidRPr="00A6033A" w:rsidRDefault="00A6712B" w:rsidP="003267C8">
            <w:pPr>
              <w:rPr>
                <w:rFonts w:cs="Arial"/>
                <w:b/>
                <w:sz w:val="22"/>
                <w:szCs w:val="22"/>
                <w:u w:val="single"/>
              </w:rPr>
            </w:pPr>
            <w:r w:rsidRPr="00A6033A">
              <w:rPr>
                <w:rFonts w:cs="Arial"/>
                <w:b/>
                <w:sz w:val="22"/>
                <w:szCs w:val="22"/>
                <w:u w:val="single"/>
              </w:rPr>
              <w:t>Role in Project</w:t>
            </w:r>
          </w:p>
        </w:tc>
        <w:tc>
          <w:tcPr>
            <w:tcW w:w="1893" w:type="dxa"/>
          </w:tcPr>
          <w:p w14:paraId="4E79A982" w14:textId="77777777" w:rsidR="00A6712B" w:rsidRPr="00A6033A" w:rsidRDefault="00A6712B" w:rsidP="003267C8">
            <w:pPr>
              <w:rPr>
                <w:rFonts w:cs="Arial"/>
                <w:b/>
                <w:sz w:val="22"/>
                <w:szCs w:val="22"/>
                <w:u w:val="single"/>
              </w:rPr>
            </w:pPr>
            <w:r w:rsidRPr="00A6033A">
              <w:rPr>
                <w:rFonts w:cs="Arial"/>
                <w:b/>
                <w:sz w:val="22"/>
                <w:szCs w:val="22"/>
                <w:u w:val="single"/>
              </w:rPr>
              <w:t>Years Inclusive</w:t>
            </w:r>
          </w:p>
        </w:tc>
        <w:tc>
          <w:tcPr>
            <w:tcW w:w="2113" w:type="dxa"/>
          </w:tcPr>
          <w:p w14:paraId="2C68D1F8" w14:textId="77777777" w:rsidR="00A6712B" w:rsidRPr="00A6033A" w:rsidRDefault="00A6712B" w:rsidP="003267C8">
            <w:pPr>
              <w:rPr>
                <w:rFonts w:cs="Arial"/>
                <w:b/>
                <w:sz w:val="22"/>
                <w:szCs w:val="22"/>
                <w:u w:val="single"/>
              </w:rPr>
            </w:pPr>
            <w:r w:rsidRPr="00A6033A">
              <w:rPr>
                <w:rFonts w:cs="Arial"/>
                <w:b/>
                <w:sz w:val="22"/>
                <w:szCs w:val="22"/>
                <w:u w:val="single"/>
              </w:rPr>
              <w:t>Source $ Amount</w:t>
            </w:r>
          </w:p>
        </w:tc>
      </w:tr>
      <w:tr w:rsidR="00A6712B" w:rsidRPr="00A6033A" w14:paraId="088B91B5" w14:textId="77777777" w:rsidTr="009245D7">
        <w:tc>
          <w:tcPr>
            <w:tcW w:w="2513" w:type="dxa"/>
          </w:tcPr>
          <w:p w14:paraId="16DA2459" w14:textId="77777777" w:rsidR="00A6712B" w:rsidRPr="00A6033A" w:rsidRDefault="00A6712B" w:rsidP="003267C8">
            <w:pPr>
              <w:rPr>
                <w:rFonts w:cs="Arial"/>
                <w:sz w:val="22"/>
                <w:szCs w:val="22"/>
              </w:rPr>
            </w:pPr>
            <w:r w:rsidRPr="00A6033A">
              <w:rPr>
                <w:rFonts w:cs="Arial"/>
                <w:sz w:val="22"/>
                <w:szCs w:val="22"/>
              </w:rPr>
              <w:t>R25HL116378</w:t>
            </w:r>
          </w:p>
          <w:p w14:paraId="49B1169D" w14:textId="77777777" w:rsidR="00A6712B" w:rsidRPr="00A6033A" w:rsidRDefault="00A6712B" w:rsidP="003267C8">
            <w:pPr>
              <w:rPr>
                <w:rFonts w:cs="Arial"/>
                <w:sz w:val="22"/>
                <w:szCs w:val="22"/>
              </w:rPr>
            </w:pPr>
          </w:p>
        </w:tc>
        <w:tc>
          <w:tcPr>
            <w:tcW w:w="2787" w:type="dxa"/>
          </w:tcPr>
          <w:p w14:paraId="29BD6C4A" w14:textId="77777777" w:rsidR="00A6712B" w:rsidRPr="00A6033A" w:rsidRDefault="00A6712B" w:rsidP="003267C8">
            <w:pPr>
              <w:rPr>
                <w:rFonts w:cs="Arial"/>
                <w:sz w:val="22"/>
                <w:szCs w:val="22"/>
              </w:rPr>
            </w:pPr>
            <w:r w:rsidRPr="00A6033A">
              <w:rPr>
                <w:rFonts w:cs="Arial"/>
                <w:sz w:val="22"/>
                <w:szCs w:val="22"/>
              </w:rPr>
              <w:t>Tailored Sleep Health Education</w:t>
            </w:r>
          </w:p>
          <w:p w14:paraId="62F011E5" w14:textId="77777777" w:rsidR="00A6712B" w:rsidRPr="00A6033A" w:rsidRDefault="00A6712B" w:rsidP="003267C8">
            <w:pPr>
              <w:rPr>
                <w:rFonts w:cs="Arial"/>
                <w:sz w:val="22"/>
                <w:szCs w:val="22"/>
              </w:rPr>
            </w:pPr>
            <w:r w:rsidRPr="00A6033A">
              <w:rPr>
                <w:rFonts w:cs="Arial"/>
                <w:sz w:val="22"/>
                <w:szCs w:val="22"/>
              </w:rPr>
              <w:t>(PI: Jean-Louis</w:t>
            </w:r>
            <w:r w:rsidR="009245D7" w:rsidRPr="00A6033A">
              <w:rPr>
                <w:rFonts w:cs="Arial"/>
                <w:sz w:val="22"/>
                <w:szCs w:val="22"/>
              </w:rPr>
              <w:t xml:space="preserve"> Girardin</w:t>
            </w:r>
            <w:r w:rsidRPr="00A6033A">
              <w:rPr>
                <w:rFonts w:cs="Arial"/>
                <w:sz w:val="22"/>
                <w:szCs w:val="22"/>
              </w:rPr>
              <w:t>)</w:t>
            </w:r>
          </w:p>
          <w:p w14:paraId="2EEB752E" w14:textId="77777777" w:rsidR="00A6712B" w:rsidRPr="00A6033A" w:rsidRDefault="00A6712B" w:rsidP="003267C8">
            <w:pPr>
              <w:rPr>
                <w:rFonts w:cs="Arial"/>
                <w:sz w:val="22"/>
                <w:szCs w:val="22"/>
              </w:rPr>
            </w:pPr>
          </w:p>
        </w:tc>
        <w:tc>
          <w:tcPr>
            <w:tcW w:w="1268" w:type="dxa"/>
          </w:tcPr>
          <w:p w14:paraId="19FB2A46" w14:textId="77777777" w:rsidR="00A6712B" w:rsidRPr="00A6033A" w:rsidRDefault="00A6712B" w:rsidP="003267C8">
            <w:pPr>
              <w:rPr>
                <w:rFonts w:cs="Arial"/>
                <w:sz w:val="22"/>
                <w:szCs w:val="22"/>
              </w:rPr>
            </w:pPr>
            <w:r w:rsidRPr="00A6033A">
              <w:rPr>
                <w:rFonts w:cs="Arial"/>
                <w:sz w:val="22"/>
                <w:szCs w:val="22"/>
              </w:rPr>
              <w:t>Consultant</w:t>
            </w:r>
          </w:p>
          <w:p w14:paraId="53917A9F" w14:textId="77777777" w:rsidR="00A6712B" w:rsidRPr="00A6033A" w:rsidRDefault="00A6712B" w:rsidP="003267C8">
            <w:pPr>
              <w:rPr>
                <w:rFonts w:cs="Arial"/>
                <w:sz w:val="22"/>
                <w:szCs w:val="22"/>
              </w:rPr>
            </w:pPr>
            <w:r w:rsidRPr="00A6033A">
              <w:rPr>
                <w:rFonts w:cs="Arial"/>
                <w:sz w:val="22"/>
                <w:szCs w:val="22"/>
              </w:rPr>
              <w:t>5% Effort</w:t>
            </w:r>
          </w:p>
          <w:p w14:paraId="0F1A12A3" w14:textId="77777777" w:rsidR="00A6712B" w:rsidRPr="00A6033A" w:rsidRDefault="00A6712B" w:rsidP="003267C8">
            <w:pPr>
              <w:rPr>
                <w:rFonts w:cs="Arial"/>
                <w:b/>
                <w:sz w:val="22"/>
                <w:szCs w:val="22"/>
                <w:u w:val="single"/>
              </w:rPr>
            </w:pPr>
          </w:p>
        </w:tc>
        <w:tc>
          <w:tcPr>
            <w:tcW w:w="1893" w:type="dxa"/>
          </w:tcPr>
          <w:p w14:paraId="7649A7C4" w14:textId="77777777" w:rsidR="00A6712B" w:rsidRPr="00A6033A" w:rsidRDefault="00A6712B" w:rsidP="003267C8">
            <w:pPr>
              <w:rPr>
                <w:rFonts w:cs="Arial"/>
                <w:sz w:val="22"/>
                <w:szCs w:val="22"/>
              </w:rPr>
            </w:pPr>
            <w:r w:rsidRPr="00A6033A">
              <w:rPr>
                <w:rFonts w:cs="Arial"/>
                <w:sz w:val="22"/>
                <w:szCs w:val="22"/>
              </w:rPr>
              <w:t>2012-2016</w:t>
            </w:r>
          </w:p>
        </w:tc>
        <w:tc>
          <w:tcPr>
            <w:tcW w:w="2113" w:type="dxa"/>
          </w:tcPr>
          <w:p w14:paraId="02B5FF05" w14:textId="77777777" w:rsidR="00A6712B" w:rsidRPr="00A6033A" w:rsidRDefault="00A6712B" w:rsidP="003267C8">
            <w:pPr>
              <w:rPr>
                <w:rFonts w:cs="Arial"/>
                <w:sz w:val="22"/>
                <w:szCs w:val="22"/>
              </w:rPr>
            </w:pPr>
            <w:r w:rsidRPr="00A6033A">
              <w:rPr>
                <w:rFonts w:cs="Arial"/>
                <w:sz w:val="22"/>
                <w:szCs w:val="22"/>
              </w:rPr>
              <w:t>NHLBI</w:t>
            </w:r>
          </w:p>
          <w:p w14:paraId="1B051D30" w14:textId="77777777" w:rsidR="00A6712B" w:rsidRPr="00A6033A" w:rsidRDefault="00A6712B" w:rsidP="003267C8">
            <w:pPr>
              <w:rPr>
                <w:rFonts w:cs="Arial"/>
                <w:sz w:val="22"/>
                <w:szCs w:val="22"/>
              </w:rPr>
            </w:pPr>
            <w:r w:rsidRPr="00A6033A">
              <w:rPr>
                <w:rFonts w:cs="Arial"/>
                <w:sz w:val="22"/>
                <w:szCs w:val="22"/>
              </w:rPr>
              <w:t>Total Project Funding</w:t>
            </w:r>
          </w:p>
          <w:p w14:paraId="2E3D8106" w14:textId="77777777" w:rsidR="00A6712B" w:rsidRPr="00A6033A" w:rsidRDefault="00A6712B" w:rsidP="003267C8">
            <w:pPr>
              <w:rPr>
                <w:rFonts w:cs="Arial"/>
                <w:sz w:val="22"/>
                <w:szCs w:val="22"/>
              </w:rPr>
            </w:pPr>
            <w:r w:rsidRPr="00A6033A">
              <w:rPr>
                <w:rFonts w:cs="Arial"/>
                <w:sz w:val="22"/>
                <w:szCs w:val="22"/>
              </w:rPr>
              <w:t>$1,068,188</w:t>
            </w:r>
          </w:p>
        </w:tc>
      </w:tr>
    </w:tbl>
    <w:p w14:paraId="6D618E04" w14:textId="77777777" w:rsidR="00A6712B" w:rsidRPr="00A6033A" w:rsidRDefault="00A6712B" w:rsidP="00A6712B">
      <w:pPr>
        <w:rPr>
          <w:rFonts w:cs="Arial"/>
          <w:sz w:val="22"/>
          <w:szCs w:val="22"/>
        </w:rPr>
      </w:pPr>
    </w:p>
    <w:p w14:paraId="5386FEC0" w14:textId="77777777" w:rsidR="00647701" w:rsidRDefault="00647701" w:rsidP="0020081E">
      <w:pPr>
        <w:widowControl w:val="0"/>
        <w:overflowPunct w:val="0"/>
        <w:autoSpaceDE w:val="0"/>
        <w:autoSpaceDN w:val="0"/>
        <w:adjustRightInd w:val="0"/>
        <w:spacing w:line="218" w:lineRule="auto"/>
        <w:ind w:right="1280"/>
        <w:rPr>
          <w:rFonts w:cs="Arial"/>
          <w:b/>
          <w:bCs/>
          <w:sz w:val="22"/>
          <w:szCs w:val="22"/>
          <w:u w:val="single"/>
        </w:rPr>
      </w:pPr>
    </w:p>
    <w:p w14:paraId="78C339CD" w14:textId="2A45D19B" w:rsidR="00013EDF" w:rsidRPr="00A6033A" w:rsidRDefault="00091D05" w:rsidP="0020081E">
      <w:pPr>
        <w:widowControl w:val="0"/>
        <w:overflowPunct w:val="0"/>
        <w:autoSpaceDE w:val="0"/>
        <w:autoSpaceDN w:val="0"/>
        <w:adjustRightInd w:val="0"/>
        <w:spacing w:line="218" w:lineRule="auto"/>
        <w:ind w:right="1280"/>
        <w:rPr>
          <w:rFonts w:cs="Arial"/>
          <w:b/>
          <w:bCs/>
          <w:sz w:val="22"/>
          <w:szCs w:val="22"/>
        </w:rPr>
      </w:pPr>
      <w:r w:rsidRPr="00A6033A">
        <w:rPr>
          <w:rFonts w:cs="Arial"/>
          <w:b/>
          <w:bCs/>
          <w:sz w:val="22"/>
          <w:szCs w:val="22"/>
          <w:u w:val="single"/>
        </w:rPr>
        <w:t>Additional Past G</w:t>
      </w:r>
      <w:r w:rsidR="00013EDF" w:rsidRPr="00A6033A">
        <w:rPr>
          <w:rFonts w:cs="Arial"/>
          <w:b/>
          <w:bCs/>
          <w:sz w:val="22"/>
          <w:szCs w:val="22"/>
          <w:u w:val="single"/>
        </w:rPr>
        <w:t>rant participation</w:t>
      </w:r>
      <w:r w:rsidR="00013EDF" w:rsidRPr="00A6033A">
        <w:rPr>
          <w:rFonts w:cs="Arial"/>
          <w:b/>
          <w:bCs/>
          <w:sz w:val="22"/>
          <w:szCs w:val="22"/>
        </w:rPr>
        <w:t xml:space="preserve"> </w:t>
      </w:r>
      <w:r w:rsidR="00013EDF" w:rsidRPr="00A6033A">
        <w:rPr>
          <w:rFonts w:cs="Arial"/>
          <w:sz w:val="22"/>
          <w:szCs w:val="22"/>
        </w:rPr>
        <w:t>(</w:t>
      </w:r>
      <w:proofErr w:type="gramStart"/>
      <w:r w:rsidR="00013EDF" w:rsidRPr="00A6033A">
        <w:rPr>
          <w:rFonts w:cs="Arial"/>
          <w:sz w:val="22"/>
          <w:szCs w:val="22"/>
        </w:rPr>
        <w:t>i.e.</w:t>
      </w:r>
      <w:proofErr w:type="gramEnd"/>
      <w:r w:rsidR="00013EDF" w:rsidRPr="00A6033A">
        <w:rPr>
          <w:rFonts w:cs="Arial"/>
          <w:sz w:val="22"/>
          <w:szCs w:val="22"/>
        </w:rPr>
        <w:t xml:space="preserve"> grants which I received or participated in but did not write)</w:t>
      </w:r>
      <w:r w:rsidR="00013EDF" w:rsidRPr="00A6033A">
        <w:rPr>
          <w:rFonts w:cs="Arial"/>
          <w:b/>
          <w:bCs/>
          <w:sz w:val="22"/>
          <w:szCs w:val="22"/>
        </w:rPr>
        <w:t xml:space="preserve"> </w:t>
      </w:r>
    </w:p>
    <w:p w14:paraId="7836DB86" w14:textId="4DD1C7DA" w:rsidR="00B576ED" w:rsidRPr="00A6033A" w:rsidRDefault="00B576ED" w:rsidP="00B576ED">
      <w:pPr>
        <w:widowControl w:val="0"/>
        <w:overflowPunct w:val="0"/>
        <w:autoSpaceDE w:val="0"/>
        <w:autoSpaceDN w:val="0"/>
        <w:adjustRightInd w:val="0"/>
        <w:spacing w:line="228" w:lineRule="auto"/>
        <w:ind w:left="120" w:right="2540"/>
        <w:rPr>
          <w:rFonts w:cs="Arial"/>
          <w:sz w:val="22"/>
          <w:szCs w:val="22"/>
        </w:rPr>
      </w:pPr>
      <w:r w:rsidRPr="00A6033A">
        <w:rPr>
          <w:rFonts w:cs="Arial"/>
          <w:sz w:val="22"/>
          <w:szCs w:val="22"/>
        </w:rPr>
        <w:t xml:space="preserve">2005-2009 </w:t>
      </w:r>
      <w:r w:rsidRPr="00A6033A">
        <w:rPr>
          <w:rFonts w:cs="Arial"/>
          <w:sz w:val="22"/>
          <w:szCs w:val="22"/>
        </w:rPr>
        <w:tab/>
        <w:t>CDC Participatory research award to Harlem Health Promotion Center</w:t>
      </w:r>
    </w:p>
    <w:p w14:paraId="6DFDB6E4" w14:textId="77777777" w:rsidR="00013EDF" w:rsidRPr="00A6033A" w:rsidRDefault="00013EDF" w:rsidP="00013EDF">
      <w:pPr>
        <w:widowControl w:val="0"/>
        <w:overflowPunct w:val="0"/>
        <w:autoSpaceDE w:val="0"/>
        <w:autoSpaceDN w:val="0"/>
        <w:adjustRightInd w:val="0"/>
        <w:spacing w:line="218" w:lineRule="auto"/>
        <w:ind w:right="1280"/>
        <w:rPr>
          <w:rFonts w:cs="Arial"/>
          <w:sz w:val="22"/>
          <w:szCs w:val="22"/>
        </w:rPr>
      </w:pPr>
      <w:r w:rsidRPr="00A6033A">
        <w:rPr>
          <w:rFonts w:cs="Arial"/>
          <w:b/>
          <w:bCs/>
          <w:sz w:val="22"/>
          <w:szCs w:val="22"/>
        </w:rPr>
        <w:t xml:space="preserve">  </w:t>
      </w:r>
      <w:r w:rsidRPr="00A6033A">
        <w:rPr>
          <w:rFonts w:cs="Arial"/>
          <w:sz w:val="22"/>
          <w:szCs w:val="22"/>
        </w:rPr>
        <w:t xml:space="preserve">2006-2010 </w:t>
      </w:r>
      <w:r w:rsidR="00C20DFD" w:rsidRPr="00A6033A">
        <w:rPr>
          <w:rFonts w:cs="Arial"/>
          <w:sz w:val="22"/>
          <w:szCs w:val="22"/>
        </w:rPr>
        <w:tab/>
      </w:r>
      <w:r w:rsidRPr="00A6033A">
        <w:rPr>
          <w:rFonts w:cs="Arial"/>
          <w:sz w:val="22"/>
          <w:szCs w:val="22"/>
        </w:rPr>
        <w:t>NLM/Robert Wood Johnson public health informatics training fellowship</w:t>
      </w:r>
    </w:p>
    <w:p w14:paraId="395E291D" w14:textId="77777777" w:rsidR="00013EDF" w:rsidRPr="00A6033A" w:rsidRDefault="00013EDF" w:rsidP="00013EDF">
      <w:pPr>
        <w:widowControl w:val="0"/>
        <w:autoSpaceDE w:val="0"/>
        <w:autoSpaceDN w:val="0"/>
        <w:adjustRightInd w:val="0"/>
        <w:spacing w:line="1" w:lineRule="exact"/>
        <w:rPr>
          <w:rFonts w:cs="Arial"/>
          <w:sz w:val="22"/>
          <w:szCs w:val="22"/>
        </w:rPr>
      </w:pPr>
    </w:p>
    <w:p w14:paraId="6C5C00BE" w14:textId="77777777" w:rsidR="00013EDF" w:rsidRPr="00A6033A" w:rsidRDefault="00013EDF" w:rsidP="00013EDF">
      <w:pPr>
        <w:widowControl w:val="0"/>
        <w:autoSpaceDE w:val="0"/>
        <w:autoSpaceDN w:val="0"/>
        <w:adjustRightInd w:val="0"/>
        <w:spacing w:line="239" w:lineRule="auto"/>
        <w:ind w:left="120"/>
        <w:rPr>
          <w:rFonts w:cs="Arial"/>
          <w:sz w:val="22"/>
          <w:szCs w:val="22"/>
        </w:rPr>
      </w:pPr>
      <w:r w:rsidRPr="00A6033A">
        <w:rPr>
          <w:rFonts w:cs="Arial"/>
          <w:sz w:val="22"/>
          <w:szCs w:val="22"/>
        </w:rPr>
        <w:t xml:space="preserve">2006-2010 </w:t>
      </w:r>
      <w:r w:rsidR="00C20DFD" w:rsidRPr="00A6033A">
        <w:rPr>
          <w:rFonts w:cs="Arial"/>
          <w:sz w:val="22"/>
          <w:szCs w:val="22"/>
        </w:rPr>
        <w:tab/>
      </w:r>
      <w:r w:rsidRPr="00A6033A">
        <w:rPr>
          <w:rFonts w:cs="Arial"/>
          <w:sz w:val="22"/>
          <w:szCs w:val="22"/>
        </w:rPr>
        <w:t>NRSA training grant</w:t>
      </w:r>
    </w:p>
    <w:p w14:paraId="2095769B" w14:textId="77777777" w:rsidR="00013EDF" w:rsidRPr="00A6033A" w:rsidRDefault="00013EDF" w:rsidP="00013EDF">
      <w:pPr>
        <w:widowControl w:val="0"/>
        <w:autoSpaceDE w:val="0"/>
        <w:autoSpaceDN w:val="0"/>
        <w:adjustRightInd w:val="0"/>
        <w:spacing w:line="46" w:lineRule="exact"/>
        <w:rPr>
          <w:rFonts w:cs="Arial"/>
          <w:sz w:val="22"/>
          <w:szCs w:val="22"/>
        </w:rPr>
      </w:pPr>
    </w:p>
    <w:p w14:paraId="20F3DC45" w14:textId="77777777" w:rsidR="00B90E9D" w:rsidRPr="00A6033A" w:rsidRDefault="00013EDF" w:rsidP="00013EDF">
      <w:pPr>
        <w:widowControl w:val="0"/>
        <w:overflowPunct w:val="0"/>
        <w:autoSpaceDE w:val="0"/>
        <w:autoSpaceDN w:val="0"/>
        <w:adjustRightInd w:val="0"/>
        <w:spacing w:line="228" w:lineRule="auto"/>
        <w:ind w:left="120" w:right="2540"/>
        <w:rPr>
          <w:rFonts w:cs="Arial"/>
          <w:sz w:val="22"/>
          <w:szCs w:val="22"/>
        </w:rPr>
      </w:pPr>
      <w:r w:rsidRPr="00A6033A">
        <w:rPr>
          <w:rFonts w:cs="Arial"/>
          <w:sz w:val="22"/>
          <w:szCs w:val="22"/>
        </w:rPr>
        <w:t xml:space="preserve">2006-2010 </w:t>
      </w:r>
      <w:r w:rsidR="00C20DFD" w:rsidRPr="00A6033A">
        <w:rPr>
          <w:rFonts w:cs="Arial"/>
          <w:sz w:val="22"/>
          <w:szCs w:val="22"/>
        </w:rPr>
        <w:tab/>
      </w:r>
      <w:r w:rsidRPr="00A6033A">
        <w:rPr>
          <w:rFonts w:cs="Arial"/>
          <w:sz w:val="22"/>
          <w:szCs w:val="22"/>
        </w:rPr>
        <w:t xml:space="preserve">Clinical and Translational Science award (Columbia Medical Center) </w:t>
      </w:r>
    </w:p>
    <w:p w14:paraId="6F2CF2A2" w14:textId="77777777" w:rsidR="00013EDF" w:rsidRPr="00A6033A" w:rsidRDefault="00013EDF" w:rsidP="00013EDF">
      <w:pPr>
        <w:widowControl w:val="0"/>
        <w:autoSpaceDE w:val="0"/>
        <w:autoSpaceDN w:val="0"/>
        <w:adjustRightInd w:val="0"/>
        <w:spacing w:line="46" w:lineRule="exact"/>
        <w:rPr>
          <w:rFonts w:cs="Arial"/>
          <w:sz w:val="22"/>
          <w:szCs w:val="22"/>
        </w:rPr>
      </w:pPr>
    </w:p>
    <w:p w14:paraId="2A652B23" w14:textId="77777777" w:rsidR="00013EDF" w:rsidRPr="00A6033A" w:rsidRDefault="00013EDF" w:rsidP="00E91930">
      <w:pPr>
        <w:widowControl w:val="0"/>
        <w:overflowPunct w:val="0"/>
        <w:autoSpaceDE w:val="0"/>
        <w:autoSpaceDN w:val="0"/>
        <w:adjustRightInd w:val="0"/>
        <w:spacing w:line="215" w:lineRule="auto"/>
        <w:ind w:left="1440" w:right="260" w:hanging="1320"/>
        <w:rPr>
          <w:rFonts w:cs="Arial"/>
          <w:sz w:val="22"/>
          <w:szCs w:val="22"/>
        </w:rPr>
      </w:pPr>
      <w:r w:rsidRPr="00A6033A">
        <w:rPr>
          <w:rFonts w:cs="Arial"/>
          <w:sz w:val="22"/>
          <w:szCs w:val="22"/>
        </w:rPr>
        <w:t xml:space="preserve">2006-2008 </w:t>
      </w:r>
      <w:r w:rsidR="00C20DFD" w:rsidRPr="00A6033A">
        <w:rPr>
          <w:rFonts w:cs="Arial"/>
          <w:sz w:val="22"/>
          <w:szCs w:val="22"/>
        </w:rPr>
        <w:tab/>
      </w:r>
      <w:r w:rsidRPr="00A6033A">
        <w:rPr>
          <w:rFonts w:cs="Arial"/>
          <w:sz w:val="22"/>
          <w:szCs w:val="22"/>
        </w:rPr>
        <w:t>Abbott Laboratories award to Harlem Health Promotion Center (for creation and testing of online rapid HIV testing advising and decision support system)</w:t>
      </w:r>
    </w:p>
    <w:p w14:paraId="0634A1FA" w14:textId="77777777" w:rsidR="009D185E" w:rsidRPr="00A6033A" w:rsidRDefault="009D185E" w:rsidP="009D185E">
      <w:pPr>
        <w:jc w:val="center"/>
        <w:rPr>
          <w:rFonts w:cs="Arial"/>
          <w:b/>
          <w:sz w:val="22"/>
          <w:szCs w:val="22"/>
        </w:rPr>
      </w:pPr>
    </w:p>
    <w:p w14:paraId="2C36B981" w14:textId="40650AA2" w:rsidR="00DE5906" w:rsidRPr="00647701" w:rsidRDefault="00DE5906" w:rsidP="003670B7">
      <w:pPr>
        <w:tabs>
          <w:tab w:val="left" w:pos="-498"/>
          <w:tab w:val="left" w:pos="0"/>
          <w:tab w:val="left" w:pos="1350"/>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ind w:left="900" w:hanging="900"/>
        <w:rPr>
          <w:rFonts w:cs="Arial"/>
          <w:b/>
          <w:sz w:val="22"/>
          <w:szCs w:val="22"/>
          <w:u w:val="single"/>
        </w:rPr>
      </w:pPr>
      <w:r w:rsidRPr="00647701">
        <w:rPr>
          <w:rFonts w:cs="Arial"/>
          <w:b/>
          <w:sz w:val="22"/>
          <w:szCs w:val="22"/>
          <w:u w:val="single"/>
        </w:rPr>
        <w:t>OTHER RESEARCH RELATED ACTIVITIES</w:t>
      </w:r>
    </w:p>
    <w:p w14:paraId="4A7760DB" w14:textId="77777777" w:rsidR="00DE5906" w:rsidRPr="00647701" w:rsidRDefault="00DE5906" w:rsidP="003670B7">
      <w:pPr>
        <w:tabs>
          <w:tab w:val="left" w:pos="-498"/>
          <w:tab w:val="left" w:pos="0"/>
          <w:tab w:val="left" w:pos="1440"/>
          <w:tab w:val="left" w:pos="171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rPr>
          <w:rFonts w:cs="Arial"/>
          <w:sz w:val="22"/>
          <w:szCs w:val="22"/>
          <w:u w:val="single"/>
        </w:rPr>
      </w:pPr>
    </w:p>
    <w:p w14:paraId="60CB86FA" w14:textId="77777777" w:rsidR="00D22168" w:rsidRPr="00A6033A" w:rsidRDefault="00D22168" w:rsidP="003670B7">
      <w:pPr>
        <w:autoSpaceDE w:val="0"/>
        <w:autoSpaceDN w:val="0"/>
        <w:adjustRightInd w:val="0"/>
        <w:spacing w:line="239" w:lineRule="auto"/>
        <w:rPr>
          <w:rFonts w:cs="Arial"/>
          <w:sz w:val="22"/>
          <w:szCs w:val="22"/>
        </w:rPr>
      </w:pPr>
      <w:r w:rsidRPr="00A6033A">
        <w:rPr>
          <w:rFonts w:cs="Arial"/>
          <w:sz w:val="22"/>
          <w:szCs w:val="22"/>
        </w:rPr>
        <w:t>Provisional patent for system to improve electronic health record software.</w:t>
      </w:r>
    </w:p>
    <w:p w14:paraId="3A3516F3" w14:textId="77777777" w:rsidR="00B576ED" w:rsidRPr="00A6033A" w:rsidRDefault="00B576ED" w:rsidP="00B576ED">
      <w:pPr>
        <w:overflowPunct w:val="0"/>
        <w:autoSpaceDE w:val="0"/>
        <w:autoSpaceDN w:val="0"/>
        <w:adjustRightInd w:val="0"/>
        <w:spacing w:line="231" w:lineRule="auto"/>
        <w:ind w:right="400"/>
        <w:rPr>
          <w:rFonts w:cs="Arial"/>
          <w:bCs/>
          <w:sz w:val="22"/>
          <w:szCs w:val="22"/>
        </w:rPr>
      </w:pPr>
      <w:r w:rsidRPr="00A6033A">
        <w:rPr>
          <w:rFonts w:cs="Arial"/>
          <w:bCs/>
          <w:sz w:val="22"/>
          <w:szCs w:val="22"/>
        </w:rPr>
        <w:t xml:space="preserve">2011-2017 </w:t>
      </w:r>
    </w:p>
    <w:p w14:paraId="05795EF4" w14:textId="24FA87B6" w:rsidR="00B576ED" w:rsidRPr="00A6033A" w:rsidRDefault="00B576ED" w:rsidP="00B576ED">
      <w:pPr>
        <w:overflowPunct w:val="0"/>
        <w:autoSpaceDE w:val="0"/>
        <w:autoSpaceDN w:val="0"/>
        <w:adjustRightInd w:val="0"/>
        <w:spacing w:line="231" w:lineRule="auto"/>
        <w:ind w:right="400"/>
        <w:rPr>
          <w:rFonts w:cs="Arial"/>
          <w:sz w:val="22"/>
          <w:szCs w:val="22"/>
        </w:rPr>
      </w:pPr>
      <w:r w:rsidRPr="00A6033A">
        <w:rPr>
          <w:rFonts w:cs="Arial"/>
          <w:bCs/>
          <w:sz w:val="22"/>
          <w:szCs w:val="22"/>
        </w:rPr>
        <w:t>Participation in</w:t>
      </w:r>
      <w:r w:rsidRPr="00A6033A">
        <w:rPr>
          <w:rFonts w:cs="Arial"/>
          <w:b/>
          <w:bCs/>
          <w:sz w:val="22"/>
          <w:szCs w:val="22"/>
        </w:rPr>
        <w:t xml:space="preserve"> 6 ‘Hacking Medicine’ hackathons held by MIT or other groups. </w:t>
      </w:r>
      <w:r w:rsidRPr="00A6033A">
        <w:rPr>
          <w:rFonts w:cs="Arial"/>
          <w:sz w:val="22"/>
          <w:szCs w:val="22"/>
        </w:rPr>
        <w:t>Advised and participated as</w:t>
      </w:r>
      <w:r w:rsidRPr="00A6033A">
        <w:rPr>
          <w:rFonts w:cs="Arial"/>
          <w:b/>
          <w:bCs/>
          <w:sz w:val="22"/>
          <w:szCs w:val="22"/>
        </w:rPr>
        <w:t xml:space="preserve"> </w:t>
      </w:r>
      <w:r w:rsidRPr="00A6033A">
        <w:rPr>
          <w:rFonts w:cs="Arial"/>
          <w:sz w:val="22"/>
          <w:szCs w:val="22"/>
        </w:rPr>
        <w:t>group member in multiple group projects: 1. Created award-winning EMS app to provide rapid patient and situation information to the receiving ED once the patient is stable 2. Created crowdsourcing platform for young researchers to be funded for small research projects 3. Work on better wayfinding methods for hospitals.  Served as mentor to Brown medical school hackathon.</w:t>
      </w:r>
    </w:p>
    <w:p w14:paraId="471F743B" w14:textId="77777777" w:rsidR="00B576ED" w:rsidRPr="00A6033A" w:rsidRDefault="00B576ED" w:rsidP="003670B7">
      <w:pPr>
        <w:autoSpaceDE w:val="0"/>
        <w:autoSpaceDN w:val="0"/>
        <w:adjustRightInd w:val="0"/>
        <w:spacing w:line="239" w:lineRule="auto"/>
        <w:rPr>
          <w:rFonts w:cs="Arial"/>
          <w:sz w:val="22"/>
          <w:szCs w:val="22"/>
        </w:rPr>
      </w:pPr>
    </w:p>
    <w:p w14:paraId="306EE669" w14:textId="6094CA3D" w:rsidR="00D22168" w:rsidRPr="00A6033A" w:rsidRDefault="00AE1842" w:rsidP="003670B7">
      <w:pPr>
        <w:autoSpaceDE w:val="0"/>
        <w:autoSpaceDN w:val="0"/>
        <w:adjustRightInd w:val="0"/>
        <w:spacing w:line="239" w:lineRule="auto"/>
        <w:rPr>
          <w:rFonts w:cs="Arial"/>
          <w:sz w:val="22"/>
          <w:szCs w:val="22"/>
        </w:rPr>
      </w:pPr>
      <w:r w:rsidRPr="00A6033A">
        <w:rPr>
          <w:rFonts w:cs="Arial"/>
          <w:sz w:val="22"/>
          <w:szCs w:val="22"/>
        </w:rPr>
        <w:t>2012-present</w:t>
      </w:r>
    </w:p>
    <w:p w14:paraId="298A28C8" w14:textId="77777777" w:rsidR="00D22168" w:rsidRPr="00A6033A" w:rsidRDefault="00D22168" w:rsidP="003670B7">
      <w:pPr>
        <w:autoSpaceDE w:val="0"/>
        <w:autoSpaceDN w:val="0"/>
        <w:adjustRightInd w:val="0"/>
        <w:spacing w:line="43" w:lineRule="exact"/>
        <w:rPr>
          <w:rFonts w:cs="Arial"/>
          <w:sz w:val="22"/>
          <w:szCs w:val="22"/>
        </w:rPr>
      </w:pPr>
    </w:p>
    <w:p w14:paraId="344B43F1" w14:textId="5F835ACA" w:rsidR="00D22168" w:rsidRPr="00A6033A" w:rsidRDefault="00D22168" w:rsidP="003670B7">
      <w:pPr>
        <w:overflowPunct w:val="0"/>
        <w:autoSpaceDE w:val="0"/>
        <w:autoSpaceDN w:val="0"/>
        <w:adjustRightInd w:val="0"/>
        <w:spacing w:line="218" w:lineRule="auto"/>
        <w:ind w:right="820"/>
        <w:rPr>
          <w:rFonts w:cs="Arial"/>
          <w:sz w:val="22"/>
          <w:szCs w:val="22"/>
        </w:rPr>
      </w:pPr>
      <w:r w:rsidRPr="00A6033A">
        <w:rPr>
          <w:rFonts w:cs="Arial"/>
          <w:b/>
          <w:bCs/>
          <w:sz w:val="22"/>
          <w:szCs w:val="22"/>
        </w:rPr>
        <w:t>Peer Reviewer</w:t>
      </w:r>
      <w:r w:rsidRPr="00A6033A">
        <w:rPr>
          <w:rFonts w:cs="Arial"/>
          <w:sz w:val="22"/>
          <w:szCs w:val="22"/>
        </w:rPr>
        <w:t>, AMIA Annual meeting, Context-Sensitive Health</w:t>
      </w:r>
      <w:r w:rsidRPr="00A6033A">
        <w:rPr>
          <w:rFonts w:cs="Arial"/>
          <w:b/>
          <w:bCs/>
          <w:sz w:val="22"/>
          <w:szCs w:val="22"/>
        </w:rPr>
        <w:t xml:space="preserve"> </w:t>
      </w:r>
      <w:r w:rsidRPr="00A6033A">
        <w:rPr>
          <w:rFonts w:cs="Arial"/>
          <w:sz w:val="22"/>
          <w:szCs w:val="22"/>
        </w:rPr>
        <w:t xml:space="preserve">Informatics, Medical Informatics Europe, AMIA Joint Summits, </w:t>
      </w:r>
      <w:r w:rsidR="00AE1842" w:rsidRPr="00A6033A">
        <w:rPr>
          <w:rFonts w:cs="Arial"/>
          <w:sz w:val="22"/>
          <w:szCs w:val="22"/>
        </w:rPr>
        <w:t>Journal of Biomedical Informatics</w:t>
      </w:r>
      <w:r w:rsidR="00AA5A6F" w:rsidRPr="00A6033A">
        <w:rPr>
          <w:rFonts w:cs="Arial"/>
          <w:sz w:val="22"/>
          <w:szCs w:val="22"/>
        </w:rPr>
        <w:t>, IEEE Consumer Electronics Magazine</w:t>
      </w:r>
      <w:r w:rsidR="00AE1842" w:rsidRPr="00A6033A">
        <w:rPr>
          <w:rFonts w:cs="Arial"/>
          <w:sz w:val="22"/>
          <w:szCs w:val="22"/>
        </w:rPr>
        <w:t xml:space="preserve"> and </w:t>
      </w:r>
      <w:r w:rsidRPr="00A6033A">
        <w:rPr>
          <w:rFonts w:cs="Arial"/>
          <w:sz w:val="22"/>
          <w:szCs w:val="22"/>
        </w:rPr>
        <w:t>various other journals and conferences</w:t>
      </w:r>
    </w:p>
    <w:p w14:paraId="467A52BC" w14:textId="77777777" w:rsidR="00D22168" w:rsidRPr="00A6033A" w:rsidRDefault="00D22168" w:rsidP="003670B7">
      <w:pPr>
        <w:autoSpaceDE w:val="0"/>
        <w:autoSpaceDN w:val="0"/>
        <w:adjustRightInd w:val="0"/>
        <w:spacing w:line="1" w:lineRule="exact"/>
        <w:rPr>
          <w:rFonts w:cs="Arial"/>
          <w:sz w:val="22"/>
          <w:szCs w:val="22"/>
        </w:rPr>
      </w:pPr>
    </w:p>
    <w:p w14:paraId="5DC4DC7F" w14:textId="3F2FC535" w:rsidR="00D22168" w:rsidRPr="00A6033A" w:rsidRDefault="00D22168" w:rsidP="003670B7">
      <w:pPr>
        <w:autoSpaceDE w:val="0"/>
        <w:autoSpaceDN w:val="0"/>
        <w:adjustRightInd w:val="0"/>
        <w:spacing w:line="239" w:lineRule="auto"/>
        <w:rPr>
          <w:rFonts w:cs="Arial"/>
          <w:sz w:val="22"/>
          <w:szCs w:val="22"/>
        </w:rPr>
      </w:pPr>
    </w:p>
    <w:p w14:paraId="7A795124" w14:textId="77777777" w:rsidR="00B576ED" w:rsidRPr="00A6033A" w:rsidRDefault="00B576ED" w:rsidP="00B576ED">
      <w:pPr>
        <w:overflowPunct w:val="0"/>
        <w:autoSpaceDE w:val="0"/>
        <w:autoSpaceDN w:val="0"/>
        <w:adjustRightInd w:val="0"/>
        <w:spacing w:line="218" w:lineRule="auto"/>
        <w:ind w:right="740"/>
        <w:rPr>
          <w:rFonts w:cs="Arial"/>
          <w:b/>
          <w:bCs/>
          <w:sz w:val="22"/>
          <w:szCs w:val="22"/>
        </w:rPr>
      </w:pPr>
      <w:r w:rsidRPr="00A6033A">
        <w:rPr>
          <w:rFonts w:cs="Arial"/>
          <w:b/>
          <w:bCs/>
          <w:sz w:val="22"/>
          <w:szCs w:val="22"/>
        </w:rPr>
        <w:t xml:space="preserve">2014 </w:t>
      </w:r>
    </w:p>
    <w:p w14:paraId="0350D654" w14:textId="73C227AF" w:rsidR="00B576ED" w:rsidRPr="00A6033A" w:rsidRDefault="00B576ED" w:rsidP="00B576ED">
      <w:pPr>
        <w:overflowPunct w:val="0"/>
        <w:autoSpaceDE w:val="0"/>
        <w:autoSpaceDN w:val="0"/>
        <w:adjustRightInd w:val="0"/>
        <w:spacing w:line="218" w:lineRule="auto"/>
        <w:ind w:right="740"/>
        <w:rPr>
          <w:rFonts w:cs="Arial"/>
          <w:sz w:val="22"/>
          <w:szCs w:val="22"/>
        </w:rPr>
      </w:pPr>
      <w:r w:rsidRPr="00A6033A">
        <w:rPr>
          <w:rFonts w:cs="Arial"/>
          <w:sz w:val="22"/>
          <w:szCs w:val="22"/>
        </w:rPr>
        <w:t>Participated in</w:t>
      </w:r>
      <w:r w:rsidRPr="00A6033A">
        <w:rPr>
          <w:rFonts w:cs="Arial"/>
          <w:b/>
          <w:bCs/>
          <w:sz w:val="22"/>
          <w:szCs w:val="22"/>
        </w:rPr>
        <w:t xml:space="preserve"> Columbia Medical area innovation </w:t>
      </w:r>
      <w:r w:rsidRPr="00A6033A">
        <w:rPr>
          <w:rFonts w:cs="Arial"/>
          <w:sz w:val="22"/>
          <w:szCs w:val="22"/>
        </w:rPr>
        <w:t>group</w:t>
      </w:r>
      <w:r w:rsidRPr="00A6033A">
        <w:rPr>
          <w:rFonts w:cs="Arial"/>
          <w:b/>
          <w:bCs/>
          <w:sz w:val="22"/>
          <w:szCs w:val="22"/>
        </w:rPr>
        <w:t xml:space="preserve"> </w:t>
      </w:r>
      <w:r w:rsidRPr="00A6033A">
        <w:rPr>
          <w:rFonts w:cs="Arial"/>
          <w:sz w:val="22"/>
          <w:szCs w:val="22"/>
        </w:rPr>
        <w:t>–</w:t>
      </w:r>
      <w:r w:rsidRPr="00A6033A">
        <w:rPr>
          <w:rFonts w:cs="Arial"/>
          <w:b/>
          <w:bCs/>
          <w:sz w:val="22"/>
          <w:szCs w:val="22"/>
        </w:rPr>
        <w:t xml:space="preserve"> </w:t>
      </w:r>
      <w:r w:rsidRPr="00A6033A">
        <w:rPr>
          <w:rFonts w:cs="Arial"/>
          <w:sz w:val="22"/>
          <w:szCs w:val="22"/>
        </w:rPr>
        <w:t>to facilitate innovation development</w:t>
      </w:r>
      <w:r w:rsidRPr="00A6033A">
        <w:rPr>
          <w:rFonts w:cs="Arial"/>
          <w:b/>
          <w:bCs/>
          <w:sz w:val="22"/>
          <w:szCs w:val="22"/>
        </w:rPr>
        <w:t xml:space="preserve"> </w:t>
      </w:r>
      <w:r w:rsidRPr="00A6033A">
        <w:rPr>
          <w:rFonts w:cs="Arial"/>
          <w:sz w:val="22"/>
          <w:szCs w:val="22"/>
        </w:rPr>
        <w:t>among medical, engineering and business students/faculty.</w:t>
      </w:r>
    </w:p>
    <w:p w14:paraId="7C207C88" w14:textId="77777777" w:rsidR="00B576ED" w:rsidRPr="00A6033A" w:rsidRDefault="00B576ED" w:rsidP="003670B7">
      <w:pPr>
        <w:autoSpaceDE w:val="0"/>
        <w:autoSpaceDN w:val="0"/>
        <w:adjustRightInd w:val="0"/>
        <w:spacing w:line="239" w:lineRule="auto"/>
        <w:rPr>
          <w:rFonts w:cs="Arial"/>
          <w:sz w:val="22"/>
          <w:szCs w:val="22"/>
        </w:rPr>
      </w:pPr>
    </w:p>
    <w:p w14:paraId="644BEB0C" w14:textId="77777777" w:rsidR="00D22168" w:rsidRPr="00A6033A" w:rsidRDefault="00D22168" w:rsidP="003670B7">
      <w:pPr>
        <w:autoSpaceDE w:val="0"/>
        <w:autoSpaceDN w:val="0"/>
        <w:adjustRightInd w:val="0"/>
        <w:spacing w:line="239" w:lineRule="auto"/>
        <w:rPr>
          <w:rFonts w:cs="Arial"/>
          <w:sz w:val="22"/>
          <w:szCs w:val="22"/>
        </w:rPr>
      </w:pPr>
      <w:r w:rsidRPr="00A6033A">
        <w:rPr>
          <w:rFonts w:cs="Arial"/>
          <w:sz w:val="22"/>
          <w:szCs w:val="22"/>
        </w:rPr>
        <w:t>2</w:t>
      </w:r>
      <w:r w:rsidR="00AE1842" w:rsidRPr="00A6033A">
        <w:rPr>
          <w:rFonts w:cs="Arial"/>
          <w:sz w:val="22"/>
          <w:szCs w:val="22"/>
        </w:rPr>
        <w:t>015-present</w:t>
      </w:r>
    </w:p>
    <w:p w14:paraId="4F850F50" w14:textId="77777777" w:rsidR="00D22168" w:rsidRPr="00A6033A" w:rsidRDefault="00D22168" w:rsidP="003670B7">
      <w:pPr>
        <w:autoSpaceDE w:val="0"/>
        <w:autoSpaceDN w:val="0"/>
        <w:adjustRightInd w:val="0"/>
        <w:spacing w:line="238" w:lineRule="auto"/>
        <w:rPr>
          <w:rFonts w:cs="Arial"/>
          <w:sz w:val="22"/>
          <w:szCs w:val="22"/>
        </w:rPr>
      </w:pPr>
      <w:r w:rsidRPr="00A6033A">
        <w:rPr>
          <w:rFonts w:cs="Arial"/>
          <w:b/>
          <w:bCs/>
          <w:sz w:val="22"/>
          <w:szCs w:val="22"/>
        </w:rPr>
        <w:t>Peer reviewer</w:t>
      </w:r>
      <w:r w:rsidRPr="00A6033A">
        <w:rPr>
          <w:rFonts w:cs="Arial"/>
          <w:sz w:val="22"/>
          <w:szCs w:val="22"/>
        </w:rPr>
        <w:t>, NIH SBIR/STTR grants (informatics/technology section)</w:t>
      </w:r>
    </w:p>
    <w:p w14:paraId="3EA955BE" w14:textId="77777777" w:rsidR="00D22168" w:rsidRPr="00A6033A" w:rsidRDefault="00D22168" w:rsidP="003670B7">
      <w:pPr>
        <w:tabs>
          <w:tab w:val="left" w:pos="1260"/>
        </w:tabs>
        <w:spacing w:before="7" w:line="268" w:lineRule="exact"/>
        <w:ind w:right="758"/>
        <w:rPr>
          <w:rFonts w:eastAsia="Calibri" w:cs="Arial"/>
          <w:sz w:val="22"/>
          <w:szCs w:val="22"/>
        </w:rPr>
      </w:pPr>
    </w:p>
    <w:p w14:paraId="2E4DD17B" w14:textId="77777777" w:rsidR="00DE5906" w:rsidRPr="00A6033A" w:rsidRDefault="00DE5906" w:rsidP="003670B7">
      <w:pPr>
        <w:tabs>
          <w:tab w:val="left" w:pos="-498"/>
          <w:tab w:val="left" w:pos="0"/>
          <w:tab w:val="left" w:pos="1440"/>
          <w:tab w:val="left" w:pos="171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ind w:left="1440" w:hanging="1440"/>
        <w:rPr>
          <w:rFonts w:cs="Arial"/>
          <w:b/>
          <w:sz w:val="22"/>
          <w:szCs w:val="22"/>
        </w:rPr>
      </w:pPr>
      <w:r w:rsidRPr="00A6033A">
        <w:rPr>
          <w:rFonts w:cs="Arial"/>
          <w:b/>
          <w:sz w:val="22"/>
          <w:szCs w:val="22"/>
        </w:rPr>
        <w:t>CURRENT RESEARCH INTERESTS</w:t>
      </w:r>
    </w:p>
    <w:p w14:paraId="7A6A2F3A" w14:textId="77777777" w:rsidR="00E71EFB" w:rsidRPr="00A6033A" w:rsidRDefault="00E71EFB" w:rsidP="003670B7">
      <w:pPr>
        <w:pStyle w:val="BodyTextIndent2"/>
        <w:tabs>
          <w:tab w:val="clear" w:pos="486"/>
          <w:tab w:val="clear" w:pos="1386"/>
          <w:tab w:val="clear" w:pos="1440"/>
          <w:tab w:val="clear" w:pos="10800"/>
          <w:tab w:val="left" w:pos="1710"/>
        </w:tabs>
        <w:ind w:left="0" w:firstLine="0"/>
        <w:rPr>
          <w:rFonts w:cs="Arial"/>
          <w:sz w:val="22"/>
          <w:szCs w:val="22"/>
        </w:rPr>
      </w:pPr>
    </w:p>
    <w:p w14:paraId="56A2B237" w14:textId="77777777" w:rsidR="00971DEF" w:rsidRPr="00A6033A" w:rsidRDefault="00971DEF" w:rsidP="00971DEF">
      <w:pPr>
        <w:widowControl w:val="0"/>
        <w:overflowPunct w:val="0"/>
        <w:autoSpaceDE w:val="0"/>
        <w:autoSpaceDN w:val="0"/>
        <w:adjustRightInd w:val="0"/>
        <w:spacing w:line="232" w:lineRule="auto"/>
        <w:ind w:right="40"/>
        <w:rPr>
          <w:rFonts w:cs="Arial"/>
          <w:sz w:val="22"/>
          <w:szCs w:val="22"/>
        </w:rPr>
      </w:pPr>
      <w:r w:rsidRPr="00A6033A">
        <w:rPr>
          <w:rFonts w:cs="Arial"/>
          <w:sz w:val="22"/>
          <w:szCs w:val="22"/>
        </w:rPr>
        <w:t>My main area of research interest is improving the design and usability of electronic health records and health IT systems in general, using a novel paradigm together with modern web technical approaches. This is based on giving nonprogrammer clinicians more control via a drag/drop platform approach which allows them to create their own software and tools. It has promise to increase the software’s efficiency and cognitive support, fit to clinician ways of thinking, work contexts, public health emergencies, ease of use, and evolvability to meet future needs and different specialty and work contexts.</w:t>
      </w:r>
    </w:p>
    <w:p w14:paraId="3A9BC26B" w14:textId="77777777" w:rsidR="0011113B" w:rsidRPr="00A6033A" w:rsidRDefault="0011113B" w:rsidP="00971DEF">
      <w:pPr>
        <w:widowControl w:val="0"/>
        <w:overflowPunct w:val="0"/>
        <w:autoSpaceDE w:val="0"/>
        <w:autoSpaceDN w:val="0"/>
        <w:adjustRightInd w:val="0"/>
        <w:spacing w:line="232" w:lineRule="auto"/>
        <w:ind w:right="40"/>
        <w:rPr>
          <w:rFonts w:cs="Arial"/>
          <w:sz w:val="22"/>
          <w:szCs w:val="22"/>
        </w:rPr>
      </w:pPr>
    </w:p>
    <w:p w14:paraId="047E65EE" w14:textId="77777777" w:rsidR="00EE60BC" w:rsidRPr="00A6033A" w:rsidRDefault="00EE60BC" w:rsidP="008E488E">
      <w:pPr>
        <w:widowControl w:val="0"/>
        <w:numPr>
          <w:ilvl w:val="0"/>
          <w:numId w:val="3"/>
        </w:numPr>
        <w:tabs>
          <w:tab w:val="num" w:pos="184"/>
        </w:tabs>
        <w:overflowPunct w:val="0"/>
        <w:autoSpaceDE w:val="0"/>
        <w:autoSpaceDN w:val="0"/>
        <w:adjustRightInd w:val="0"/>
        <w:spacing w:line="209" w:lineRule="auto"/>
        <w:ind w:left="184" w:right="160" w:hanging="184"/>
        <w:jc w:val="both"/>
        <w:rPr>
          <w:rFonts w:cs="Arial"/>
          <w:sz w:val="22"/>
          <w:szCs w:val="22"/>
        </w:rPr>
      </w:pPr>
      <w:r w:rsidRPr="00A6033A">
        <w:rPr>
          <w:rFonts w:cs="Arial"/>
          <w:sz w:val="22"/>
          <w:szCs w:val="22"/>
        </w:rPr>
        <w:t xml:space="preserve">Current AHRQ-funded research in EHR safety, clinical cognition, </w:t>
      </w:r>
      <w:proofErr w:type="gramStart"/>
      <w:r w:rsidRPr="00A6033A">
        <w:rPr>
          <w:rFonts w:cs="Arial"/>
          <w:sz w:val="22"/>
          <w:szCs w:val="22"/>
        </w:rPr>
        <w:t>usability</w:t>
      </w:r>
      <w:proofErr w:type="gramEnd"/>
      <w:r w:rsidRPr="00A6033A">
        <w:rPr>
          <w:rFonts w:cs="Arial"/>
          <w:sz w:val="22"/>
          <w:szCs w:val="22"/>
        </w:rPr>
        <w:t xml:space="preserve"> and efficiency using simulation studies with clinicians and large online computing study methods. </w:t>
      </w:r>
    </w:p>
    <w:p w14:paraId="001913E3" w14:textId="77777777" w:rsidR="00EE60BC" w:rsidRPr="00A6033A" w:rsidRDefault="00EE60BC" w:rsidP="00EE60BC">
      <w:pPr>
        <w:widowControl w:val="0"/>
        <w:autoSpaceDE w:val="0"/>
        <w:autoSpaceDN w:val="0"/>
        <w:adjustRightInd w:val="0"/>
        <w:spacing w:line="59" w:lineRule="exact"/>
        <w:rPr>
          <w:rFonts w:cs="Arial"/>
          <w:sz w:val="22"/>
          <w:szCs w:val="22"/>
        </w:rPr>
      </w:pPr>
    </w:p>
    <w:p w14:paraId="5D1C9653" w14:textId="77777777" w:rsidR="00BF5B6D" w:rsidRPr="00A6033A" w:rsidRDefault="00EE60BC"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Interests and further training in mHealth and global health include participation in the NIH mHealth summer institute training in interdisciplinary research and ‘out of the box’ thinking to create new prevention and healthcare delivery modes. This included using the rapidly advancing technologies of sensors, mobile devices, continuous patient monitoring, and analysis, and visualization of the resulting ‘big data’ and ‘small data’ to allow rapid interpretation by a range of users. </w:t>
      </w:r>
    </w:p>
    <w:p w14:paraId="2CBFC419" w14:textId="77777777" w:rsidR="00BF5B6D" w:rsidRPr="00A6033A" w:rsidRDefault="00BF5B6D" w:rsidP="00BF5B6D">
      <w:pPr>
        <w:pStyle w:val="ListParagraph"/>
        <w:rPr>
          <w:rFonts w:ascii="Arial" w:hAnsi="Arial" w:cs="Arial"/>
        </w:rPr>
      </w:pPr>
    </w:p>
    <w:p w14:paraId="53D2C14E" w14:textId="77777777" w:rsidR="00EC5522"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using informatics for patient/consumer engagement, particularly in minority communities and the underserved, global health informatics, and analytics to improve healthcare. Further details are below.</w:t>
      </w:r>
    </w:p>
    <w:p w14:paraId="574EBF73" w14:textId="77777777" w:rsidR="00EC5522" w:rsidRPr="00A6033A" w:rsidRDefault="00EC5522" w:rsidP="00EC5522">
      <w:pPr>
        <w:pStyle w:val="ListParagraph"/>
        <w:rPr>
          <w:rFonts w:ascii="Arial" w:hAnsi="Arial" w:cs="Arial"/>
        </w:rPr>
      </w:pPr>
    </w:p>
    <w:p w14:paraId="0313911F" w14:textId="77777777" w:rsidR="002F6E79"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project to improve workflow and care delivery in clinics by having language-specific data collection (PROMIS measures) from patients in waiting rooms, on tablets. This uses read-aloud audio and pictures to assist those with limited English proficiency, and/or translation needs. The program then provides decision support to the receiving clinicians, allowing them to focus on more critical aspects of the patient’s care rather than on intake questioning. This may improve access to care in several ways, by making questioning more understandable by the patient, streamlining workflow, and reducing clinic time, allowing the clinician to focus more of the visit on actual care and decision making. </w:t>
      </w:r>
    </w:p>
    <w:p w14:paraId="20B30CC8" w14:textId="77777777" w:rsidR="002F6E79" w:rsidRPr="00A6033A" w:rsidRDefault="002F6E79" w:rsidP="002F6E79">
      <w:pPr>
        <w:pStyle w:val="ListParagraph"/>
        <w:rPr>
          <w:rFonts w:ascii="Arial" w:hAnsi="Arial" w:cs="Arial"/>
        </w:rPr>
      </w:pPr>
    </w:p>
    <w:p w14:paraId="0FFE292E" w14:textId="77777777" w:rsidR="00496E67"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health portal site to inform minority patients about sleep disorders and cardiovascular health, to improve their sleep hygiene. These studies are being extended (in several grant applications) to detect provider- and institutional-level barriers to sleep disorder assessment and treatment and address these barriers via patient- and clinician-facing digital tools.  </w:t>
      </w:r>
    </w:p>
    <w:p w14:paraId="247E8FFF" w14:textId="77777777" w:rsidR="00496E67" w:rsidRPr="00A6033A" w:rsidRDefault="00496E67" w:rsidP="00496E67">
      <w:pPr>
        <w:pStyle w:val="ListParagraph"/>
        <w:rPr>
          <w:rFonts w:ascii="Arial" w:hAnsi="Arial" w:cs="Arial"/>
        </w:rPr>
      </w:pPr>
    </w:p>
    <w:p w14:paraId="2666EBA7" w14:textId="77777777" w:rsidR="008C0D89"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cell phone ‘app’ to provide mental health/stress support to minority underserved teens, with training in </w:t>
      </w:r>
      <w:r w:rsidRPr="00A6033A">
        <w:rPr>
          <w:rFonts w:cs="Arial"/>
          <w:sz w:val="22"/>
          <w:szCs w:val="22"/>
        </w:rPr>
        <w:lastRenderedPageBreak/>
        <w:t>avoidance of excessive risk-taking in social relationships.</w:t>
      </w:r>
    </w:p>
    <w:p w14:paraId="556B1A1E" w14:textId="77777777" w:rsidR="008C0D89" w:rsidRPr="00A6033A" w:rsidRDefault="008C0D89" w:rsidP="008C0D89">
      <w:pPr>
        <w:pStyle w:val="ListParagraph"/>
        <w:rPr>
          <w:rFonts w:ascii="Arial" w:hAnsi="Arial" w:cs="Arial"/>
        </w:rPr>
      </w:pPr>
    </w:p>
    <w:p w14:paraId="08D5D070" w14:textId="77777777" w:rsidR="006622D6" w:rsidRPr="00A6033A" w:rsidRDefault="006622D6" w:rsidP="008E488E">
      <w:pPr>
        <w:widowControl w:val="0"/>
        <w:numPr>
          <w:ilvl w:val="0"/>
          <w:numId w:val="3"/>
        </w:numPr>
        <w:tabs>
          <w:tab w:val="num" w:pos="184"/>
        </w:tabs>
        <w:overflowPunct w:val="0"/>
        <w:autoSpaceDE w:val="0"/>
        <w:autoSpaceDN w:val="0"/>
        <w:adjustRightInd w:val="0"/>
        <w:spacing w:line="227" w:lineRule="auto"/>
        <w:ind w:left="184" w:hanging="184"/>
        <w:rPr>
          <w:rFonts w:cs="Arial"/>
          <w:sz w:val="22"/>
          <w:szCs w:val="22"/>
        </w:rPr>
      </w:pPr>
      <w:r w:rsidRPr="00A6033A">
        <w:rPr>
          <w:rFonts w:cs="Arial"/>
          <w:sz w:val="22"/>
          <w:szCs w:val="22"/>
        </w:rPr>
        <w:t xml:space="preserve">use of mobile technologies (mHealth) to assess patient health parameters remotely and continuously, developing methods for analysis and visualization of the data for clinical use. An additional project involves combination of the </w:t>
      </w:r>
      <w:proofErr w:type="spellStart"/>
      <w:r w:rsidRPr="00A6033A">
        <w:rPr>
          <w:rFonts w:cs="Arial"/>
          <w:sz w:val="22"/>
          <w:szCs w:val="22"/>
        </w:rPr>
        <w:t>MedWISER</w:t>
      </w:r>
      <w:proofErr w:type="spellEnd"/>
      <w:r w:rsidRPr="00A6033A">
        <w:rPr>
          <w:rFonts w:cs="Arial"/>
          <w:sz w:val="22"/>
          <w:szCs w:val="22"/>
        </w:rPr>
        <w:t xml:space="preserve"> composable approach </w:t>
      </w:r>
      <w:r w:rsidR="00BB7412" w:rsidRPr="00A6033A">
        <w:rPr>
          <w:rFonts w:cs="Arial"/>
          <w:sz w:val="22"/>
          <w:szCs w:val="22"/>
        </w:rPr>
        <w:t>for global health particularly rapid emergency action.</w:t>
      </w:r>
    </w:p>
    <w:p w14:paraId="792CA8B3" w14:textId="77777777" w:rsidR="00736DFB" w:rsidRPr="00A6033A" w:rsidRDefault="00736DFB" w:rsidP="003670B7">
      <w:pPr>
        <w:pStyle w:val="BodyTextIndent2"/>
        <w:tabs>
          <w:tab w:val="clear" w:pos="486"/>
          <w:tab w:val="clear" w:pos="1386"/>
          <w:tab w:val="clear" w:pos="1440"/>
          <w:tab w:val="clear" w:pos="10800"/>
          <w:tab w:val="left" w:pos="1710"/>
        </w:tabs>
        <w:ind w:left="0" w:firstLine="0"/>
        <w:rPr>
          <w:rFonts w:cs="Arial"/>
          <w:b/>
          <w:sz w:val="22"/>
          <w:szCs w:val="22"/>
        </w:rPr>
      </w:pPr>
    </w:p>
    <w:p w14:paraId="4150CE0B" w14:textId="77777777" w:rsidR="000C6A68" w:rsidRPr="00647701" w:rsidRDefault="000C6A68" w:rsidP="003670B7">
      <w:pPr>
        <w:pStyle w:val="BodyTextIndent2"/>
        <w:tabs>
          <w:tab w:val="clear" w:pos="486"/>
          <w:tab w:val="clear" w:pos="1386"/>
          <w:tab w:val="clear" w:pos="1440"/>
          <w:tab w:val="clear" w:pos="10800"/>
          <w:tab w:val="left" w:pos="1710"/>
        </w:tabs>
        <w:ind w:left="0" w:firstLine="0"/>
        <w:rPr>
          <w:rFonts w:cs="Arial"/>
          <w:b/>
          <w:sz w:val="22"/>
          <w:szCs w:val="22"/>
          <w:u w:val="single"/>
        </w:rPr>
      </w:pPr>
      <w:r w:rsidRPr="00647701">
        <w:rPr>
          <w:rFonts w:cs="Arial"/>
          <w:b/>
          <w:sz w:val="22"/>
          <w:szCs w:val="22"/>
          <w:u w:val="single"/>
        </w:rPr>
        <w:t xml:space="preserve">Research review activities </w:t>
      </w:r>
    </w:p>
    <w:p w14:paraId="53FD4EF1" w14:textId="77777777" w:rsidR="000C6A68" w:rsidRPr="00A6033A" w:rsidRDefault="00AE1842" w:rsidP="000C6A68">
      <w:pPr>
        <w:ind w:left="1440" w:hanging="1440"/>
        <w:rPr>
          <w:rFonts w:cs="Arial"/>
          <w:sz w:val="22"/>
          <w:szCs w:val="22"/>
        </w:rPr>
      </w:pPr>
      <w:r w:rsidRPr="00A6033A">
        <w:rPr>
          <w:rFonts w:cs="Arial"/>
          <w:sz w:val="22"/>
          <w:szCs w:val="22"/>
        </w:rPr>
        <w:t>2012-present</w:t>
      </w:r>
      <w:r w:rsidR="000C6A68" w:rsidRPr="00A6033A">
        <w:rPr>
          <w:rFonts w:cs="Arial"/>
          <w:sz w:val="22"/>
          <w:szCs w:val="22"/>
        </w:rPr>
        <w:tab/>
        <w:t xml:space="preserve">Peer Reviewer, AMIA Annual meeting, Journal of Biomedical Informatics, Context-Sensitive Health Informatics, Medical Informatics Europe, AMIA Joint Summits, various other </w:t>
      </w:r>
      <w:proofErr w:type="gramStart"/>
      <w:r w:rsidR="000C6A68" w:rsidRPr="00A6033A">
        <w:rPr>
          <w:rFonts w:cs="Arial"/>
          <w:sz w:val="22"/>
          <w:szCs w:val="22"/>
        </w:rPr>
        <w:t>journals</w:t>
      </w:r>
      <w:proofErr w:type="gramEnd"/>
      <w:r w:rsidR="000C6A68" w:rsidRPr="00A6033A">
        <w:rPr>
          <w:rFonts w:cs="Arial"/>
          <w:sz w:val="22"/>
          <w:szCs w:val="22"/>
        </w:rPr>
        <w:t xml:space="preserve"> and conferences</w:t>
      </w:r>
    </w:p>
    <w:p w14:paraId="37CA5050" w14:textId="77777777" w:rsidR="000C6A68" w:rsidRPr="00A6033A" w:rsidRDefault="00AE1842" w:rsidP="000C6A68">
      <w:pPr>
        <w:ind w:left="1440" w:hanging="1440"/>
        <w:rPr>
          <w:rFonts w:cs="Arial"/>
          <w:sz w:val="22"/>
          <w:szCs w:val="22"/>
        </w:rPr>
      </w:pPr>
      <w:r w:rsidRPr="00A6033A">
        <w:rPr>
          <w:rFonts w:cs="Arial"/>
          <w:sz w:val="22"/>
          <w:szCs w:val="22"/>
        </w:rPr>
        <w:t>2015-present</w:t>
      </w:r>
      <w:r w:rsidR="000C6A68" w:rsidRPr="00A6033A">
        <w:rPr>
          <w:rFonts w:cs="Arial"/>
          <w:sz w:val="22"/>
          <w:szCs w:val="22"/>
        </w:rPr>
        <w:tab/>
        <w:t>Peer reviewer, NIH SBIR/STTR grants (informatics/technology section)</w:t>
      </w:r>
    </w:p>
    <w:p w14:paraId="6777E1F4" w14:textId="77777777" w:rsidR="000C6A68" w:rsidRPr="00A6033A" w:rsidRDefault="000C6A68" w:rsidP="003670B7">
      <w:pPr>
        <w:pStyle w:val="BodyTextIndent2"/>
        <w:tabs>
          <w:tab w:val="clear" w:pos="486"/>
          <w:tab w:val="clear" w:pos="1386"/>
          <w:tab w:val="clear" w:pos="1440"/>
          <w:tab w:val="clear" w:pos="10800"/>
          <w:tab w:val="left" w:pos="1710"/>
        </w:tabs>
        <w:ind w:left="0" w:firstLine="0"/>
        <w:rPr>
          <w:rFonts w:cs="Arial"/>
          <w:sz w:val="22"/>
          <w:szCs w:val="22"/>
        </w:rPr>
      </w:pPr>
    </w:p>
    <w:p w14:paraId="7D24461F" w14:textId="77777777" w:rsidR="002A0C7B" w:rsidRPr="00A6033A" w:rsidRDefault="002A0C7B" w:rsidP="002A0C7B">
      <w:pPr>
        <w:rPr>
          <w:rFonts w:cs="Arial"/>
          <w:b/>
          <w:sz w:val="22"/>
          <w:szCs w:val="22"/>
        </w:rPr>
      </w:pPr>
      <w:r w:rsidRPr="00A6033A">
        <w:rPr>
          <w:rFonts w:cs="Arial"/>
          <w:b/>
          <w:sz w:val="22"/>
          <w:szCs w:val="22"/>
        </w:rPr>
        <w:t>SEMINARS AND INVITED LECTURESHIPS RELATED TO RESEARCH</w:t>
      </w:r>
    </w:p>
    <w:p w14:paraId="4E3AE0F5" w14:textId="5A939495" w:rsidR="00310E3C" w:rsidRPr="00A6033A" w:rsidRDefault="00310E3C" w:rsidP="00310E3C">
      <w:pPr>
        <w:autoSpaceDE w:val="0"/>
        <w:autoSpaceDN w:val="0"/>
        <w:adjustRightInd w:val="0"/>
        <w:spacing w:line="239" w:lineRule="auto"/>
        <w:ind w:left="720" w:hanging="720"/>
        <w:rPr>
          <w:rFonts w:cs="Arial"/>
          <w:b/>
          <w:sz w:val="22"/>
          <w:szCs w:val="22"/>
        </w:rPr>
      </w:pPr>
      <w:r w:rsidRPr="00A6033A">
        <w:rPr>
          <w:rFonts w:cs="Arial"/>
          <w:b/>
          <w:sz w:val="22"/>
          <w:szCs w:val="22"/>
        </w:rPr>
        <w:t>* = Peer-reviewed original research</w:t>
      </w:r>
    </w:p>
    <w:p w14:paraId="73A31675" w14:textId="3E96FC27" w:rsidR="002A0C7B" w:rsidRPr="00A6033A" w:rsidRDefault="002A0C7B" w:rsidP="00310E3C">
      <w:pPr>
        <w:pStyle w:val="ListParagraph"/>
        <w:autoSpaceDE w:val="0"/>
        <w:autoSpaceDN w:val="0"/>
        <w:adjustRightInd w:val="0"/>
        <w:spacing w:line="239" w:lineRule="auto"/>
        <w:ind w:left="360"/>
        <w:rPr>
          <w:rFonts w:ascii="Arial" w:hAnsi="Arial" w:cs="Arial"/>
          <w:b/>
          <w:bCs/>
        </w:rPr>
      </w:pPr>
    </w:p>
    <w:p w14:paraId="52A188CE" w14:textId="77777777" w:rsidR="002A0C7B" w:rsidRPr="00647701" w:rsidRDefault="002A0C7B" w:rsidP="002A0C7B">
      <w:pPr>
        <w:autoSpaceDE w:val="0"/>
        <w:autoSpaceDN w:val="0"/>
        <w:adjustRightInd w:val="0"/>
        <w:spacing w:line="239" w:lineRule="auto"/>
        <w:rPr>
          <w:rFonts w:cs="Arial"/>
          <w:b/>
          <w:bCs/>
          <w:sz w:val="22"/>
          <w:szCs w:val="22"/>
          <w:u w:val="single"/>
        </w:rPr>
      </w:pPr>
      <w:r w:rsidRPr="00647701">
        <w:rPr>
          <w:rFonts w:cs="Arial"/>
          <w:b/>
          <w:bCs/>
          <w:sz w:val="22"/>
          <w:szCs w:val="22"/>
          <w:u w:val="single"/>
        </w:rPr>
        <w:t>Professional Presentations</w:t>
      </w:r>
    </w:p>
    <w:p w14:paraId="4BEDAC12"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2009 </w:t>
      </w:r>
      <w:r w:rsidRPr="00A6033A">
        <w:rPr>
          <w:rFonts w:cs="Arial"/>
          <w:bCs/>
          <w:sz w:val="22"/>
          <w:szCs w:val="22"/>
        </w:rPr>
        <w:tab/>
      </w:r>
      <w:proofErr w:type="spellStart"/>
      <w:r w:rsidRPr="00A6033A">
        <w:rPr>
          <w:rFonts w:cs="Arial"/>
          <w:bCs/>
          <w:sz w:val="22"/>
          <w:szCs w:val="22"/>
        </w:rPr>
        <w:t>MedWISE</w:t>
      </w:r>
      <w:proofErr w:type="spellEnd"/>
      <w:r w:rsidRPr="00A6033A">
        <w:rPr>
          <w:rFonts w:cs="Arial"/>
          <w:bCs/>
          <w:sz w:val="22"/>
          <w:szCs w:val="22"/>
        </w:rPr>
        <w:t xml:space="preserve">: a web 2.0-based EHR. Theater-style demonstration, American Medical Informatics Association Annual Meeting, Demonstrated </w:t>
      </w:r>
      <w:proofErr w:type="spellStart"/>
      <w:r w:rsidRPr="00A6033A">
        <w:rPr>
          <w:rFonts w:cs="Arial"/>
          <w:bCs/>
          <w:sz w:val="22"/>
          <w:szCs w:val="22"/>
        </w:rPr>
        <w:t>MedWISE</w:t>
      </w:r>
      <w:proofErr w:type="spellEnd"/>
      <w:r w:rsidRPr="00A6033A">
        <w:rPr>
          <w:rFonts w:cs="Arial"/>
          <w:bCs/>
          <w:sz w:val="22"/>
          <w:szCs w:val="22"/>
        </w:rPr>
        <w:t xml:space="preserve"> experimental clinical information system. San Francisco, CA </w:t>
      </w:r>
    </w:p>
    <w:p w14:paraId="77EF1EA1" w14:textId="26803FC8" w:rsidR="00154494" w:rsidRPr="00A6033A" w:rsidRDefault="00154494" w:rsidP="00154494">
      <w:pPr>
        <w:autoSpaceDE w:val="0"/>
        <w:autoSpaceDN w:val="0"/>
        <w:adjustRightInd w:val="0"/>
        <w:ind w:left="720" w:hanging="720"/>
        <w:rPr>
          <w:rFonts w:cs="Arial"/>
          <w:bCs/>
          <w:sz w:val="22"/>
          <w:szCs w:val="22"/>
        </w:rPr>
      </w:pPr>
      <w:r w:rsidRPr="00A6033A">
        <w:rPr>
          <w:rFonts w:cs="Arial"/>
          <w:bCs/>
          <w:sz w:val="22"/>
          <w:szCs w:val="22"/>
        </w:rPr>
        <w:t>2009</w:t>
      </w:r>
      <w:r w:rsidR="00FA6DE8" w:rsidRPr="00A6033A">
        <w:rPr>
          <w:rFonts w:cs="Arial"/>
          <w:bCs/>
          <w:sz w:val="22"/>
          <w:szCs w:val="22"/>
        </w:rPr>
        <w:t>*</w:t>
      </w:r>
      <w:r w:rsidRPr="00A6033A">
        <w:rPr>
          <w:rFonts w:cs="Arial"/>
          <w:bCs/>
          <w:sz w:val="22"/>
          <w:szCs w:val="22"/>
        </w:rPr>
        <w:t xml:space="preserve"> </w:t>
      </w:r>
      <w:r w:rsidRPr="00A6033A">
        <w:rPr>
          <w:rFonts w:cs="Arial"/>
          <w:bCs/>
          <w:sz w:val="22"/>
          <w:szCs w:val="22"/>
        </w:rPr>
        <w:tab/>
        <w:t>Rapid Configuration of a web 2.0-based EHR to meet an emerging need (H1N1). National Library of Medicine/Robert Wood Johnson Public Health Informatics Fellows meeting, Portland, OR (Prize)</w:t>
      </w:r>
    </w:p>
    <w:p w14:paraId="2B76FC80"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2009 </w:t>
      </w:r>
      <w:r w:rsidRPr="00A6033A">
        <w:rPr>
          <w:rFonts w:cs="Arial"/>
          <w:bCs/>
          <w:sz w:val="22"/>
          <w:szCs w:val="22"/>
        </w:rPr>
        <w:tab/>
        <w:t>Architectural and Usability Considerations in the development of a Web 2.0-based EHR. Victoria, British Columbia</w:t>
      </w:r>
    </w:p>
    <w:p w14:paraId="0EC197A4"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2010 </w:t>
      </w:r>
      <w:r w:rsidRPr="00A6033A">
        <w:rPr>
          <w:rFonts w:cs="Arial"/>
          <w:bCs/>
          <w:sz w:val="22"/>
          <w:szCs w:val="22"/>
        </w:rPr>
        <w:tab/>
        <w:t xml:space="preserve">Design and Evaluation of a Widget-based ‘Web 2.0’ Electronic Health Record. National </w:t>
      </w:r>
    </w:p>
    <w:p w14:paraId="33E31997"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ab/>
        <w:t>Library of Medicine Informatics Training Conference, Denver CO 2010.</w:t>
      </w:r>
    </w:p>
    <w:p w14:paraId="2A597360"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2010 </w:t>
      </w:r>
      <w:r w:rsidRPr="00A6033A">
        <w:rPr>
          <w:rFonts w:cs="Arial"/>
          <w:bCs/>
          <w:sz w:val="22"/>
          <w:szCs w:val="22"/>
        </w:rPr>
        <w:tab/>
        <w:t>Invited Talk: Design and Evaluation of a Widget-based ‘Web 2.0’ Electronic Health Record, Danish National Health IT conference, Nyborg, Denmark, October 2010.</w:t>
      </w:r>
    </w:p>
    <w:p w14:paraId="44ABE239"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2011 </w:t>
      </w:r>
      <w:r w:rsidRPr="00A6033A">
        <w:rPr>
          <w:rFonts w:cs="Arial"/>
          <w:bCs/>
          <w:sz w:val="22"/>
          <w:szCs w:val="22"/>
        </w:rPr>
        <w:tab/>
      </w:r>
      <w:proofErr w:type="spellStart"/>
      <w:r w:rsidRPr="00A6033A">
        <w:rPr>
          <w:rFonts w:cs="Arial"/>
          <w:bCs/>
          <w:sz w:val="22"/>
          <w:szCs w:val="22"/>
        </w:rPr>
        <w:t>MedWISE</w:t>
      </w:r>
      <w:proofErr w:type="spellEnd"/>
      <w:r w:rsidRPr="00A6033A">
        <w:rPr>
          <w:rFonts w:cs="Arial"/>
          <w:bCs/>
          <w:sz w:val="22"/>
          <w:szCs w:val="22"/>
        </w:rPr>
        <w:t>, a Highly User-configurable Web 2.0-based Electronic Health Record. Yalini Senathirajah, Suzanne Bakken. Theatre-style demonstration, Medical Informatics Europe, Oslo, August 2011.</w:t>
      </w:r>
    </w:p>
    <w:p w14:paraId="11126EF7"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2013 </w:t>
      </w:r>
      <w:r w:rsidRPr="00A6033A">
        <w:rPr>
          <w:rFonts w:cs="Arial"/>
          <w:bCs/>
          <w:sz w:val="22"/>
          <w:szCs w:val="22"/>
        </w:rPr>
        <w:tab/>
        <w:t xml:space="preserve">Invited talk, University of Waterloo School of Public Health departmental </w:t>
      </w:r>
      <w:proofErr w:type="gramStart"/>
      <w:r w:rsidRPr="00A6033A">
        <w:rPr>
          <w:rFonts w:cs="Arial"/>
          <w:bCs/>
          <w:sz w:val="22"/>
          <w:szCs w:val="22"/>
        </w:rPr>
        <w:t>seminar</w:t>
      </w:r>
      <w:proofErr w:type="gramEnd"/>
    </w:p>
    <w:p w14:paraId="0B37AD6F"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2014</w:t>
      </w:r>
      <w:r w:rsidRPr="00A6033A">
        <w:rPr>
          <w:rFonts w:cs="Arial"/>
          <w:bCs/>
          <w:sz w:val="22"/>
          <w:szCs w:val="22"/>
        </w:rPr>
        <w:tab/>
      </w:r>
      <w:proofErr w:type="spellStart"/>
      <w:r w:rsidRPr="00A6033A">
        <w:rPr>
          <w:rFonts w:cs="Arial"/>
          <w:bCs/>
          <w:sz w:val="22"/>
          <w:szCs w:val="22"/>
        </w:rPr>
        <w:t>MedWISE</w:t>
      </w:r>
      <w:proofErr w:type="spellEnd"/>
      <w:r w:rsidRPr="00A6033A">
        <w:rPr>
          <w:rFonts w:cs="Arial"/>
          <w:bCs/>
          <w:sz w:val="22"/>
          <w:szCs w:val="22"/>
        </w:rPr>
        <w:t xml:space="preserve">: User-composable approaches to healthcare systems. AMIA </w:t>
      </w:r>
      <w:proofErr w:type="spellStart"/>
      <w:r w:rsidRPr="00A6033A">
        <w:rPr>
          <w:rFonts w:cs="Arial"/>
          <w:bCs/>
          <w:sz w:val="22"/>
          <w:szCs w:val="22"/>
        </w:rPr>
        <w:t>iHealth</w:t>
      </w:r>
      <w:proofErr w:type="spellEnd"/>
      <w:r w:rsidRPr="00A6033A">
        <w:rPr>
          <w:rFonts w:cs="Arial"/>
          <w:bCs/>
          <w:sz w:val="22"/>
          <w:szCs w:val="22"/>
        </w:rPr>
        <w:t xml:space="preserve"> ‘Ideas that Work’ competition finalist, Orlando FL January 2014.</w:t>
      </w:r>
    </w:p>
    <w:p w14:paraId="72053B89"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2014 </w:t>
      </w:r>
      <w:r w:rsidRPr="00A6033A">
        <w:rPr>
          <w:rFonts w:cs="Arial"/>
          <w:bCs/>
          <w:sz w:val="22"/>
          <w:szCs w:val="22"/>
        </w:rPr>
        <w:tab/>
        <w:t>Intelligent Medical Objects – Invited talk for C-suite executives</w:t>
      </w:r>
    </w:p>
    <w:p w14:paraId="4DC9EA29"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2014 </w:t>
      </w:r>
      <w:r w:rsidRPr="00A6033A">
        <w:rPr>
          <w:rFonts w:cs="Arial"/>
          <w:bCs/>
          <w:sz w:val="22"/>
          <w:szCs w:val="22"/>
        </w:rPr>
        <w:tab/>
        <w:t>University of Toronto – departmental seminar (invited)</w:t>
      </w:r>
    </w:p>
    <w:p w14:paraId="5628F63E"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2015 </w:t>
      </w:r>
      <w:r w:rsidRPr="00A6033A">
        <w:rPr>
          <w:rFonts w:cs="Arial"/>
          <w:bCs/>
          <w:sz w:val="22"/>
          <w:szCs w:val="22"/>
        </w:rPr>
        <w:tab/>
        <w:t xml:space="preserve">Informatics Grand Rounds, Johns Hopkins Medical School, February 2015. (invited) </w:t>
      </w:r>
    </w:p>
    <w:p w14:paraId="7C7B9012"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2015 </w:t>
      </w:r>
      <w:r w:rsidRPr="00A6033A">
        <w:rPr>
          <w:rFonts w:cs="Arial"/>
          <w:bCs/>
          <w:sz w:val="22"/>
          <w:szCs w:val="22"/>
        </w:rPr>
        <w:tab/>
        <w:t>University of Utah Medical School Informatics Lecture (invited)</w:t>
      </w:r>
    </w:p>
    <w:p w14:paraId="2B5303CB" w14:textId="7777777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2015 </w:t>
      </w:r>
      <w:r w:rsidRPr="00A6033A">
        <w:rPr>
          <w:rFonts w:cs="Arial"/>
          <w:bCs/>
          <w:sz w:val="22"/>
          <w:szCs w:val="22"/>
        </w:rPr>
        <w:tab/>
      </w:r>
      <w:proofErr w:type="spellStart"/>
      <w:r w:rsidRPr="00A6033A">
        <w:rPr>
          <w:rFonts w:cs="Arial"/>
          <w:bCs/>
          <w:sz w:val="22"/>
          <w:szCs w:val="22"/>
        </w:rPr>
        <w:t>HITlab</w:t>
      </w:r>
      <w:proofErr w:type="spellEnd"/>
      <w:r w:rsidRPr="00A6033A">
        <w:rPr>
          <w:rFonts w:cs="Arial"/>
          <w:bCs/>
          <w:sz w:val="22"/>
          <w:szCs w:val="22"/>
        </w:rPr>
        <w:t xml:space="preserve">, New York city (invited, not for profit healthcare technology group): Designing for Doctors: R01 for Designing a better </w:t>
      </w:r>
      <w:proofErr w:type="gramStart"/>
      <w:r w:rsidRPr="00A6033A">
        <w:rPr>
          <w:rFonts w:cs="Arial"/>
          <w:bCs/>
          <w:sz w:val="22"/>
          <w:szCs w:val="22"/>
        </w:rPr>
        <w:t>EHR</w:t>
      </w:r>
      <w:proofErr w:type="gramEnd"/>
    </w:p>
    <w:p w14:paraId="2AC542F6"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2015 </w:t>
      </w:r>
      <w:r w:rsidRPr="00A6033A">
        <w:rPr>
          <w:rFonts w:cs="Arial"/>
          <w:bCs/>
          <w:sz w:val="22"/>
          <w:szCs w:val="22"/>
        </w:rPr>
        <w:tab/>
        <w:t>Partners Healthcare informatics seminar (invited)</w:t>
      </w:r>
    </w:p>
    <w:p w14:paraId="6CA6A464"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2015 </w:t>
      </w:r>
      <w:r w:rsidRPr="00A6033A">
        <w:rPr>
          <w:rFonts w:cs="Arial"/>
          <w:bCs/>
          <w:sz w:val="22"/>
          <w:szCs w:val="22"/>
        </w:rPr>
        <w:tab/>
        <w:t>Center for Behavioral and Cardiovascular Health, Columbia Medical School. (invited)</w:t>
      </w:r>
    </w:p>
    <w:p w14:paraId="4FFD860A"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2015 </w:t>
      </w:r>
      <w:r w:rsidRPr="00A6033A">
        <w:rPr>
          <w:rFonts w:cs="Arial"/>
          <w:bCs/>
          <w:sz w:val="22"/>
          <w:szCs w:val="22"/>
        </w:rPr>
        <w:tab/>
        <w:t xml:space="preserve">8th International Conference on Ethics in Biology, Engineering and Medicine (invited) </w:t>
      </w:r>
    </w:p>
    <w:p w14:paraId="4C0C1542"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2016 </w:t>
      </w:r>
      <w:r w:rsidRPr="00A6033A">
        <w:rPr>
          <w:rFonts w:cs="Arial"/>
          <w:bCs/>
          <w:sz w:val="22"/>
          <w:szCs w:val="22"/>
        </w:rPr>
        <w:tab/>
        <w:t>Grand Rounds, University of Buffalo medical school, (invited)</w:t>
      </w:r>
    </w:p>
    <w:p w14:paraId="069866D6"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2016 </w:t>
      </w:r>
      <w:r w:rsidRPr="00A6033A">
        <w:rPr>
          <w:rFonts w:cs="Arial"/>
          <w:bCs/>
          <w:sz w:val="22"/>
          <w:szCs w:val="22"/>
        </w:rPr>
        <w:tab/>
      </w:r>
      <w:proofErr w:type="spellStart"/>
      <w:r w:rsidRPr="00A6033A">
        <w:rPr>
          <w:rFonts w:cs="Arial"/>
          <w:bCs/>
          <w:sz w:val="22"/>
          <w:szCs w:val="22"/>
        </w:rPr>
        <w:t>HITlab</w:t>
      </w:r>
      <w:proofErr w:type="spellEnd"/>
      <w:r w:rsidRPr="00A6033A">
        <w:rPr>
          <w:rFonts w:cs="Arial"/>
          <w:bCs/>
          <w:sz w:val="22"/>
          <w:szCs w:val="22"/>
        </w:rPr>
        <w:t xml:space="preserve"> Summit, invited speaker, </w:t>
      </w:r>
      <w:proofErr w:type="gramStart"/>
      <w:r w:rsidRPr="00A6033A">
        <w:rPr>
          <w:rFonts w:cs="Arial"/>
          <w:bCs/>
          <w:sz w:val="22"/>
          <w:szCs w:val="22"/>
        </w:rPr>
        <w:t>NYC</w:t>
      </w:r>
      <w:proofErr w:type="gramEnd"/>
    </w:p>
    <w:p w14:paraId="1FADDBC3"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2016 </w:t>
      </w:r>
      <w:r w:rsidRPr="00A6033A">
        <w:rPr>
          <w:rFonts w:cs="Arial"/>
          <w:bCs/>
          <w:sz w:val="22"/>
          <w:szCs w:val="22"/>
        </w:rPr>
        <w:tab/>
        <w:t>Informatics seminar, New York University School of Medicine (invited)</w:t>
      </w:r>
    </w:p>
    <w:p w14:paraId="6BD48E45"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2016 </w:t>
      </w:r>
      <w:r w:rsidRPr="00A6033A">
        <w:rPr>
          <w:rFonts w:cs="Arial"/>
          <w:bCs/>
          <w:sz w:val="22"/>
          <w:szCs w:val="22"/>
        </w:rPr>
        <w:tab/>
        <w:t>Downstate research disparities group seminar (invited)</w:t>
      </w:r>
    </w:p>
    <w:p w14:paraId="5462E361"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 xml:space="preserve">2016 </w:t>
      </w:r>
      <w:r w:rsidRPr="00A6033A">
        <w:rPr>
          <w:rFonts w:cs="Arial"/>
          <w:bCs/>
          <w:sz w:val="22"/>
          <w:szCs w:val="22"/>
        </w:rPr>
        <w:tab/>
        <w:t xml:space="preserve">Informatics Seminar, University of Pittsburgh department of biomedical informatics, </w:t>
      </w:r>
    </w:p>
    <w:p w14:paraId="70B9D2E2" w14:textId="77777777" w:rsidR="00154494" w:rsidRPr="00A6033A" w:rsidRDefault="00154494" w:rsidP="00154494">
      <w:pPr>
        <w:autoSpaceDE w:val="0"/>
        <w:autoSpaceDN w:val="0"/>
        <w:adjustRightInd w:val="0"/>
        <w:rPr>
          <w:rFonts w:cs="Arial"/>
          <w:bCs/>
          <w:sz w:val="22"/>
          <w:szCs w:val="22"/>
        </w:rPr>
      </w:pPr>
      <w:r w:rsidRPr="00A6033A">
        <w:rPr>
          <w:rFonts w:cs="Arial"/>
          <w:bCs/>
          <w:sz w:val="22"/>
          <w:szCs w:val="22"/>
        </w:rPr>
        <w:tab/>
        <w:t>(invited)</w:t>
      </w:r>
    </w:p>
    <w:p w14:paraId="21C1D49F" w14:textId="058AC365" w:rsidR="00F875D2" w:rsidRPr="00A6033A" w:rsidRDefault="00F875D2" w:rsidP="00F875D2">
      <w:pPr>
        <w:tabs>
          <w:tab w:val="left" w:pos="720"/>
        </w:tabs>
        <w:ind w:left="720" w:hanging="720"/>
        <w:rPr>
          <w:rFonts w:cs="Arial"/>
          <w:sz w:val="22"/>
          <w:szCs w:val="22"/>
        </w:rPr>
      </w:pPr>
      <w:r w:rsidRPr="00A6033A">
        <w:rPr>
          <w:rFonts w:cs="Arial"/>
          <w:sz w:val="22"/>
          <w:szCs w:val="22"/>
        </w:rPr>
        <w:t>2016</w:t>
      </w:r>
      <w:r w:rsidRPr="00A6033A">
        <w:rPr>
          <w:rFonts w:cs="Arial"/>
          <w:b/>
          <w:sz w:val="22"/>
          <w:szCs w:val="22"/>
        </w:rPr>
        <w:t>*</w:t>
      </w:r>
      <w:r w:rsidRPr="00A6033A">
        <w:rPr>
          <w:rFonts w:cs="Arial"/>
          <w:sz w:val="22"/>
          <w:szCs w:val="22"/>
        </w:rPr>
        <w:tab/>
        <w:t xml:space="preserve">Arcia A, Cato K, Ceber RM, </w:t>
      </w:r>
      <w:r w:rsidRPr="00A6033A">
        <w:rPr>
          <w:rFonts w:cs="Arial"/>
          <w:b/>
          <w:sz w:val="22"/>
          <w:szCs w:val="22"/>
        </w:rPr>
        <w:t>Senathirajah Y</w:t>
      </w:r>
      <w:r w:rsidRPr="00A6033A">
        <w:rPr>
          <w:rFonts w:cs="Arial"/>
          <w:sz w:val="22"/>
          <w:szCs w:val="22"/>
        </w:rPr>
        <w:t>, Yoon S.  Visualization of Patient-reported Outcomes, Didactic Panel.  Proc. AMIA Annual Fall Symposium, Chicago, Illinois, Nov 12-16, 2016.</w:t>
      </w:r>
    </w:p>
    <w:p w14:paraId="24069192" w14:textId="1930B5C3" w:rsidR="00F875D2" w:rsidRPr="00A6033A" w:rsidRDefault="00F875D2" w:rsidP="00F875D2">
      <w:pPr>
        <w:tabs>
          <w:tab w:val="left" w:pos="720"/>
        </w:tabs>
        <w:ind w:left="720" w:hanging="720"/>
        <w:rPr>
          <w:rFonts w:cs="Arial"/>
          <w:sz w:val="22"/>
          <w:szCs w:val="22"/>
        </w:rPr>
      </w:pPr>
      <w:r w:rsidRPr="00A6033A">
        <w:rPr>
          <w:rFonts w:cs="Arial"/>
          <w:sz w:val="22"/>
          <w:szCs w:val="22"/>
        </w:rPr>
        <w:t>2017</w:t>
      </w:r>
      <w:r w:rsidRPr="00A6033A">
        <w:rPr>
          <w:rFonts w:cs="Arial"/>
          <w:b/>
          <w:sz w:val="22"/>
          <w:szCs w:val="22"/>
        </w:rPr>
        <w:t>*</w:t>
      </w:r>
      <w:r w:rsidRPr="00A6033A">
        <w:rPr>
          <w:rFonts w:cs="Arial"/>
          <w:b/>
          <w:sz w:val="22"/>
          <w:szCs w:val="22"/>
        </w:rPr>
        <w:tab/>
        <w:t>Senathirajah Y</w:t>
      </w:r>
      <w:r w:rsidRPr="00A6033A">
        <w:rPr>
          <w:rFonts w:cs="Arial"/>
          <w:sz w:val="22"/>
          <w:szCs w:val="22"/>
        </w:rPr>
        <w:t xml:space="preserve">, Kushniruk A, Patrick J, Koppel R, Borycki E.  Immediate Adaptability.  Panel S10.  Proc. AMIA </w:t>
      </w:r>
      <w:proofErr w:type="spellStart"/>
      <w:r w:rsidRPr="00A6033A">
        <w:rPr>
          <w:rFonts w:cs="Arial"/>
          <w:sz w:val="22"/>
          <w:szCs w:val="22"/>
        </w:rPr>
        <w:t>iHealth</w:t>
      </w:r>
      <w:proofErr w:type="spellEnd"/>
      <w:r w:rsidRPr="00A6033A">
        <w:rPr>
          <w:rFonts w:cs="Arial"/>
          <w:sz w:val="22"/>
          <w:szCs w:val="22"/>
        </w:rPr>
        <w:t xml:space="preserve"> 2017 Clinical Informatics Conference, Philadelphia, PA, May 2-4, 2017.  </w:t>
      </w:r>
    </w:p>
    <w:p w14:paraId="2B0B59E8" w14:textId="1E8893EB" w:rsidR="00F875D2" w:rsidRPr="00A6033A" w:rsidRDefault="00F875D2" w:rsidP="00F875D2">
      <w:pPr>
        <w:ind w:left="720" w:hanging="720"/>
        <w:rPr>
          <w:rFonts w:cs="Arial"/>
          <w:sz w:val="22"/>
          <w:szCs w:val="22"/>
        </w:rPr>
      </w:pPr>
      <w:r w:rsidRPr="00A6033A">
        <w:rPr>
          <w:rFonts w:cs="Arial"/>
          <w:sz w:val="22"/>
          <w:szCs w:val="22"/>
        </w:rPr>
        <w:t>2017</w:t>
      </w:r>
      <w:r w:rsidRPr="00A6033A">
        <w:rPr>
          <w:rFonts w:cs="Arial"/>
          <w:b/>
          <w:sz w:val="22"/>
          <w:szCs w:val="22"/>
        </w:rPr>
        <w:t>*</w:t>
      </w:r>
      <w:r w:rsidRPr="00A6033A">
        <w:rPr>
          <w:rFonts w:cs="Arial"/>
          <w:sz w:val="22"/>
          <w:szCs w:val="22"/>
        </w:rPr>
        <w:tab/>
        <w:t xml:space="preserve">Kushniruk A, Borycki E, </w:t>
      </w:r>
      <w:r w:rsidRPr="00A6033A">
        <w:rPr>
          <w:rFonts w:cs="Arial"/>
          <w:b/>
          <w:sz w:val="22"/>
          <w:szCs w:val="22"/>
        </w:rPr>
        <w:t>Senathirajah</w:t>
      </w:r>
      <w:r w:rsidRPr="00A6033A">
        <w:rPr>
          <w:rFonts w:cs="Arial"/>
          <w:sz w:val="22"/>
          <w:szCs w:val="22"/>
        </w:rPr>
        <w:t xml:space="preserve"> Y, Hullin D. What Will Be Required to Make Sure Healthcare IT Actually Does What is Expected: Technical and Legal Requirements and Issues.  Panel. 16</w:t>
      </w:r>
      <w:r w:rsidRPr="00A6033A">
        <w:rPr>
          <w:rFonts w:cs="Arial"/>
          <w:sz w:val="22"/>
          <w:szCs w:val="22"/>
          <w:vertAlign w:val="superscript"/>
        </w:rPr>
        <w:t>th</w:t>
      </w:r>
      <w:r w:rsidRPr="00A6033A">
        <w:rPr>
          <w:rFonts w:cs="Arial"/>
          <w:sz w:val="22"/>
          <w:szCs w:val="22"/>
        </w:rPr>
        <w:t xml:space="preserve"> World Congress on Medical and Health Informatics (</w:t>
      </w:r>
      <w:proofErr w:type="spellStart"/>
      <w:r w:rsidRPr="00A6033A">
        <w:rPr>
          <w:rFonts w:cs="Arial"/>
          <w:sz w:val="22"/>
          <w:szCs w:val="22"/>
        </w:rPr>
        <w:t>Medinfo</w:t>
      </w:r>
      <w:proofErr w:type="spellEnd"/>
      <w:r w:rsidRPr="00A6033A">
        <w:rPr>
          <w:rFonts w:cs="Arial"/>
          <w:sz w:val="22"/>
          <w:szCs w:val="22"/>
        </w:rPr>
        <w:t xml:space="preserve"> 2017)—Precision Healthcare Through Informatics.  Hangzhou, China, August 21-25, 2017.</w:t>
      </w:r>
    </w:p>
    <w:p w14:paraId="6D84DC87" w14:textId="506B0C49" w:rsidR="00F875D2" w:rsidRPr="00A6033A" w:rsidRDefault="00F875D2" w:rsidP="00F875D2">
      <w:pPr>
        <w:ind w:left="720" w:hanging="720"/>
        <w:rPr>
          <w:rFonts w:cs="Arial"/>
          <w:sz w:val="22"/>
          <w:szCs w:val="22"/>
        </w:rPr>
      </w:pPr>
      <w:r w:rsidRPr="00A6033A">
        <w:rPr>
          <w:rFonts w:cs="Arial"/>
          <w:sz w:val="22"/>
          <w:szCs w:val="22"/>
        </w:rPr>
        <w:lastRenderedPageBreak/>
        <w:t>2017</w:t>
      </w:r>
      <w:r w:rsidRPr="00A6033A">
        <w:rPr>
          <w:rFonts w:cs="Arial"/>
          <w:b/>
          <w:sz w:val="22"/>
          <w:szCs w:val="22"/>
        </w:rPr>
        <w:t>*</w:t>
      </w:r>
      <w:r w:rsidRPr="00A6033A">
        <w:rPr>
          <w:rFonts w:cs="Arial"/>
          <w:sz w:val="22"/>
          <w:szCs w:val="22"/>
        </w:rPr>
        <w:tab/>
        <w:t xml:space="preserve">Kushniruk A, Borycki E, </w:t>
      </w:r>
      <w:r w:rsidRPr="00A6033A">
        <w:rPr>
          <w:rFonts w:cs="Arial"/>
          <w:b/>
          <w:sz w:val="22"/>
          <w:szCs w:val="22"/>
        </w:rPr>
        <w:t>Senathirajah Y,</w:t>
      </w:r>
      <w:r w:rsidRPr="00A6033A">
        <w:rPr>
          <w:rFonts w:cs="Arial"/>
          <w:sz w:val="22"/>
          <w:szCs w:val="22"/>
        </w:rPr>
        <w:t xml:space="preserve"> Hudson D. Are EHRs “Overloading” Health Professionals? Issues, Advances and New Directions from Cognitive Science and Usability Engineering. Panel S74. AMIA Annu Symp Proc., Nov 2017, pp. 298-300. </w:t>
      </w:r>
    </w:p>
    <w:p w14:paraId="23DC0F5B" w14:textId="75AB9017"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 xml:space="preserve">2017 </w:t>
      </w:r>
      <w:r w:rsidRPr="00A6033A">
        <w:rPr>
          <w:rFonts w:cs="Arial"/>
          <w:bCs/>
          <w:sz w:val="22"/>
          <w:szCs w:val="22"/>
        </w:rPr>
        <w:tab/>
        <w:t xml:space="preserve">Use of research grade </w:t>
      </w:r>
      <w:r w:rsidR="00A731C7" w:rsidRPr="00A6033A">
        <w:rPr>
          <w:rFonts w:cs="Arial"/>
          <w:bCs/>
          <w:sz w:val="22"/>
          <w:szCs w:val="22"/>
        </w:rPr>
        <w:t>low-cost</w:t>
      </w:r>
      <w:r w:rsidRPr="00A6033A">
        <w:rPr>
          <w:rFonts w:cs="Arial"/>
          <w:bCs/>
          <w:sz w:val="22"/>
          <w:szCs w:val="22"/>
        </w:rPr>
        <w:t xml:space="preserve"> EEG headsets – demonstration to students in Arthur Ashe program, NYC. </w:t>
      </w:r>
    </w:p>
    <w:p w14:paraId="4C45D539"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2017 </w:t>
      </w:r>
      <w:r w:rsidRPr="00A6033A">
        <w:rPr>
          <w:rFonts w:cs="Arial"/>
          <w:bCs/>
          <w:sz w:val="22"/>
          <w:szCs w:val="22"/>
        </w:rPr>
        <w:tab/>
        <w:t>Northwell Health Feinstein Institute, Long Island NY. (invited)</w:t>
      </w:r>
    </w:p>
    <w:p w14:paraId="2E11CA45" w14:textId="77777777" w:rsidR="00154494" w:rsidRPr="00A6033A" w:rsidRDefault="00154494" w:rsidP="00154494">
      <w:pPr>
        <w:autoSpaceDE w:val="0"/>
        <w:autoSpaceDN w:val="0"/>
        <w:adjustRightInd w:val="0"/>
        <w:spacing w:line="239" w:lineRule="auto"/>
        <w:rPr>
          <w:rFonts w:cs="Arial"/>
          <w:bCs/>
          <w:sz w:val="22"/>
          <w:szCs w:val="22"/>
        </w:rPr>
      </w:pPr>
      <w:r w:rsidRPr="00A6033A">
        <w:rPr>
          <w:rFonts w:cs="Arial"/>
          <w:bCs/>
          <w:sz w:val="22"/>
          <w:szCs w:val="22"/>
        </w:rPr>
        <w:t xml:space="preserve">2017 </w:t>
      </w:r>
      <w:r w:rsidRPr="00A6033A">
        <w:rPr>
          <w:rFonts w:cs="Arial"/>
          <w:bCs/>
          <w:sz w:val="22"/>
          <w:szCs w:val="22"/>
        </w:rPr>
        <w:tab/>
        <w:t>Brown medical school, Providence RI. (invited)</w:t>
      </w:r>
    </w:p>
    <w:p w14:paraId="7B897561" w14:textId="302532F1" w:rsidR="00154494" w:rsidRPr="00A6033A" w:rsidRDefault="00154494" w:rsidP="00154494">
      <w:pPr>
        <w:autoSpaceDE w:val="0"/>
        <w:autoSpaceDN w:val="0"/>
        <w:adjustRightInd w:val="0"/>
        <w:spacing w:line="239" w:lineRule="auto"/>
        <w:ind w:left="720" w:hanging="720"/>
        <w:rPr>
          <w:rFonts w:cs="Arial"/>
          <w:bCs/>
          <w:sz w:val="22"/>
          <w:szCs w:val="22"/>
        </w:rPr>
      </w:pPr>
      <w:r w:rsidRPr="00A6033A">
        <w:rPr>
          <w:rFonts w:cs="Arial"/>
          <w:bCs/>
          <w:sz w:val="22"/>
          <w:szCs w:val="22"/>
        </w:rPr>
        <w:t>2018</w:t>
      </w:r>
      <w:r w:rsidR="00C4702D" w:rsidRPr="00A6033A">
        <w:rPr>
          <w:rFonts w:cs="Arial"/>
          <w:bCs/>
          <w:sz w:val="22"/>
          <w:szCs w:val="22"/>
        </w:rPr>
        <w:t>*</w:t>
      </w:r>
      <w:r w:rsidRPr="00A6033A">
        <w:rPr>
          <w:rFonts w:cs="Arial"/>
          <w:bCs/>
          <w:sz w:val="22"/>
          <w:szCs w:val="22"/>
        </w:rPr>
        <w:tab/>
      </w:r>
      <w:r w:rsidRPr="00A6033A">
        <w:rPr>
          <w:rFonts w:cs="Arial"/>
          <w:sz w:val="22"/>
          <w:szCs w:val="22"/>
        </w:rPr>
        <w:t>User Control of Electronic Health Record Design and Diagnostic Reasoning (one of 6 chosen abstracts of 148 submitted), Diagnostic Error in Medicine (DEM) 11</w:t>
      </w:r>
      <w:r w:rsidRPr="00A6033A">
        <w:rPr>
          <w:rFonts w:cs="Arial"/>
          <w:sz w:val="22"/>
          <w:szCs w:val="22"/>
          <w:vertAlign w:val="superscript"/>
        </w:rPr>
        <w:t>th</w:t>
      </w:r>
      <w:r w:rsidRPr="00A6033A">
        <w:rPr>
          <w:rFonts w:cs="Arial"/>
          <w:sz w:val="22"/>
          <w:szCs w:val="22"/>
        </w:rPr>
        <w:t xml:space="preserve"> International Conference, New Orleans, LA</w:t>
      </w:r>
    </w:p>
    <w:p w14:paraId="636912E8" w14:textId="77777777" w:rsidR="00154494" w:rsidRPr="00A6033A" w:rsidRDefault="00154494" w:rsidP="00154494">
      <w:pPr>
        <w:rPr>
          <w:rFonts w:cs="Arial"/>
          <w:sz w:val="22"/>
          <w:szCs w:val="22"/>
        </w:rPr>
      </w:pPr>
      <w:r w:rsidRPr="00A6033A">
        <w:rPr>
          <w:rFonts w:cs="Arial"/>
          <w:bCs/>
          <w:sz w:val="22"/>
          <w:szCs w:val="22"/>
        </w:rPr>
        <w:t>2018</w:t>
      </w:r>
      <w:r w:rsidRPr="00A6033A">
        <w:rPr>
          <w:rFonts w:cs="Arial"/>
          <w:bCs/>
          <w:sz w:val="22"/>
          <w:szCs w:val="22"/>
        </w:rPr>
        <w:tab/>
        <w:t xml:space="preserve">Keynote Speaker: </w:t>
      </w:r>
      <w:r w:rsidRPr="00A6033A">
        <w:rPr>
          <w:rFonts w:cs="Arial"/>
          <w:sz w:val="22"/>
          <w:szCs w:val="22"/>
        </w:rPr>
        <w:t>New Clinician-Controlled Composable Approaches to Health IT.</w:t>
      </w:r>
    </w:p>
    <w:p w14:paraId="5107341C" w14:textId="77777777" w:rsidR="00154494" w:rsidRPr="00A6033A" w:rsidRDefault="00154494" w:rsidP="00154494">
      <w:pPr>
        <w:autoSpaceDE w:val="0"/>
        <w:autoSpaceDN w:val="0"/>
        <w:adjustRightInd w:val="0"/>
        <w:ind w:left="720"/>
        <w:rPr>
          <w:rFonts w:cs="Arial"/>
          <w:bCs/>
          <w:sz w:val="22"/>
          <w:szCs w:val="22"/>
        </w:rPr>
      </w:pPr>
      <w:r w:rsidRPr="00A6033A">
        <w:rPr>
          <w:rFonts w:cs="Arial"/>
          <w:color w:val="000000"/>
          <w:sz w:val="22"/>
          <w:szCs w:val="22"/>
        </w:rPr>
        <w:t>International Conference on Info Tech ICIT 2018, Bhubaneswar, India</w:t>
      </w:r>
    </w:p>
    <w:p w14:paraId="1C66EA3E" w14:textId="77777777" w:rsidR="00154494" w:rsidRPr="00A6033A" w:rsidRDefault="00154494" w:rsidP="00154494">
      <w:pPr>
        <w:autoSpaceDE w:val="0"/>
        <w:autoSpaceDN w:val="0"/>
        <w:adjustRightInd w:val="0"/>
        <w:ind w:left="720" w:hanging="720"/>
        <w:rPr>
          <w:rFonts w:cs="Arial"/>
          <w:bCs/>
          <w:sz w:val="22"/>
          <w:szCs w:val="22"/>
        </w:rPr>
      </w:pPr>
      <w:r w:rsidRPr="00A6033A">
        <w:rPr>
          <w:rFonts w:cs="Arial"/>
          <w:bCs/>
          <w:sz w:val="22"/>
          <w:szCs w:val="22"/>
        </w:rPr>
        <w:t>2019</w:t>
      </w:r>
      <w:r w:rsidRPr="00A6033A">
        <w:rPr>
          <w:rFonts w:cs="Arial"/>
          <w:bCs/>
          <w:sz w:val="22"/>
          <w:szCs w:val="22"/>
        </w:rPr>
        <w:tab/>
        <w:t xml:space="preserve">Invited Talk: Novel Approaches to Health Information Technology.  Intelligent Systems Program, University of Pittsburgh, February 22. </w:t>
      </w:r>
    </w:p>
    <w:p w14:paraId="33351EB9" w14:textId="3F3D03C5" w:rsidR="00154494" w:rsidRPr="00A6033A" w:rsidRDefault="00154494" w:rsidP="00154494">
      <w:pPr>
        <w:autoSpaceDE w:val="0"/>
        <w:autoSpaceDN w:val="0"/>
        <w:adjustRightInd w:val="0"/>
        <w:spacing w:line="239" w:lineRule="auto"/>
        <w:ind w:left="720" w:hanging="720"/>
        <w:rPr>
          <w:rFonts w:cs="Arial"/>
          <w:color w:val="000000"/>
          <w:sz w:val="22"/>
          <w:szCs w:val="22"/>
        </w:rPr>
      </w:pPr>
      <w:r w:rsidRPr="00A6033A">
        <w:rPr>
          <w:rFonts w:cs="Arial"/>
          <w:bCs/>
          <w:sz w:val="22"/>
          <w:szCs w:val="22"/>
        </w:rPr>
        <w:t>2019</w:t>
      </w:r>
      <w:r w:rsidRPr="00A6033A">
        <w:rPr>
          <w:rFonts w:cs="Arial"/>
          <w:bCs/>
          <w:sz w:val="22"/>
          <w:szCs w:val="22"/>
        </w:rPr>
        <w:tab/>
        <w:t xml:space="preserve">Invited Talk: </w:t>
      </w:r>
      <w:r w:rsidRPr="00A6033A">
        <w:rPr>
          <w:rFonts w:cs="Arial"/>
          <w:color w:val="000000"/>
          <w:sz w:val="22"/>
          <w:szCs w:val="22"/>
        </w:rPr>
        <w:t xml:space="preserve">New approaches to EHR system design.  </w:t>
      </w:r>
      <w:proofErr w:type="spellStart"/>
      <w:r w:rsidRPr="00A6033A">
        <w:rPr>
          <w:rFonts w:cs="Arial"/>
          <w:color w:val="000000"/>
          <w:sz w:val="22"/>
          <w:szCs w:val="22"/>
        </w:rPr>
        <w:t>Universite</w:t>
      </w:r>
      <w:proofErr w:type="spellEnd"/>
      <w:r w:rsidRPr="00A6033A">
        <w:rPr>
          <w:rFonts w:cs="Arial"/>
          <w:color w:val="000000"/>
          <w:sz w:val="22"/>
          <w:szCs w:val="22"/>
        </w:rPr>
        <w:t xml:space="preserve"> de Lille, Lille, France</w:t>
      </w:r>
    </w:p>
    <w:p w14:paraId="482231CD" w14:textId="79A595E6" w:rsidR="00651780" w:rsidRPr="00651780" w:rsidRDefault="00651780" w:rsidP="001B7A20">
      <w:pPr>
        <w:ind w:left="720" w:hanging="720"/>
        <w:rPr>
          <w:rFonts w:cs="Arial"/>
          <w:bCs/>
          <w:sz w:val="22"/>
          <w:szCs w:val="22"/>
        </w:rPr>
      </w:pPr>
      <w:r w:rsidRPr="00651780">
        <w:rPr>
          <w:rFonts w:cs="Arial"/>
          <w:sz w:val="22"/>
          <w:szCs w:val="22"/>
        </w:rPr>
        <w:t>2019</w:t>
      </w:r>
      <w:r w:rsidRPr="00651780">
        <w:rPr>
          <w:rFonts w:cs="Arial"/>
          <w:sz w:val="22"/>
          <w:szCs w:val="22"/>
        </w:rPr>
        <w:tab/>
        <w:t xml:space="preserve">Unertl KM, Bright TJ, </w:t>
      </w:r>
      <w:r w:rsidRPr="00651780">
        <w:rPr>
          <w:rFonts w:cs="Arial"/>
          <w:b/>
          <w:sz w:val="22"/>
          <w:szCs w:val="22"/>
        </w:rPr>
        <w:t>Senathirajah Y</w:t>
      </w:r>
      <w:r w:rsidRPr="00651780">
        <w:rPr>
          <w:rFonts w:cs="Arial"/>
          <w:sz w:val="22"/>
          <w:szCs w:val="22"/>
        </w:rPr>
        <w:t>. Building connections between computation and health: Medical informatics.  Academic Panel at TAPIA 2019 Conference, San Diego, California, September 18-21, 2019.</w:t>
      </w:r>
    </w:p>
    <w:p w14:paraId="45DD3D5F" w14:textId="1549B7F0" w:rsidR="001B7A20" w:rsidRPr="001B7A20" w:rsidRDefault="001B7A20" w:rsidP="001B7A20">
      <w:pPr>
        <w:ind w:left="720" w:hanging="720"/>
        <w:rPr>
          <w:rFonts w:cs="Arial"/>
          <w:bCs/>
          <w:sz w:val="22"/>
          <w:szCs w:val="22"/>
        </w:rPr>
      </w:pPr>
      <w:r w:rsidRPr="00651780">
        <w:rPr>
          <w:rFonts w:cs="Arial"/>
          <w:bCs/>
          <w:sz w:val="22"/>
          <w:szCs w:val="22"/>
        </w:rPr>
        <w:t>2021</w:t>
      </w:r>
      <w:r w:rsidRPr="00651780">
        <w:rPr>
          <w:rFonts w:cs="Arial"/>
          <w:bCs/>
          <w:sz w:val="22"/>
          <w:szCs w:val="22"/>
        </w:rPr>
        <w:tab/>
        <w:t>Adaptations to Covid 19 in a safety</w:t>
      </w:r>
      <w:r w:rsidRPr="001B7A20">
        <w:rPr>
          <w:rFonts w:cs="Arial"/>
          <w:bCs/>
          <w:sz w:val="22"/>
          <w:szCs w:val="22"/>
        </w:rPr>
        <w:t xml:space="preserve"> net hospital in New York City.  AMIA clinical informatics conference May 2021</w:t>
      </w:r>
    </w:p>
    <w:p w14:paraId="53883AA1" w14:textId="5C9BCA40" w:rsidR="001B7A20" w:rsidRPr="001B7A20" w:rsidRDefault="001B7A20" w:rsidP="001B7A20">
      <w:pPr>
        <w:ind w:left="720" w:hanging="720"/>
        <w:rPr>
          <w:rFonts w:cs="Arial"/>
          <w:bCs/>
          <w:sz w:val="22"/>
          <w:szCs w:val="22"/>
        </w:rPr>
      </w:pPr>
      <w:r w:rsidRPr="001B7A20">
        <w:rPr>
          <w:rFonts w:cs="Arial"/>
          <w:bCs/>
          <w:sz w:val="22"/>
          <w:szCs w:val="22"/>
        </w:rPr>
        <w:t>2021</w:t>
      </w:r>
      <w:r w:rsidRPr="001B7A20">
        <w:rPr>
          <w:rFonts w:cs="Arial"/>
          <w:bCs/>
          <w:sz w:val="22"/>
          <w:szCs w:val="22"/>
        </w:rPr>
        <w:tab/>
        <w:t xml:space="preserve">Invited talk as guest of </w:t>
      </w:r>
      <w:proofErr w:type="spellStart"/>
      <w:r w:rsidRPr="001B7A20">
        <w:rPr>
          <w:rFonts w:cs="Arial"/>
          <w:bCs/>
          <w:sz w:val="22"/>
          <w:szCs w:val="22"/>
        </w:rPr>
        <w:t>honour</w:t>
      </w:r>
      <w:proofErr w:type="spellEnd"/>
      <w:r w:rsidRPr="001B7A20">
        <w:rPr>
          <w:rFonts w:cs="Arial"/>
          <w:bCs/>
          <w:sz w:val="22"/>
          <w:szCs w:val="22"/>
        </w:rPr>
        <w:t xml:space="preserve">: </w:t>
      </w:r>
      <w:r w:rsidR="00A731C7" w:rsidRPr="001B7A20">
        <w:rPr>
          <w:rFonts w:cs="Arial"/>
          <w:bCs/>
          <w:sz w:val="22"/>
          <w:szCs w:val="22"/>
        </w:rPr>
        <w:t>Novel approaches</w:t>
      </w:r>
      <w:r w:rsidRPr="001B7A20">
        <w:rPr>
          <w:rFonts w:cs="Arial"/>
          <w:bCs/>
          <w:sz w:val="22"/>
          <w:szCs w:val="22"/>
        </w:rPr>
        <w:t xml:space="preserve"> in health information technology. Chinese American Scholars and Professionals Association (CAASP) May 2021</w:t>
      </w:r>
    </w:p>
    <w:p w14:paraId="2C3E1984" w14:textId="36FB1055" w:rsidR="001B7A20" w:rsidRPr="001B7A20" w:rsidRDefault="001B7A20" w:rsidP="001B7A20">
      <w:pPr>
        <w:ind w:left="720" w:hanging="720"/>
        <w:rPr>
          <w:rFonts w:cs="Arial"/>
          <w:bCs/>
          <w:sz w:val="22"/>
          <w:szCs w:val="22"/>
        </w:rPr>
      </w:pPr>
      <w:r w:rsidRPr="001B7A20">
        <w:rPr>
          <w:rFonts w:cs="Arial"/>
          <w:bCs/>
          <w:sz w:val="22"/>
          <w:szCs w:val="22"/>
        </w:rPr>
        <w:t>2021</w:t>
      </w:r>
      <w:r w:rsidRPr="001B7A20">
        <w:rPr>
          <w:rFonts w:cs="Arial"/>
          <w:bCs/>
          <w:sz w:val="22"/>
          <w:szCs w:val="22"/>
        </w:rPr>
        <w:tab/>
        <w:t xml:space="preserve">Invited talk as guest of </w:t>
      </w:r>
      <w:proofErr w:type="spellStart"/>
      <w:r w:rsidRPr="001B7A20">
        <w:rPr>
          <w:rFonts w:cs="Arial"/>
          <w:bCs/>
          <w:sz w:val="22"/>
          <w:szCs w:val="22"/>
        </w:rPr>
        <w:t>honour</w:t>
      </w:r>
      <w:proofErr w:type="spellEnd"/>
      <w:r w:rsidRPr="001B7A20">
        <w:rPr>
          <w:rFonts w:cs="Arial"/>
          <w:bCs/>
          <w:sz w:val="22"/>
          <w:szCs w:val="22"/>
        </w:rPr>
        <w:t xml:space="preserve">: </w:t>
      </w:r>
      <w:r w:rsidR="00A731C7" w:rsidRPr="001B7A20">
        <w:rPr>
          <w:rFonts w:cs="Arial"/>
          <w:bCs/>
          <w:sz w:val="22"/>
          <w:szCs w:val="22"/>
        </w:rPr>
        <w:t>Novel approaches</w:t>
      </w:r>
      <w:r w:rsidRPr="001B7A20">
        <w:rPr>
          <w:rFonts w:cs="Arial"/>
          <w:bCs/>
          <w:sz w:val="22"/>
          <w:szCs w:val="22"/>
        </w:rPr>
        <w:t xml:space="preserve"> in health information technology. IEEE Day Celebration, October 2021</w:t>
      </w:r>
    </w:p>
    <w:p w14:paraId="17E85CA7" w14:textId="679336F7" w:rsidR="00154494" w:rsidRDefault="001B7A20" w:rsidP="001B7A20">
      <w:pPr>
        <w:ind w:left="720" w:hanging="720"/>
        <w:rPr>
          <w:rFonts w:cs="Arial"/>
          <w:bCs/>
          <w:sz w:val="22"/>
          <w:szCs w:val="22"/>
        </w:rPr>
      </w:pPr>
      <w:r w:rsidRPr="001B7A20">
        <w:rPr>
          <w:rFonts w:cs="Arial"/>
          <w:bCs/>
          <w:sz w:val="22"/>
          <w:szCs w:val="22"/>
        </w:rPr>
        <w:t>2021</w:t>
      </w:r>
      <w:r w:rsidRPr="001B7A20">
        <w:rPr>
          <w:rFonts w:cs="Arial"/>
          <w:bCs/>
          <w:sz w:val="22"/>
          <w:szCs w:val="22"/>
        </w:rPr>
        <w:tab/>
        <w:t>Invited talk to Greater New York Hospital Association, Emergency Preparedness Coordinating Council:  Hospital Adaptation, Resilience and Regulatory Reporting Burden to the COVID-19 Pandemic: Progress to Date. October 2021.</w:t>
      </w:r>
    </w:p>
    <w:p w14:paraId="7CD5F349" w14:textId="13D4934F" w:rsidR="008E3599" w:rsidRDefault="00CE7EF2" w:rsidP="008E3599">
      <w:pPr>
        <w:ind w:left="720" w:hanging="720"/>
        <w:rPr>
          <w:rFonts w:cs="Arial"/>
          <w:sz w:val="22"/>
          <w:szCs w:val="22"/>
        </w:rPr>
      </w:pPr>
      <w:r>
        <w:rPr>
          <w:rFonts w:cs="Arial"/>
          <w:bCs/>
          <w:sz w:val="22"/>
          <w:szCs w:val="22"/>
        </w:rPr>
        <w:t>2021</w:t>
      </w:r>
      <w:r>
        <w:rPr>
          <w:rFonts w:cs="Arial"/>
          <w:bCs/>
          <w:sz w:val="22"/>
          <w:szCs w:val="22"/>
        </w:rPr>
        <w:tab/>
        <w:t xml:space="preserve">Invited talk (one of 3 grantees selected by AHRQ for national </w:t>
      </w:r>
      <w:r w:rsidR="00EE68E7">
        <w:rPr>
          <w:rFonts w:cs="Arial"/>
          <w:bCs/>
          <w:sz w:val="22"/>
          <w:szCs w:val="22"/>
        </w:rPr>
        <w:t>webinar</w:t>
      </w:r>
      <w:r>
        <w:rPr>
          <w:rFonts w:cs="Arial"/>
          <w:bCs/>
          <w:sz w:val="22"/>
          <w:szCs w:val="22"/>
        </w:rPr>
        <w:t xml:space="preserve">): </w:t>
      </w:r>
      <w:r w:rsidR="008E3599" w:rsidRPr="008E3599">
        <w:rPr>
          <w:rFonts w:cs="Arial"/>
          <w:sz w:val="22"/>
          <w:szCs w:val="22"/>
        </w:rPr>
        <w:t>Composable Approach in Health IT and Cognitive Support for Clinicians</w:t>
      </w:r>
      <w:r w:rsidR="008E3599">
        <w:rPr>
          <w:rFonts w:cs="Arial"/>
          <w:sz w:val="22"/>
          <w:szCs w:val="22"/>
        </w:rPr>
        <w:t>. October 2021</w:t>
      </w:r>
    </w:p>
    <w:p w14:paraId="5D240973" w14:textId="6057F430" w:rsidR="002767D1" w:rsidRDefault="002767D1" w:rsidP="008E3599">
      <w:pPr>
        <w:ind w:left="720" w:hanging="720"/>
        <w:rPr>
          <w:rFonts w:cs="Arial"/>
          <w:sz w:val="22"/>
          <w:szCs w:val="22"/>
        </w:rPr>
      </w:pPr>
      <w:r>
        <w:rPr>
          <w:rFonts w:cs="Arial"/>
          <w:sz w:val="22"/>
          <w:szCs w:val="22"/>
        </w:rPr>
        <w:t xml:space="preserve">2021 </w:t>
      </w:r>
      <w:r>
        <w:rPr>
          <w:rFonts w:cs="Arial"/>
          <w:sz w:val="22"/>
          <w:szCs w:val="22"/>
        </w:rPr>
        <w:tab/>
        <w:t>Invited Guest lecture, Downstate medical sciences university, November 2021</w:t>
      </w:r>
    </w:p>
    <w:p w14:paraId="5050E110" w14:textId="434BB44D" w:rsidR="00982062" w:rsidRDefault="00982062" w:rsidP="00982062">
      <w:pPr>
        <w:ind w:left="720" w:hanging="720"/>
        <w:rPr>
          <w:rFonts w:cs="Arial"/>
          <w:sz w:val="22"/>
          <w:szCs w:val="22"/>
        </w:rPr>
      </w:pPr>
      <w:r w:rsidRPr="00982062">
        <w:rPr>
          <w:rFonts w:cs="Arial"/>
          <w:sz w:val="22"/>
          <w:szCs w:val="22"/>
        </w:rPr>
        <w:t>2022</w:t>
      </w:r>
      <w:r w:rsidRPr="00982062">
        <w:rPr>
          <w:rFonts w:cs="Arial"/>
          <w:sz w:val="22"/>
          <w:szCs w:val="22"/>
        </w:rPr>
        <w:tab/>
        <w:t>Invited talk to Asthma UK Center for Applied Research (AUKCAR) (University of Edinburgh). Coping with Covid: Informatics issues in a New York City safety net Covid-only hospital.  February 2022.</w:t>
      </w:r>
    </w:p>
    <w:p w14:paraId="4A50B9A6" w14:textId="50D644BF" w:rsidR="00830D59" w:rsidRDefault="00830D59" w:rsidP="00982062">
      <w:pPr>
        <w:ind w:left="720" w:hanging="720"/>
        <w:rPr>
          <w:rFonts w:cs="Arial"/>
          <w:sz w:val="22"/>
          <w:szCs w:val="22"/>
        </w:rPr>
      </w:pPr>
      <w:r>
        <w:rPr>
          <w:rFonts w:cs="Arial"/>
          <w:sz w:val="22"/>
          <w:szCs w:val="22"/>
        </w:rPr>
        <w:t xml:space="preserve">2022 </w:t>
      </w:r>
      <w:r>
        <w:rPr>
          <w:rFonts w:cs="Arial"/>
          <w:sz w:val="22"/>
          <w:szCs w:val="22"/>
        </w:rPr>
        <w:tab/>
        <w:t xml:space="preserve">Invited talk at VADA – </w:t>
      </w:r>
      <w:r w:rsidR="00B740A7">
        <w:rPr>
          <w:rFonts w:cs="Arial"/>
          <w:sz w:val="22"/>
          <w:szCs w:val="22"/>
        </w:rPr>
        <w:t xml:space="preserve">Information and system needs for Covid in a safety net hospital.  </w:t>
      </w:r>
      <w:r>
        <w:rPr>
          <w:rFonts w:cs="Arial"/>
          <w:sz w:val="22"/>
          <w:szCs w:val="22"/>
        </w:rPr>
        <w:t>Visual Analytics and Data conference, University of Victoria School of Health Information, June 2022.</w:t>
      </w:r>
    </w:p>
    <w:p w14:paraId="67D5DE57" w14:textId="3899C99F" w:rsidR="00651780" w:rsidRDefault="00651780" w:rsidP="00651780">
      <w:pPr>
        <w:ind w:left="720" w:hanging="720"/>
        <w:rPr>
          <w:rFonts w:cs="Arial"/>
          <w:sz w:val="22"/>
          <w:szCs w:val="22"/>
        </w:rPr>
      </w:pPr>
      <w:bookmarkStart w:id="8" w:name="_Hlk113358658"/>
      <w:r w:rsidRPr="00651780">
        <w:rPr>
          <w:rFonts w:cs="Arial"/>
          <w:sz w:val="22"/>
          <w:szCs w:val="22"/>
        </w:rPr>
        <w:t>2022</w:t>
      </w:r>
      <w:r w:rsidRPr="00651780">
        <w:rPr>
          <w:rFonts w:cs="Arial"/>
          <w:sz w:val="22"/>
          <w:szCs w:val="22"/>
        </w:rPr>
        <w:tab/>
        <w:t>Invited guest lecture: U. Pittsburgh School of Nursing.  Mixed methods research approaches in development and testing of technology interventions for patient health. August 2022.</w:t>
      </w:r>
    </w:p>
    <w:p w14:paraId="2818FDF4" w14:textId="77777777" w:rsidR="00554777" w:rsidRDefault="00554777" w:rsidP="00651780">
      <w:pPr>
        <w:ind w:left="720" w:hanging="720"/>
        <w:rPr>
          <w:rFonts w:cs="Arial"/>
          <w:sz w:val="22"/>
          <w:szCs w:val="22"/>
        </w:rPr>
      </w:pPr>
      <w:r>
        <w:rPr>
          <w:rFonts w:cs="Arial"/>
          <w:sz w:val="22"/>
          <w:szCs w:val="22"/>
        </w:rPr>
        <w:t>2023</w:t>
      </w:r>
      <w:r>
        <w:rPr>
          <w:rFonts w:cs="Arial"/>
          <w:sz w:val="22"/>
          <w:szCs w:val="22"/>
        </w:rPr>
        <w:tab/>
        <w:t xml:space="preserve">Invited guest lecture: Entwined purposes: Needs and new methods in informatics and system </w:t>
      </w:r>
      <w:proofErr w:type="gramStart"/>
      <w:r>
        <w:rPr>
          <w:rFonts w:cs="Arial"/>
          <w:sz w:val="22"/>
          <w:szCs w:val="22"/>
        </w:rPr>
        <w:t>change</w:t>
      </w:r>
      <w:proofErr w:type="gramEnd"/>
    </w:p>
    <w:p w14:paraId="7ED89D3E" w14:textId="08AFD562" w:rsidR="00554777" w:rsidRDefault="00554777" w:rsidP="00651780">
      <w:pPr>
        <w:ind w:left="720" w:hanging="720"/>
        <w:rPr>
          <w:rFonts w:cs="Arial"/>
          <w:sz w:val="22"/>
          <w:szCs w:val="22"/>
        </w:rPr>
      </w:pPr>
      <w:r>
        <w:rPr>
          <w:rFonts w:cs="Arial"/>
          <w:sz w:val="22"/>
          <w:szCs w:val="22"/>
        </w:rPr>
        <w:tab/>
        <w:t xml:space="preserve">Western University, January 2023. </w:t>
      </w:r>
    </w:p>
    <w:p w14:paraId="14112B99" w14:textId="457F36E2" w:rsidR="00CB0388" w:rsidRPr="00CB0388" w:rsidRDefault="00CB0388" w:rsidP="00CB0388">
      <w:pPr>
        <w:shd w:val="clear" w:color="auto" w:fill="FFFFFF"/>
        <w:rPr>
          <w:rFonts w:cs="Arial"/>
          <w:color w:val="4B5563"/>
          <w:sz w:val="22"/>
          <w:szCs w:val="22"/>
          <w:lang w:val="en-CA"/>
        </w:rPr>
      </w:pPr>
      <w:r>
        <w:rPr>
          <w:rFonts w:cs="Arial"/>
          <w:sz w:val="22"/>
          <w:szCs w:val="22"/>
        </w:rPr>
        <w:t>2023</w:t>
      </w:r>
      <w:r>
        <w:rPr>
          <w:rFonts w:cs="Arial"/>
          <w:sz w:val="22"/>
          <w:szCs w:val="22"/>
        </w:rPr>
        <w:tab/>
      </w:r>
      <w:r w:rsidR="00705AE2">
        <w:rPr>
          <w:rFonts w:cs="Arial"/>
          <w:sz w:val="22"/>
          <w:szCs w:val="22"/>
        </w:rPr>
        <w:t xml:space="preserve">Invited talk: </w:t>
      </w:r>
      <w:r w:rsidRPr="00CB0388">
        <w:rPr>
          <w:rFonts w:cs="Arial"/>
          <w:color w:val="4B5563"/>
          <w:sz w:val="22"/>
          <w:szCs w:val="22"/>
          <w:lang w:val="en-CA"/>
        </w:rPr>
        <w:t>Flexible Composable Health IT Platforms for Emergency Response</w:t>
      </w:r>
    </w:p>
    <w:p w14:paraId="384E1453" w14:textId="7FC3DD41" w:rsidR="00CB0388" w:rsidRDefault="00CB0388" w:rsidP="00CB0388">
      <w:pPr>
        <w:ind w:left="720"/>
        <w:rPr>
          <w:rFonts w:cs="Arial"/>
          <w:sz w:val="22"/>
          <w:szCs w:val="22"/>
          <w:lang w:val="en-CA"/>
        </w:rPr>
      </w:pPr>
      <w:r w:rsidRPr="00CB0388">
        <w:rPr>
          <w:rFonts w:cs="Arial"/>
          <w:sz w:val="22"/>
          <w:szCs w:val="22"/>
          <w:lang w:val="en-CA"/>
        </w:rPr>
        <w:t>World Association for Disaster and Emergency Response (WADEM) Annual Meeting, Killarney Ireland May 9-12</w:t>
      </w:r>
    </w:p>
    <w:p w14:paraId="7B1460BA" w14:textId="77777777" w:rsidR="0034728F" w:rsidRDefault="00374050" w:rsidP="00374050">
      <w:pPr>
        <w:rPr>
          <w:sz w:val="22"/>
          <w:szCs w:val="22"/>
          <w:lang w:val="en-CA"/>
        </w:rPr>
      </w:pPr>
      <w:r>
        <w:rPr>
          <w:rFonts w:cs="Arial"/>
          <w:sz w:val="22"/>
          <w:szCs w:val="22"/>
          <w:lang w:val="en-CA"/>
        </w:rPr>
        <w:t>2023</w:t>
      </w:r>
      <w:r>
        <w:rPr>
          <w:rFonts w:cs="Arial"/>
          <w:sz w:val="22"/>
          <w:szCs w:val="22"/>
          <w:lang w:val="en-CA"/>
        </w:rPr>
        <w:tab/>
      </w:r>
      <w:r w:rsidR="0034728F">
        <w:rPr>
          <w:rFonts w:cs="Arial"/>
          <w:sz w:val="22"/>
          <w:szCs w:val="22"/>
          <w:lang w:val="en-CA"/>
        </w:rPr>
        <w:t xml:space="preserve">Invited Talk: </w:t>
      </w:r>
      <w:r w:rsidRPr="00374050">
        <w:rPr>
          <w:sz w:val="22"/>
          <w:szCs w:val="22"/>
          <w:lang w:val="en-CA"/>
        </w:rPr>
        <w:t>RECOVER – alternate data?  Presentation on issues in PASC data analyses and equity to</w:t>
      </w:r>
    </w:p>
    <w:p w14:paraId="754F8925" w14:textId="59728FDD" w:rsidR="00374050" w:rsidRDefault="00374050" w:rsidP="0034728F">
      <w:pPr>
        <w:ind w:firstLine="720"/>
        <w:rPr>
          <w:sz w:val="22"/>
          <w:szCs w:val="22"/>
          <w:lang w:val="en-CA"/>
        </w:rPr>
      </w:pPr>
      <w:r w:rsidRPr="00374050">
        <w:rPr>
          <w:sz w:val="22"/>
          <w:szCs w:val="22"/>
          <w:lang w:val="en-CA"/>
        </w:rPr>
        <w:t xml:space="preserve"> RECOVER National Community Engagement Group (NCEG), June 8, 2023.</w:t>
      </w:r>
    </w:p>
    <w:p w14:paraId="23D7BCA6" w14:textId="77777777" w:rsidR="00FD3030" w:rsidRDefault="00FD3030" w:rsidP="00FD3030">
      <w:pPr>
        <w:rPr>
          <w:sz w:val="22"/>
          <w:szCs w:val="22"/>
          <w:lang w:val="en-CA"/>
        </w:rPr>
      </w:pPr>
      <w:r>
        <w:rPr>
          <w:sz w:val="22"/>
          <w:szCs w:val="22"/>
          <w:lang w:val="en-CA"/>
        </w:rPr>
        <w:t>2023</w:t>
      </w:r>
      <w:r>
        <w:rPr>
          <w:sz w:val="22"/>
          <w:szCs w:val="22"/>
          <w:lang w:val="en-CA"/>
        </w:rPr>
        <w:tab/>
      </w:r>
      <w:r w:rsidRPr="00FD3030">
        <w:rPr>
          <w:sz w:val="22"/>
          <w:szCs w:val="22"/>
          <w:lang w:val="en-CA"/>
        </w:rPr>
        <w:t>Invited Talk:  Sociotechnical Issues: Larger reasons why EHRs are not well designed.  End Burnout</w:t>
      </w:r>
    </w:p>
    <w:p w14:paraId="787279E4" w14:textId="266CFD74" w:rsidR="00FD3030" w:rsidRPr="00FD3030" w:rsidRDefault="00FD3030" w:rsidP="00FD3030">
      <w:pPr>
        <w:ind w:firstLine="720"/>
        <w:rPr>
          <w:rFonts w:ascii="Calibri" w:hAnsi="Calibri"/>
          <w:sz w:val="22"/>
          <w:szCs w:val="22"/>
          <w:lang w:val="en-CA"/>
        </w:rPr>
      </w:pPr>
      <w:r w:rsidRPr="00FD3030">
        <w:rPr>
          <w:sz w:val="22"/>
          <w:szCs w:val="22"/>
          <w:lang w:val="en-CA"/>
        </w:rPr>
        <w:t>Group</w:t>
      </w:r>
      <w:r>
        <w:rPr>
          <w:sz w:val="22"/>
          <w:szCs w:val="22"/>
          <w:lang w:val="en-CA"/>
        </w:rPr>
        <w:t>, Octo</w:t>
      </w:r>
      <w:r w:rsidRPr="00FD3030">
        <w:rPr>
          <w:sz w:val="22"/>
          <w:szCs w:val="22"/>
          <w:lang w:val="en-CA"/>
        </w:rPr>
        <w:t>ber 2023</w:t>
      </w:r>
    </w:p>
    <w:p w14:paraId="074D348D" w14:textId="77777777" w:rsidR="00374050" w:rsidRPr="00374050" w:rsidRDefault="00374050" w:rsidP="00374050">
      <w:pPr>
        <w:rPr>
          <w:sz w:val="22"/>
          <w:szCs w:val="22"/>
          <w:lang w:val="en-CA"/>
        </w:rPr>
      </w:pPr>
    </w:p>
    <w:bookmarkEnd w:id="8"/>
    <w:p w14:paraId="53987464" w14:textId="79CADB80" w:rsidR="00DE5906" w:rsidRPr="00A6033A" w:rsidRDefault="00DE5906" w:rsidP="003670B7">
      <w:pPr>
        <w:pStyle w:val="BodyTextIndent2"/>
        <w:tabs>
          <w:tab w:val="clear" w:pos="486"/>
          <w:tab w:val="clear" w:pos="1386"/>
          <w:tab w:val="clear" w:pos="1440"/>
          <w:tab w:val="clear" w:pos="10800"/>
          <w:tab w:val="left" w:pos="1710"/>
        </w:tabs>
        <w:ind w:left="0" w:firstLine="0"/>
        <w:rPr>
          <w:rFonts w:cs="Arial"/>
          <w:b/>
          <w:sz w:val="22"/>
          <w:szCs w:val="22"/>
        </w:rPr>
      </w:pPr>
      <w:r w:rsidRPr="00A6033A">
        <w:rPr>
          <w:rFonts w:cs="Arial"/>
          <w:b/>
          <w:sz w:val="22"/>
          <w:szCs w:val="22"/>
        </w:rPr>
        <w:t>SERVICE</w:t>
      </w:r>
    </w:p>
    <w:p w14:paraId="1AB5F00E" w14:textId="701077CD" w:rsidR="00DE5906" w:rsidRPr="00A6033A" w:rsidRDefault="00DE5906" w:rsidP="003670B7">
      <w:pPr>
        <w:pStyle w:val="BodyTextIndent2"/>
        <w:tabs>
          <w:tab w:val="clear" w:pos="486"/>
          <w:tab w:val="clear" w:pos="1386"/>
          <w:tab w:val="clear" w:pos="1440"/>
          <w:tab w:val="clear" w:pos="10800"/>
          <w:tab w:val="left" w:pos="1710"/>
        </w:tabs>
        <w:ind w:left="0" w:firstLine="0"/>
        <w:rPr>
          <w:rFonts w:cs="Arial"/>
          <w:b/>
          <w:sz w:val="22"/>
          <w:szCs w:val="22"/>
          <w:u w:val="single"/>
        </w:rPr>
      </w:pPr>
      <w:r w:rsidRPr="00A6033A">
        <w:rPr>
          <w:rFonts w:cs="Arial"/>
          <w:b/>
          <w:sz w:val="22"/>
          <w:szCs w:val="22"/>
          <w:u w:val="single"/>
        </w:rPr>
        <w:t>University and Medical School</w:t>
      </w:r>
    </w:p>
    <w:p w14:paraId="38C4A1CA" w14:textId="22973D78" w:rsidR="00715484" w:rsidRPr="00D0340A" w:rsidRDefault="00715484" w:rsidP="003670B7">
      <w:pPr>
        <w:rPr>
          <w:rFonts w:cs="Arial"/>
          <w:sz w:val="22"/>
          <w:szCs w:val="22"/>
        </w:rPr>
      </w:pPr>
      <w:r w:rsidRPr="00D0340A">
        <w:rPr>
          <w:rFonts w:cs="Arial"/>
          <w:sz w:val="22"/>
          <w:szCs w:val="22"/>
        </w:rPr>
        <w:t>SUNY Downstate Medical Center</w:t>
      </w:r>
    </w:p>
    <w:p w14:paraId="1F1DD97F" w14:textId="77777777" w:rsidR="00D0340A" w:rsidRPr="00A6033A" w:rsidRDefault="00D0340A" w:rsidP="003670B7">
      <w:pPr>
        <w:rPr>
          <w:rFonts w:cs="Arial"/>
          <w:b/>
          <w:bCs/>
          <w:sz w:val="22"/>
          <w:szCs w:val="22"/>
        </w:rPr>
      </w:pPr>
    </w:p>
    <w:p w14:paraId="50C706C0" w14:textId="3732F3ED" w:rsidR="00DE5906" w:rsidRPr="00A6033A" w:rsidRDefault="00FE4BAD" w:rsidP="003670B7">
      <w:pPr>
        <w:rPr>
          <w:rFonts w:cs="Arial"/>
          <w:b/>
          <w:bCs/>
          <w:sz w:val="22"/>
          <w:szCs w:val="22"/>
          <w:u w:val="single"/>
        </w:rPr>
      </w:pPr>
      <w:r w:rsidRPr="00A6033A">
        <w:rPr>
          <w:rFonts w:cs="Arial"/>
          <w:b/>
          <w:bCs/>
          <w:sz w:val="22"/>
          <w:szCs w:val="22"/>
          <w:u w:val="single"/>
        </w:rPr>
        <w:t>Center-wide University Service</w:t>
      </w:r>
    </w:p>
    <w:p w14:paraId="7E5AE064" w14:textId="77777777" w:rsidR="00DE5906" w:rsidRPr="00A6033A" w:rsidRDefault="00DE5906" w:rsidP="003670B7">
      <w:pPr>
        <w:tabs>
          <w:tab w:val="left" w:pos="1440"/>
        </w:tabs>
        <w:ind w:left="1440" w:hanging="1440"/>
        <w:rPr>
          <w:rFonts w:cs="Arial"/>
          <w:sz w:val="22"/>
          <w:szCs w:val="22"/>
        </w:rPr>
      </w:pPr>
      <w:r w:rsidRPr="00A6033A">
        <w:rPr>
          <w:rFonts w:cs="Arial"/>
          <w:sz w:val="22"/>
          <w:szCs w:val="22"/>
        </w:rPr>
        <w:t>20</w:t>
      </w:r>
      <w:r w:rsidR="00FE4BAD" w:rsidRPr="00A6033A">
        <w:rPr>
          <w:rFonts w:cs="Arial"/>
          <w:sz w:val="22"/>
          <w:szCs w:val="22"/>
        </w:rPr>
        <w:t>15</w:t>
      </w:r>
      <w:r w:rsidRPr="00A6033A">
        <w:rPr>
          <w:rFonts w:cs="Arial"/>
          <w:sz w:val="22"/>
          <w:szCs w:val="22"/>
        </w:rPr>
        <w:t>-</w:t>
      </w:r>
      <w:r w:rsidR="00FE4BAD" w:rsidRPr="00A6033A">
        <w:rPr>
          <w:rFonts w:cs="Arial"/>
          <w:sz w:val="22"/>
          <w:szCs w:val="22"/>
        </w:rPr>
        <w:t>2017</w:t>
      </w:r>
      <w:r w:rsidRPr="00A6033A">
        <w:rPr>
          <w:rFonts w:cs="Arial"/>
          <w:sz w:val="22"/>
          <w:szCs w:val="22"/>
        </w:rPr>
        <w:tab/>
      </w:r>
      <w:r w:rsidR="00FE4BAD" w:rsidRPr="00A6033A">
        <w:rPr>
          <w:rFonts w:cs="Arial"/>
          <w:sz w:val="22"/>
          <w:szCs w:val="22"/>
        </w:rPr>
        <w:t>SUNY Downstate health disparities research committee (external with SUNY Albany)</w:t>
      </w:r>
    </w:p>
    <w:p w14:paraId="7F5F6B10" w14:textId="77777777" w:rsidR="00DE5906" w:rsidRPr="00A6033A" w:rsidRDefault="00FE4BAD" w:rsidP="003670B7">
      <w:pPr>
        <w:tabs>
          <w:tab w:val="left" w:pos="1440"/>
        </w:tabs>
        <w:ind w:left="1440" w:hanging="1440"/>
        <w:rPr>
          <w:rFonts w:cs="Arial"/>
          <w:sz w:val="22"/>
          <w:szCs w:val="22"/>
        </w:rPr>
      </w:pPr>
      <w:r w:rsidRPr="00A6033A">
        <w:rPr>
          <w:rFonts w:cs="Arial"/>
          <w:sz w:val="22"/>
          <w:szCs w:val="22"/>
        </w:rPr>
        <w:t>2011-2016</w:t>
      </w:r>
      <w:r w:rsidRPr="00A6033A">
        <w:rPr>
          <w:rFonts w:cs="Arial"/>
          <w:sz w:val="22"/>
          <w:szCs w:val="22"/>
        </w:rPr>
        <w:tab/>
        <w:t>Occasional ad hoc consultation re: information systems, research/clinical data</w:t>
      </w:r>
    </w:p>
    <w:p w14:paraId="236304C0" w14:textId="77777777" w:rsidR="006B7218" w:rsidRDefault="006B7218" w:rsidP="003670B7">
      <w:pPr>
        <w:tabs>
          <w:tab w:val="left" w:pos="1440"/>
        </w:tabs>
        <w:ind w:left="1440" w:hanging="1440"/>
        <w:rPr>
          <w:rFonts w:cs="Arial"/>
          <w:b/>
          <w:sz w:val="22"/>
          <w:szCs w:val="22"/>
          <w:u w:val="single"/>
        </w:rPr>
      </w:pPr>
    </w:p>
    <w:p w14:paraId="61C3428E" w14:textId="77777777" w:rsidR="00570F99" w:rsidRDefault="00570F99" w:rsidP="003670B7">
      <w:pPr>
        <w:tabs>
          <w:tab w:val="left" w:pos="1440"/>
        </w:tabs>
        <w:ind w:left="1440" w:hanging="1440"/>
        <w:rPr>
          <w:rFonts w:cs="Arial"/>
          <w:b/>
          <w:sz w:val="22"/>
          <w:szCs w:val="22"/>
          <w:u w:val="single"/>
        </w:rPr>
      </w:pPr>
    </w:p>
    <w:p w14:paraId="01DBBA65" w14:textId="499CABF6" w:rsidR="00DE5906" w:rsidRPr="00A6033A" w:rsidRDefault="00FE4BAD" w:rsidP="003670B7">
      <w:pPr>
        <w:tabs>
          <w:tab w:val="left" w:pos="1440"/>
        </w:tabs>
        <w:ind w:left="1440" w:hanging="1440"/>
        <w:rPr>
          <w:rFonts w:cs="Arial"/>
          <w:b/>
          <w:sz w:val="22"/>
          <w:szCs w:val="22"/>
          <w:u w:val="single"/>
        </w:rPr>
      </w:pPr>
      <w:r w:rsidRPr="00A6033A">
        <w:rPr>
          <w:rFonts w:cs="Arial"/>
          <w:b/>
          <w:sz w:val="22"/>
          <w:szCs w:val="22"/>
          <w:u w:val="single"/>
        </w:rPr>
        <w:t xml:space="preserve">Service to the College of </w:t>
      </w:r>
      <w:proofErr w:type="gramStart"/>
      <w:r w:rsidRPr="00A6033A">
        <w:rPr>
          <w:rFonts w:cs="Arial"/>
          <w:b/>
          <w:sz w:val="22"/>
          <w:szCs w:val="22"/>
          <w:u w:val="single"/>
        </w:rPr>
        <w:t>Health Related</w:t>
      </w:r>
      <w:proofErr w:type="gramEnd"/>
      <w:r w:rsidRPr="00A6033A">
        <w:rPr>
          <w:rFonts w:cs="Arial"/>
          <w:b/>
          <w:sz w:val="22"/>
          <w:szCs w:val="22"/>
          <w:u w:val="single"/>
        </w:rPr>
        <w:t xml:space="preserve"> Professions (CHRP)</w:t>
      </w:r>
    </w:p>
    <w:p w14:paraId="658A5B5A" w14:textId="77777777" w:rsidR="00DE5906" w:rsidRPr="00A6033A" w:rsidRDefault="00DE5906" w:rsidP="003670B7">
      <w:pPr>
        <w:tabs>
          <w:tab w:val="left" w:pos="1440"/>
        </w:tabs>
        <w:ind w:left="1440" w:hanging="1440"/>
        <w:rPr>
          <w:rFonts w:cs="Arial"/>
          <w:sz w:val="22"/>
          <w:szCs w:val="22"/>
        </w:rPr>
      </w:pPr>
      <w:r w:rsidRPr="00A6033A">
        <w:rPr>
          <w:rFonts w:cs="Arial"/>
          <w:sz w:val="22"/>
          <w:szCs w:val="22"/>
        </w:rPr>
        <w:lastRenderedPageBreak/>
        <w:t>20</w:t>
      </w:r>
      <w:r w:rsidR="00FE4BAD" w:rsidRPr="00A6033A">
        <w:rPr>
          <w:rFonts w:cs="Arial"/>
          <w:sz w:val="22"/>
          <w:szCs w:val="22"/>
        </w:rPr>
        <w:t>11</w:t>
      </w:r>
      <w:r w:rsidRPr="00A6033A">
        <w:rPr>
          <w:rFonts w:cs="Arial"/>
          <w:sz w:val="22"/>
          <w:szCs w:val="22"/>
        </w:rPr>
        <w:t>-20</w:t>
      </w:r>
      <w:r w:rsidR="00FE4BAD" w:rsidRPr="00A6033A">
        <w:rPr>
          <w:rFonts w:cs="Arial"/>
          <w:sz w:val="22"/>
          <w:szCs w:val="22"/>
        </w:rPr>
        <w:t>17</w:t>
      </w:r>
      <w:r w:rsidRPr="00A6033A">
        <w:rPr>
          <w:rFonts w:cs="Arial"/>
          <w:sz w:val="22"/>
          <w:szCs w:val="22"/>
        </w:rPr>
        <w:tab/>
      </w:r>
      <w:r w:rsidR="00FE4BAD" w:rsidRPr="00A6033A">
        <w:rPr>
          <w:rFonts w:cs="Arial"/>
          <w:sz w:val="22"/>
          <w:szCs w:val="22"/>
        </w:rPr>
        <w:t>Committees: Academic policy, student technology fee, technology committee, CAPQ (tenure and promotions committee), clinical coordinators and faculty committees. Special committee for academic dismissal appeals.</w:t>
      </w:r>
    </w:p>
    <w:p w14:paraId="07DF816A" w14:textId="77777777" w:rsidR="00DE5906" w:rsidRPr="00A6033A" w:rsidRDefault="00DE5906" w:rsidP="003670B7">
      <w:pPr>
        <w:tabs>
          <w:tab w:val="left" w:pos="1440"/>
        </w:tabs>
        <w:rPr>
          <w:rFonts w:cs="Arial"/>
          <w:sz w:val="22"/>
          <w:szCs w:val="22"/>
        </w:rPr>
      </w:pPr>
    </w:p>
    <w:p w14:paraId="24747156" w14:textId="77777777" w:rsidR="00BA3260" w:rsidRPr="00A6033A" w:rsidRDefault="00192564" w:rsidP="003670B7">
      <w:pPr>
        <w:rPr>
          <w:rFonts w:cs="Arial"/>
          <w:b/>
          <w:sz w:val="22"/>
          <w:szCs w:val="22"/>
          <w:u w:val="single"/>
        </w:rPr>
      </w:pPr>
      <w:r w:rsidRPr="00A6033A">
        <w:rPr>
          <w:rFonts w:cs="Arial"/>
          <w:b/>
          <w:sz w:val="22"/>
          <w:szCs w:val="22"/>
          <w:u w:val="single"/>
        </w:rPr>
        <w:t>Service to the Medical Informatics P</w:t>
      </w:r>
      <w:r w:rsidR="00BA3260" w:rsidRPr="00A6033A">
        <w:rPr>
          <w:rFonts w:cs="Arial"/>
          <w:b/>
          <w:sz w:val="22"/>
          <w:szCs w:val="22"/>
          <w:u w:val="single"/>
        </w:rPr>
        <w:t xml:space="preserve">rogram </w:t>
      </w:r>
    </w:p>
    <w:p w14:paraId="222CC211" w14:textId="77777777" w:rsidR="00BA3260" w:rsidRPr="00A6033A" w:rsidRDefault="00BA3260" w:rsidP="00FB784D">
      <w:pPr>
        <w:ind w:left="1440" w:hanging="1440"/>
        <w:rPr>
          <w:rFonts w:cs="Arial"/>
          <w:sz w:val="22"/>
          <w:szCs w:val="22"/>
        </w:rPr>
      </w:pPr>
      <w:r w:rsidRPr="00A6033A">
        <w:rPr>
          <w:rFonts w:cs="Arial"/>
          <w:sz w:val="22"/>
          <w:szCs w:val="22"/>
        </w:rPr>
        <w:t>2011-2017</w:t>
      </w:r>
      <w:r w:rsidRPr="00A6033A">
        <w:rPr>
          <w:rFonts w:cs="Arial"/>
          <w:sz w:val="22"/>
          <w:szCs w:val="22"/>
        </w:rPr>
        <w:tab/>
        <w:t xml:space="preserve">Clinical coordinator: Added many new NYC internships and coordinate the internships for all medical informatics </w:t>
      </w:r>
      <w:proofErr w:type="gramStart"/>
      <w:r w:rsidRPr="00A6033A">
        <w:rPr>
          <w:rFonts w:cs="Arial"/>
          <w:sz w:val="22"/>
          <w:szCs w:val="22"/>
        </w:rPr>
        <w:t>students</w:t>
      </w:r>
      <w:proofErr w:type="gramEnd"/>
    </w:p>
    <w:p w14:paraId="2A1DC724" w14:textId="77777777" w:rsidR="00BA3260" w:rsidRPr="00A6033A" w:rsidRDefault="00BA3260" w:rsidP="003670B7">
      <w:pPr>
        <w:ind w:left="1440" w:hanging="1440"/>
        <w:rPr>
          <w:rFonts w:cs="Arial"/>
          <w:sz w:val="22"/>
          <w:szCs w:val="22"/>
        </w:rPr>
      </w:pPr>
      <w:r w:rsidRPr="00A6033A">
        <w:rPr>
          <w:rFonts w:cs="Arial"/>
          <w:sz w:val="22"/>
          <w:szCs w:val="22"/>
        </w:rPr>
        <w:t>2011-2017</w:t>
      </w:r>
      <w:r w:rsidRPr="00A6033A">
        <w:rPr>
          <w:rFonts w:cs="Arial"/>
          <w:sz w:val="22"/>
          <w:szCs w:val="22"/>
        </w:rPr>
        <w:tab/>
        <w:t xml:space="preserve">Technical coordinator:  handled all technical decisions, purchase, setup, coordination with IT staff and creation of technical exercises for medical informatics </w:t>
      </w:r>
      <w:proofErr w:type="gramStart"/>
      <w:r w:rsidRPr="00A6033A">
        <w:rPr>
          <w:rFonts w:cs="Arial"/>
          <w:sz w:val="22"/>
          <w:szCs w:val="22"/>
        </w:rPr>
        <w:t>students</w:t>
      </w:r>
      <w:proofErr w:type="gramEnd"/>
    </w:p>
    <w:p w14:paraId="536D760F" w14:textId="77777777" w:rsidR="00BA3260" w:rsidRPr="00A6033A" w:rsidRDefault="00BA3260" w:rsidP="003670B7">
      <w:pPr>
        <w:ind w:left="1440" w:hanging="1440"/>
        <w:rPr>
          <w:rFonts w:cs="Arial"/>
          <w:sz w:val="22"/>
          <w:szCs w:val="22"/>
        </w:rPr>
      </w:pPr>
      <w:r w:rsidRPr="00A6033A">
        <w:rPr>
          <w:rFonts w:cs="Arial"/>
          <w:sz w:val="22"/>
          <w:szCs w:val="22"/>
        </w:rPr>
        <w:t>2011-2017</w:t>
      </w:r>
      <w:r w:rsidRPr="00A6033A">
        <w:rPr>
          <w:rFonts w:cs="Arial"/>
          <w:sz w:val="22"/>
          <w:szCs w:val="22"/>
        </w:rPr>
        <w:tab/>
        <w:t xml:space="preserve">Student group advising – Advise the student officers and other students on problems, coordination activities, </w:t>
      </w:r>
      <w:proofErr w:type="gramStart"/>
      <w:r w:rsidRPr="00A6033A">
        <w:rPr>
          <w:rFonts w:cs="Arial"/>
          <w:sz w:val="22"/>
          <w:szCs w:val="22"/>
        </w:rPr>
        <w:t>jobs</w:t>
      </w:r>
      <w:proofErr w:type="gramEnd"/>
      <w:r w:rsidRPr="00A6033A">
        <w:rPr>
          <w:rFonts w:cs="Arial"/>
          <w:sz w:val="22"/>
          <w:szCs w:val="22"/>
        </w:rPr>
        <w:t xml:space="preserve"> and special events.</w:t>
      </w:r>
    </w:p>
    <w:p w14:paraId="29571051" w14:textId="77777777" w:rsidR="00BA3260" w:rsidRPr="00A6033A" w:rsidRDefault="00DE5906" w:rsidP="003670B7">
      <w:pPr>
        <w:ind w:left="1440" w:hanging="1440"/>
        <w:rPr>
          <w:rFonts w:cs="Arial"/>
          <w:sz w:val="22"/>
          <w:szCs w:val="22"/>
        </w:rPr>
      </w:pPr>
      <w:r w:rsidRPr="00A6033A">
        <w:rPr>
          <w:rFonts w:cs="Arial"/>
          <w:sz w:val="22"/>
          <w:szCs w:val="22"/>
        </w:rPr>
        <w:t>20</w:t>
      </w:r>
      <w:r w:rsidR="00BA3260" w:rsidRPr="00A6033A">
        <w:rPr>
          <w:rFonts w:cs="Arial"/>
          <w:sz w:val="22"/>
          <w:szCs w:val="22"/>
        </w:rPr>
        <w:t>1</w:t>
      </w:r>
      <w:r w:rsidRPr="00A6033A">
        <w:rPr>
          <w:rFonts w:cs="Arial"/>
          <w:sz w:val="22"/>
          <w:szCs w:val="22"/>
        </w:rPr>
        <w:t>1-</w:t>
      </w:r>
      <w:r w:rsidR="00BA3260" w:rsidRPr="00A6033A">
        <w:rPr>
          <w:rFonts w:cs="Arial"/>
          <w:sz w:val="22"/>
          <w:szCs w:val="22"/>
        </w:rPr>
        <w:t>2016</w:t>
      </w:r>
      <w:r w:rsidRPr="00A6033A">
        <w:rPr>
          <w:rFonts w:cs="Arial"/>
          <w:sz w:val="22"/>
          <w:szCs w:val="22"/>
        </w:rPr>
        <w:tab/>
      </w:r>
      <w:r w:rsidR="00BA3260" w:rsidRPr="00A6033A">
        <w:rPr>
          <w:rFonts w:cs="Arial"/>
          <w:sz w:val="22"/>
          <w:szCs w:val="22"/>
        </w:rPr>
        <w:t>Major technology and teaching/curriculum revision: Revised decision support and other course contents to include greater hands-on experience and updated findings, collaborative work with other Downstate departments, work to diversify and bring technology facilities up to date, coordination with other informatics departments in New York city.</w:t>
      </w:r>
    </w:p>
    <w:p w14:paraId="0C19B85D" w14:textId="2A9AB1CB" w:rsidR="00EC28E7" w:rsidRDefault="00EC28E7" w:rsidP="003670B7">
      <w:pPr>
        <w:ind w:left="1440" w:hanging="1440"/>
        <w:rPr>
          <w:rFonts w:cs="Arial"/>
          <w:sz w:val="22"/>
          <w:szCs w:val="22"/>
        </w:rPr>
      </w:pPr>
      <w:r w:rsidRPr="00A6033A">
        <w:rPr>
          <w:rFonts w:cs="Arial"/>
          <w:sz w:val="22"/>
          <w:szCs w:val="22"/>
        </w:rPr>
        <w:t>2013-2016</w:t>
      </w:r>
      <w:r w:rsidRPr="00A6033A">
        <w:rPr>
          <w:rFonts w:cs="Arial"/>
          <w:sz w:val="22"/>
          <w:szCs w:val="22"/>
        </w:rPr>
        <w:tab/>
        <w:t xml:space="preserve">Department representative to AMIA Academic Forum (national professional body in charge of academic rules, accreditation, </w:t>
      </w:r>
      <w:r w:rsidR="00F635A8" w:rsidRPr="00A6033A">
        <w:rPr>
          <w:rFonts w:cs="Arial"/>
          <w:sz w:val="22"/>
          <w:szCs w:val="22"/>
        </w:rPr>
        <w:t>curriculum,</w:t>
      </w:r>
      <w:r w:rsidRPr="00A6033A">
        <w:rPr>
          <w:rFonts w:cs="Arial"/>
          <w:sz w:val="22"/>
          <w:szCs w:val="22"/>
        </w:rPr>
        <w:t xml:space="preserve"> and similar issues).  Member of junior faculty subsection working on development and sharing of teaching materials.</w:t>
      </w:r>
    </w:p>
    <w:p w14:paraId="311CB4A9" w14:textId="77777777" w:rsidR="00D5624B" w:rsidRDefault="00D5624B" w:rsidP="00D5624B">
      <w:pPr>
        <w:rPr>
          <w:rStyle w:val="contentpasted1"/>
          <w:color w:val="000000"/>
          <w:sz w:val="22"/>
          <w:szCs w:val="22"/>
          <w:lang w:val="en-CA"/>
        </w:rPr>
      </w:pPr>
      <w:r>
        <w:rPr>
          <w:rFonts w:cs="Arial"/>
          <w:sz w:val="22"/>
          <w:szCs w:val="22"/>
        </w:rPr>
        <w:t>2023</w:t>
      </w:r>
      <w:r>
        <w:rPr>
          <w:rFonts w:cs="Arial"/>
          <w:sz w:val="22"/>
          <w:szCs w:val="22"/>
        </w:rPr>
        <w:tab/>
      </w:r>
      <w:r>
        <w:rPr>
          <w:rFonts w:cs="Arial"/>
          <w:sz w:val="22"/>
          <w:szCs w:val="22"/>
        </w:rPr>
        <w:tab/>
      </w:r>
      <w:r w:rsidRPr="00D5624B">
        <w:rPr>
          <w:rFonts w:cs="Arial"/>
          <w:sz w:val="22"/>
          <w:szCs w:val="22"/>
        </w:rPr>
        <w:t>I</w:t>
      </w:r>
      <w:proofErr w:type="spellStart"/>
      <w:r w:rsidRPr="00D5624B">
        <w:rPr>
          <w:sz w:val="22"/>
          <w:szCs w:val="22"/>
          <w:lang w:val="en-CA"/>
        </w:rPr>
        <w:t>nvited</w:t>
      </w:r>
      <w:proofErr w:type="spellEnd"/>
      <w:r w:rsidRPr="00D5624B">
        <w:rPr>
          <w:sz w:val="22"/>
          <w:szCs w:val="22"/>
          <w:lang w:val="en-CA"/>
        </w:rPr>
        <w:t xml:space="preserve"> member of the A</w:t>
      </w:r>
      <w:r w:rsidRPr="00D5624B">
        <w:rPr>
          <w:rStyle w:val="contentpasted1"/>
          <w:color w:val="000000"/>
          <w:sz w:val="22"/>
          <w:szCs w:val="22"/>
          <w:lang w:val="en-CA"/>
        </w:rPr>
        <w:t xml:space="preserve">dvisory Board for the Health Informatics (HI) program at </w:t>
      </w:r>
      <w:proofErr w:type="gramStart"/>
      <w:r w:rsidRPr="00D5624B">
        <w:rPr>
          <w:rStyle w:val="contentpasted1"/>
          <w:color w:val="000000"/>
          <w:sz w:val="22"/>
          <w:szCs w:val="22"/>
          <w:lang w:val="en-CA"/>
        </w:rPr>
        <w:t>SUNY</w:t>
      </w:r>
      <w:proofErr w:type="gramEnd"/>
    </w:p>
    <w:p w14:paraId="354B74C3" w14:textId="77777777" w:rsidR="00D5624B" w:rsidRPr="00D5624B" w:rsidRDefault="00D5624B" w:rsidP="00D5624B">
      <w:pPr>
        <w:ind w:left="720" w:firstLine="720"/>
        <w:rPr>
          <w:rStyle w:val="contentpasted1"/>
          <w:rFonts w:ascii="Calibri" w:hAnsi="Calibri"/>
          <w:color w:val="000000"/>
          <w:sz w:val="22"/>
          <w:szCs w:val="22"/>
        </w:rPr>
      </w:pPr>
      <w:r w:rsidRPr="00D5624B">
        <w:rPr>
          <w:rStyle w:val="contentpasted1"/>
          <w:color w:val="000000"/>
          <w:sz w:val="22"/>
          <w:szCs w:val="22"/>
          <w:lang w:val="en-CA"/>
        </w:rPr>
        <w:t>Downstate Health Science University.</w:t>
      </w:r>
    </w:p>
    <w:p w14:paraId="4BB304F0" w14:textId="77777777" w:rsidR="00715484" w:rsidRPr="00A6033A" w:rsidRDefault="00715484" w:rsidP="003670B7">
      <w:pPr>
        <w:ind w:left="1440" w:hanging="1440"/>
        <w:rPr>
          <w:rFonts w:cs="Arial"/>
          <w:sz w:val="22"/>
          <w:szCs w:val="22"/>
        </w:rPr>
      </w:pPr>
    </w:p>
    <w:p w14:paraId="50EA485C" w14:textId="0E6D7E5B" w:rsidR="00715484" w:rsidRPr="00176DF8" w:rsidRDefault="00715484" w:rsidP="003670B7">
      <w:pPr>
        <w:ind w:left="1440" w:hanging="1440"/>
        <w:rPr>
          <w:rFonts w:cs="Arial"/>
          <w:b/>
          <w:bCs/>
          <w:sz w:val="22"/>
          <w:szCs w:val="22"/>
          <w:u w:val="single"/>
        </w:rPr>
      </w:pPr>
      <w:r w:rsidRPr="00176DF8">
        <w:rPr>
          <w:rFonts w:cs="Arial"/>
          <w:b/>
          <w:bCs/>
          <w:sz w:val="22"/>
          <w:szCs w:val="22"/>
          <w:u w:val="single"/>
        </w:rPr>
        <w:t>University of Pittsburgh Medical School</w:t>
      </w:r>
    </w:p>
    <w:p w14:paraId="51C27F75" w14:textId="2DD14900" w:rsidR="001F553A" w:rsidRPr="00A6033A" w:rsidRDefault="001F553A" w:rsidP="003670B7">
      <w:pPr>
        <w:ind w:left="1440" w:hanging="1440"/>
        <w:rPr>
          <w:rFonts w:cs="Arial"/>
          <w:sz w:val="22"/>
          <w:szCs w:val="22"/>
        </w:rPr>
      </w:pPr>
      <w:r w:rsidRPr="00A6033A">
        <w:rPr>
          <w:rFonts w:cs="Arial"/>
          <w:sz w:val="22"/>
          <w:szCs w:val="22"/>
        </w:rPr>
        <w:t>2018</w:t>
      </w:r>
      <w:r w:rsidR="007D4EF5" w:rsidRPr="00A6033A">
        <w:rPr>
          <w:rFonts w:cs="Arial"/>
          <w:sz w:val="22"/>
          <w:szCs w:val="22"/>
        </w:rPr>
        <w:t>-present</w:t>
      </w:r>
      <w:r w:rsidRPr="00A6033A">
        <w:rPr>
          <w:rFonts w:cs="Arial"/>
          <w:sz w:val="22"/>
          <w:szCs w:val="22"/>
        </w:rPr>
        <w:tab/>
        <w:t>Department of Biomedical Informatics, University of Pittsburgh, Medical Scientist Traini</w:t>
      </w:r>
      <w:r w:rsidR="00192564" w:rsidRPr="00A6033A">
        <w:rPr>
          <w:rFonts w:cs="Arial"/>
          <w:sz w:val="22"/>
          <w:szCs w:val="22"/>
        </w:rPr>
        <w:t>ng Program (MSTP) Director</w:t>
      </w:r>
    </w:p>
    <w:p w14:paraId="2DA083C5" w14:textId="50C0D842" w:rsidR="00192564" w:rsidRPr="00570F99" w:rsidRDefault="00192564" w:rsidP="003670B7">
      <w:pPr>
        <w:ind w:left="1440" w:hanging="1440"/>
        <w:rPr>
          <w:rFonts w:cs="Arial"/>
          <w:sz w:val="22"/>
          <w:szCs w:val="22"/>
        </w:rPr>
      </w:pPr>
      <w:r w:rsidRPr="00A6033A">
        <w:rPr>
          <w:rFonts w:cs="Arial"/>
          <w:sz w:val="22"/>
          <w:szCs w:val="22"/>
        </w:rPr>
        <w:t>2018</w:t>
      </w:r>
      <w:r w:rsidR="007D4EF5" w:rsidRPr="00A6033A">
        <w:rPr>
          <w:rFonts w:cs="Arial"/>
          <w:sz w:val="22"/>
          <w:szCs w:val="22"/>
        </w:rPr>
        <w:t>-</w:t>
      </w:r>
      <w:r w:rsidR="00E91A96">
        <w:rPr>
          <w:rFonts w:cs="Arial"/>
          <w:sz w:val="22"/>
          <w:szCs w:val="22"/>
        </w:rPr>
        <w:t>2020</w:t>
      </w:r>
      <w:r w:rsidRPr="00A6033A">
        <w:rPr>
          <w:rFonts w:cs="Arial"/>
          <w:sz w:val="22"/>
          <w:szCs w:val="22"/>
        </w:rPr>
        <w:tab/>
        <w:t xml:space="preserve">Department of Biomedical Informatics, University of Pittsburgh, Biomedical Informatics Training </w:t>
      </w:r>
      <w:r w:rsidRPr="00570F99">
        <w:rPr>
          <w:rFonts w:cs="Arial"/>
          <w:sz w:val="22"/>
          <w:szCs w:val="22"/>
        </w:rPr>
        <w:t>Program, Student Admissions Committee</w:t>
      </w:r>
    </w:p>
    <w:p w14:paraId="01EBF55C" w14:textId="5AEBBD7B" w:rsidR="00157717" w:rsidRPr="00570F99" w:rsidRDefault="00157717" w:rsidP="003670B7">
      <w:pPr>
        <w:ind w:left="1440" w:hanging="1440"/>
        <w:rPr>
          <w:rFonts w:cs="Arial"/>
          <w:sz w:val="22"/>
          <w:szCs w:val="22"/>
        </w:rPr>
      </w:pPr>
      <w:r w:rsidRPr="00570F99">
        <w:rPr>
          <w:rFonts w:cs="Arial"/>
          <w:sz w:val="22"/>
          <w:szCs w:val="22"/>
        </w:rPr>
        <w:t>2018</w:t>
      </w:r>
      <w:r w:rsidR="007D4EF5" w:rsidRPr="00570F99">
        <w:rPr>
          <w:rFonts w:cs="Arial"/>
          <w:sz w:val="22"/>
          <w:szCs w:val="22"/>
        </w:rPr>
        <w:t>-present</w:t>
      </w:r>
      <w:r w:rsidRPr="00570F99">
        <w:rPr>
          <w:rFonts w:cs="Arial"/>
          <w:sz w:val="22"/>
          <w:szCs w:val="22"/>
        </w:rPr>
        <w:tab/>
        <w:t>Department of Biomedical Informatics, University o</w:t>
      </w:r>
      <w:r w:rsidR="007D4EF5" w:rsidRPr="00570F99">
        <w:rPr>
          <w:rFonts w:cs="Arial"/>
          <w:sz w:val="22"/>
          <w:szCs w:val="22"/>
        </w:rPr>
        <w:t>f Pittsburgh, Strategic Plan</w:t>
      </w:r>
      <w:r w:rsidRPr="00570F99">
        <w:rPr>
          <w:rFonts w:cs="Arial"/>
          <w:sz w:val="22"/>
          <w:szCs w:val="22"/>
        </w:rPr>
        <w:t xml:space="preserve"> Committee</w:t>
      </w:r>
    </w:p>
    <w:p w14:paraId="6ED3A488" w14:textId="77777777" w:rsidR="00570F99" w:rsidRPr="00570F99" w:rsidRDefault="00570F99" w:rsidP="00570F99">
      <w:pPr>
        <w:ind w:left="1440" w:hanging="1440"/>
        <w:rPr>
          <w:rFonts w:cs="Arial"/>
          <w:sz w:val="22"/>
          <w:szCs w:val="22"/>
        </w:rPr>
      </w:pPr>
      <w:r w:rsidRPr="00570F99">
        <w:rPr>
          <w:rFonts w:cs="Arial"/>
          <w:sz w:val="22"/>
          <w:szCs w:val="22"/>
        </w:rPr>
        <w:t>2020</w:t>
      </w:r>
      <w:r w:rsidRPr="00570F99">
        <w:rPr>
          <w:rFonts w:cs="Arial"/>
          <w:sz w:val="22"/>
          <w:szCs w:val="22"/>
        </w:rPr>
        <w:tab/>
        <w:t>Mentor to National Library of Medicine summer intern</w:t>
      </w:r>
    </w:p>
    <w:p w14:paraId="485BDD55" w14:textId="7F348562" w:rsidR="00570F99" w:rsidRDefault="00570F99" w:rsidP="00570F99">
      <w:pPr>
        <w:ind w:left="1440" w:hanging="1440"/>
        <w:rPr>
          <w:rFonts w:cs="Arial"/>
          <w:sz w:val="22"/>
          <w:szCs w:val="22"/>
        </w:rPr>
      </w:pPr>
      <w:r w:rsidRPr="00570F99">
        <w:rPr>
          <w:rFonts w:cs="Arial"/>
          <w:sz w:val="22"/>
          <w:szCs w:val="22"/>
        </w:rPr>
        <w:t>2020-2021</w:t>
      </w:r>
      <w:r w:rsidRPr="00570F99">
        <w:rPr>
          <w:rFonts w:cs="Arial"/>
          <w:sz w:val="22"/>
          <w:szCs w:val="22"/>
        </w:rPr>
        <w:tab/>
        <w:t xml:space="preserve">Faculty search committee, SCI school </w:t>
      </w:r>
    </w:p>
    <w:p w14:paraId="27E6887E" w14:textId="77777777" w:rsidR="00F417FD" w:rsidRPr="00F417FD" w:rsidRDefault="00F417FD" w:rsidP="0095744B">
      <w:pPr>
        <w:rPr>
          <w:rFonts w:cs="Arial"/>
          <w:b/>
          <w:bCs/>
          <w:sz w:val="22"/>
          <w:szCs w:val="22"/>
        </w:rPr>
      </w:pPr>
      <w:r w:rsidRPr="00F417FD">
        <w:rPr>
          <w:rFonts w:cs="Arial"/>
          <w:b/>
          <w:bCs/>
          <w:sz w:val="22"/>
          <w:szCs w:val="22"/>
        </w:rPr>
        <w:t>University of Toronto Institute for Health Policy, Management and Evaluation</w:t>
      </w:r>
    </w:p>
    <w:p w14:paraId="520F1527" w14:textId="77777777" w:rsidR="00F417FD" w:rsidRDefault="00F417FD" w:rsidP="00F417FD">
      <w:pPr>
        <w:ind w:left="1440" w:hanging="1440"/>
        <w:rPr>
          <w:rFonts w:cs="Arial"/>
          <w:sz w:val="22"/>
          <w:szCs w:val="22"/>
        </w:rPr>
      </w:pPr>
      <w:r w:rsidRPr="00F417FD">
        <w:rPr>
          <w:rFonts w:cs="Arial"/>
          <w:sz w:val="22"/>
          <w:szCs w:val="22"/>
        </w:rPr>
        <w:t>Advisory committees on research, publications, and strategy.</w:t>
      </w:r>
    </w:p>
    <w:p w14:paraId="012CA5A1" w14:textId="5E79408C" w:rsidR="00433C9D" w:rsidRPr="00F417FD" w:rsidRDefault="00433C9D" w:rsidP="00F417FD">
      <w:pPr>
        <w:ind w:left="1440" w:hanging="1440"/>
        <w:rPr>
          <w:rFonts w:cs="Arial"/>
          <w:sz w:val="22"/>
          <w:szCs w:val="22"/>
        </w:rPr>
      </w:pPr>
      <w:r>
        <w:rPr>
          <w:rFonts w:cs="Arial"/>
          <w:sz w:val="22"/>
          <w:szCs w:val="22"/>
        </w:rPr>
        <w:t>2023</w:t>
      </w:r>
      <w:r>
        <w:rPr>
          <w:rFonts w:cs="Arial"/>
          <w:sz w:val="22"/>
          <w:szCs w:val="22"/>
        </w:rPr>
        <w:tab/>
        <w:t>Department of Biomedical Informatics’ Faculty Search Committee</w:t>
      </w:r>
    </w:p>
    <w:p w14:paraId="7C90A531" w14:textId="77777777" w:rsidR="00F417FD" w:rsidRPr="00570F99" w:rsidRDefault="00F417FD" w:rsidP="00570F99">
      <w:pPr>
        <w:ind w:left="1440" w:hanging="1440"/>
        <w:rPr>
          <w:rFonts w:cs="Arial"/>
          <w:sz w:val="22"/>
          <w:szCs w:val="22"/>
        </w:rPr>
      </w:pPr>
    </w:p>
    <w:p w14:paraId="073B2FB4" w14:textId="433ECD69" w:rsidR="009727BB" w:rsidRPr="00176DF8" w:rsidRDefault="009727BB" w:rsidP="009727BB">
      <w:pPr>
        <w:rPr>
          <w:b/>
          <w:bCs/>
          <w:sz w:val="22"/>
          <w:szCs w:val="22"/>
          <w:u w:val="single"/>
        </w:rPr>
      </w:pPr>
      <w:r w:rsidRPr="00176DF8">
        <w:rPr>
          <w:b/>
          <w:bCs/>
          <w:sz w:val="22"/>
          <w:szCs w:val="22"/>
          <w:u w:val="single"/>
        </w:rPr>
        <w:t>Diversity, Equity, and Inclusion Activities</w:t>
      </w:r>
    </w:p>
    <w:p w14:paraId="00FF63CF" w14:textId="77777777" w:rsidR="00212F0B" w:rsidRPr="00212F0B" w:rsidRDefault="00212F0B" w:rsidP="00212F0B">
      <w:pPr>
        <w:ind w:left="1440" w:hanging="1440"/>
        <w:rPr>
          <w:rFonts w:cs="Arial"/>
          <w:sz w:val="22"/>
          <w:szCs w:val="22"/>
        </w:rPr>
      </w:pPr>
      <w:r w:rsidRPr="00212F0B">
        <w:rPr>
          <w:rFonts w:cs="Arial"/>
          <w:sz w:val="22"/>
          <w:szCs w:val="22"/>
        </w:rPr>
        <w:t>2006-present</w:t>
      </w:r>
      <w:r w:rsidRPr="00212F0B">
        <w:rPr>
          <w:rFonts w:cs="Arial"/>
          <w:sz w:val="22"/>
          <w:szCs w:val="22"/>
        </w:rPr>
        <w:tab/>
        <w:t>Member, AMIA women’s pipeline subcommittee.  Mentor to junior faculty and students.</w:t>
      </w:r>
    </w:p>
    <w:p w14:paraId="60A49D77" w14:textId="77777777" w:rsidR="00212F0B" w:rsidRPr="00212F0B" w:rsidRDefault="00212F0B" w:rsidP="00212F0B">
      <w:pPr>
        <w:ind w:left="1440" w:hanging="1440"/>
        <w:rPr>
          <w:rFonts w:cs="Arial"/>
          <w:sz w:val="22"/>
          <w:szCs w:val="22"/>
        </w:rPr>
      </w:pPr>
      <w:r w:rsidRPr="00212F0B">
        <w:rPr>
          <w:rFonts w:cs="Arial"/>
          <w:sz w:val="22"/>
          <w:szCs w:val="22"/>
        </w:rPr>
        <w:t>2017-18</w:t>
      </w:r>
      <w:r w:rsidRPr="00212F0B">
        <w:rPr>
          <w:rFonts w:cs="Arial"/>
          <w:sz w:val="22"/>
          <w:szCs w:val="22"/>
        </w:rPr>
        <w:tab/>
        <w:t>Mentored 1 student, National Institutes of Health (NIH), Programs to Increase Diversity Among Individuals Engaged in Health-Related Research (PRIDE)</w:t>
      </w:r>
    </w:p>
    <w:p w14:paraId="2639D0F3" w14:textId="77777777" w:rsidR="00212F0B" w:rsidRPr="00212F0B" w:rsidRDefault="00212F0B" w:rsidP="00212F0B">
      <w:pPr>
        <w:ind w:left="1440" w:hanging="1440"/>
        <w:rPr>
          <w:rFonts w:cs="Arial"/>
          <w:sz w:val="22"/>
          <w:szCs w:val="22"/>
        </w:rPr>
      </w:pPr>
      <w:r w:rsidRPr="00212F0B">
        <w:rPr>
          <w:rFonts w:cs="Arial"/>
          <w:sz w:val="22"/>
          <w:szCs w:val="22"/>
        </w:rPr>
        <w:t>2015– present Informal mentoring of women/minority students in other schools/orgs.</w:t>
      </w:r>
    </w:p>
    <w:p w14:paraId="1311BCBE" w14:textId="77777777" w:rsidR="00212F0B" w:rsidRPr="00212F0B" w:rsidRDefault="00212F0B" w:rsidP="00212F0B">
      <w:pPr>
        <w:ind w:left="1440" w:hanging="1440"/>
        <w:rPr>
          <w:rFonts w:cs="Arial"/>
          <w:sz w:val="22"/>
          <w:szCs w:val="22"/>
        </w:rPr>
      </w:pPr>
      <w:r w:rsidRPr="00212F0B">
        <w:rPr>
          <w:rFonts w:cs="Arial"/>
          <w:sz w:val="22"/>
          <w:szCs w:val="22"/>
        </w:rPr>
        <w:t>Fall 2019</w:t>
      </w:r>
      <w:r w:rsidRPr="00212F0B">
        <w:rPr>
          <w:rFonts w:cs="Arial"/>
          <w:sz w:val="22"/>
          <w:szCs w:val="22"/>
        </w:rPr>
        <w:tab/>
        <w:t xml:space="preserve">Presenter: Unertl KM, Bright TJ, Senathirajah Y. Building connections between computation and health: Medical informatics.  Academic Panel at TAPIA 2019 Conference, San Diego, California, September 18-21, 2019.  </w:t>
      </w:r>
    </w:p>
    <w:p w14:paraId="2A827CEC" w14:textId="0819ECC7" w:rsidR="00212F0B" w:rsidRPr="00212F0B" w:rsidRDefault="00212F0B" w:rsidP="00212F0B">
      <w:pPr>
        <w:ind w:left="1440" w:hanging="1440"/>
        <w:rPr>
          <w:rFonts w:cs="Arial"/>
          <w:sz w:val="22"/>
          <w:szCs w:val="22"/>
        </w:rPr>
      </w:pPr>
      <w:r w:rsidRPr="00212F0B">
        <w:rPr>
          <w:rFonts w:cs="Arial"/>
          <w:sz w:val="22"/>
          <w:szCs w:val="22"/>
        </w:rPr>
        <w:t>09/2020</w:t>
      </w:r>
      <w:r w:rsidRPr="00212F0B">
        <w:rPr>
          <w:rFonts w:cs="Arial"/>
          <w:sz w:val="22"/>
          <w:szCs w:val="22"/>
        </w:rPr>
        <w:tab/>
        <w:t xml:space="preserve">Presenter: Senathirajah </w:t>
      </w:r>
      <w:r w:rsidR="00DA64B7" w:rsidRPr="00212F0B">
        <w:rPr>
          <w:rFonts w:cs="Arial"/>
          <w:sz w:val="22"/>
          <w:szCs w:val="22"/>
        </w:rPr>
        <w:t>Y, Bright</w:t>
      </w:r>
      <w:r w:rsidRPr="00212F0B">
        <w:rPr>
          <w:rFonts w:cs="Arial"/>
          <w:sz w:val="22"/>
          <w:szCs w:val="22"/>
        </w:rPr>
        <w:t xml:space="preserve"> T, Unertl K.  Charting your informatics career plan: Pathways toward careers in biomedical informatics. Tapia 2020, Virtual, September 16-19, 2020</w:t>
      </w:r>
    </w:p>
    <w:p w14:paraId="6AFF308A" w14:textId="77777777" w:rsidR="00212F0B" w:rsidRPr="00212F0B" w:rsidRDefault="00212F0B" w:rsidP="00212F0B">
      <w:pPr>
        <w:ind w:left="1440" w:hanging="1440"/>
        <w:rPr>
          <w:rFonts w:cs="Arial"/>
          <w:sz w:val="22"/>
          <w:szCs w:val="22"/>
        </w:rPr>
      </w:pPr>
      <w:r w:rsidRPr="00212F0B">
        <w:rPr>
          <w:rFonts w:cs="Arial"/>
          <w:sz w:val="22"/>
          <w:szCs w:val="22"/>
        </w:rPr>
        <w:t>2019-present</w:t>
      </w:r>
      <w:r w:rsidRPr="00212F0B">
        <w:rPr>
          <w:rFonts w:cs="Arial"/>
          <w:sz w:val="22"/>
          <w:szCs w:val="22"/>
        </w:rPr>
        <w:tab/>
        <w:t>Researcher in health equity (</w:t>
      </w:r>
      <w:proofErr w:type="gramStart"/>
      <w:r w:rsidRPr="00212F0B">
        <w:rPr>
          <w:rFonts w:cs="Arial"/>
          <w:sz w:val="22"/>
          <w:szCs w:val="22"/>
        </w:rPr>
        <w:t>e.g.</w:t>
      </w:r>
      <w:proofErr w:type="gramEnd"/>
      <w:r w:rsidRPr="00212F0B">
        <w:rPr>
          <w:rFonts w:cs="Arial"/>
          <w:sz w:val="22"/>
          <w:szCs w:val="22"/>
        </w:rPr>
        <w:t xml:space="preserve"> Dyspnea2Dx project)</w:t>
      </w:r>
    </w:p>
    <w:p w14:paraId="5AF610EC" w14:textId="77777777" w:rsidR="00212F0B" w:rsidRPr="00212F0B" w:rsidRDefault="00212F0B" w:rsidP="00212F0B">
      <w:pPr>
        <w:ind w:left="1440" w:hanging="1440"/>
        <w:rPr>
          <w:rFonts w:cs="Arial"/>
          <w:sz w:val="22"/>
          <w:szCs w:val="22"/>
        </w:rPr>
      </w:pPr>
      <w:r w:rsidRPr="00212F0B">
        <w:rPr>
          <w:rFonts w:cs="Arial"/>
          <w:sz w:val="22"/>
          <w:szCs w:val="22"/>
        </w:rPr>
        <w:t xml:space="preserve">11/20-6/21 </w:t>
      </w:r>
      <w:r w:rsidRPr="00212F0B">
        <w:rPr>
          <w:rFonts w:cs="Arial"/>
          <w:sz w:val="22"/>
          <w:szCs w:val="22"/>
        </w:rPr>
        <w:tab/>
        <w:t>ICDS faculty recruitment committee (participating because of my experience in disparities research)</w:t>
      </w:r>
    </w:p>
    <w:p w14:paraId="2CF41211" w14:textId="77777777" w:rsidR="00212F0B" w:rsidRPr="00212F0B" w:rsidRDefault="00212F0B" w:rsidP="00212F0B">
      <w:pPr>
        <w:ind w:left="1440" w:hanging="1440"/>
        <w:rPr>
          <w:rFonts w:cs="Arial"/>
          <w:sz w:val="22"/>
          <w:szCs w:val="22"/>
        </w:rPr>
      </w:pPr>
      <w:r w:rsidRPr="00212F0B">
        <w:rPr>
          <w:rFonts w:cs="Arial"/>
          <w:sz w:val="22"/>
          <w:szCs w:val="22"/>
        </w:rPr>
        <w:t xml:space="preserve">2021-2022 </w:t>
      </w:r>
      <w:r w:rsidRPr="00212F0B">
        <w:rPr>
          <w:rFonts w:cs="Arial"/>
          <w:sz w:val="22"/>
          <w:szCs w:val="22"/>
        </w:rPr>
        <w:tab/>
        <w:t xml:space="preserve">Contribute to small faculty committee to facilitate equity and URM inclusion planning and activities for the </w:t>
      </w:r>
      <w:proofErr w:type="gramStart"/>
      <w:r w:rsidRPr="00212F0B">
        <w:rPr>
          <w:rFonts w:cs="Arial"/>
          <w:sz w:val="22"/>
          <w:szCs w:val="22"/>
        </w:rPr>
        <w:t>department</w:t>
      </w:r>
      <w:proofErr w:type="gramEnd"/>
    </w:p>
    <w:p w14:paraId="2A65D1F8" w14:textId="77777777" w:rsidR="00212F0B" w:rsidRPr="00212F0B" w:rsidRDefault="00212F0B" w:rsidP="00212F0B">
      <w:pPr>
        <w:ind w:left="1440" w:hanging="1440"/>
        <w:rPr>
          <w:rFonts w:cs="Arial"/>
          <w:sz w:val="22"/>
          <w:szCs w:val="22"/>
        </w:rPr>
      </w:pPr>
      <w:r w:rsidRPr="00212F0B">
        <w:rPr>
          <w:rFonts w:cs="Arial"/>
          <w:sz w:val="22"/>
          <w:szCs w:val="22"/>
        </w:rPr>
        <w:t xml:space="preserve">2020-2021 </w:t>
      </w:r>
      <w:r w:rsidRPr="00212F0B">
        <w:rPr>
          <w:rFonts w:cs="Arial"/>
          <w:sz w:val="22"/>
          <w:szCs w:val="22"/>
        </w:rPr>
        <w:tab/>
        <w:t>On the faculty development core for the FIRST grant and leading DBMI’s participation in the FIRST grant</w:t>
      </w:r>
    </w:p>
    <w:p w14:paraId="1F34EEFD" w14:textId="77777777" w:rsidR="00212F0B" w:rsidRPr="00212F0B" w:rsidRDefault="00212F0B" w:rsidP="00212F0B">
      <w:pPr>
        <w:ind w:left="1440" w:hanging="1440"/>
        <w:rPr>
          <w:rFonts w:cs="Arial"/>
          <w:sz w:val="22"/>
          <w:szCs w:val="22"/>
        </w:rPr>
      </w:pPr>
      <w:r w:rsidRPr="00212F0B">
        <w:rPr>
          <w:rFonts w:cs="Arial"/>
          <w:sz w:val="22"/>
          <w:szCs w:val="22"/>
        </w:rPr>
        <w:t>2021-present</w:t>
      </w:r>
      <w:r w:rsidRPr="00212F0B">
        <w:rPr>
          <w:rFonts w:cs="Arial"/>
          <w:sz w:val="22"/>
          <w:szCs w:val="22"/>
        </w:rPr>
        <w:tab/>
        <w:t>AMIA’s Diversity, Equity, and Inclusion (DEI) Advancement of Health Equity and Antiracism in Healthcare Subcommittee</w:t>
      </w:r>
    </w:p>
    <w:p w14:paraId="4CC115DC" w14:textId="77777777" w:rsidR="00212F0B" w:rsidRPr="00212F0B" w:rsidRDefault="00212F0B" w:rsidP="00212F0B">
      <w:pPr>
        <w:ind w:left="1440" w:hanging="1440"/>
        <w:rPr>
          <w:rFonts w:cs="Arial"/>
          <w:sz w:val="22"/>
          <w:szCs w:val="22"/>
        </w:rPr>
      </w:pPr>
      <w:r w:rsidRPr="00212F0B">
        <w:rPr>
          <w:rFonts w:cs="Arial"/>
          <w:sz w:val="22"/>
          <w:szCs w:val="22"/>
        </w:rPr>
        <w:t xml:space="preserve">2021-2023 </w:t>
      </w:r>
      <w:r w:rsidRPr="00212F0B">
        <w:rPr>
          <w:rFonts w:cs="Arial"/>
          <w:sz w:val="22"/>
          <w:szCs w:val="22"/>
        </w:rPr>
        <w:tab/>
        <w:t xml:space="preserve">PI R01 grant for Covid19 disparities </w:t>
      </w:r>
      <w:proofErr w:type="gramStart"/>
      <w:r w:rsidRPr="00212F0B">
        <w:rPr>
          <w:rFonts w:cs="Arial"/>
          <w:sz w:val="22"/>
          <w:szCs w:val="22"/>
        </w:rPr>
        <w:t>research</w:t>
      </w:r>
      <w:proofErr w:type="gramEnd"/>
    </w:p>
    <w:p w14:paraId="26706A5F" w14:textId="77777777" w:rsidR="00212F0B" w:rsidRPr="00212F0B" w:rsidRDefault="00212F0B" w:rsidP="00212F0B">
      <w:pPr>
        <w:ind w:left="1440" w:hanging="1440"/>
        <w:rPr>
          <w:rFonts w:cs="Arial"/>
          <w:sz w:val="22"/>
          <w:szCs w:val="22"/>
        </w:rPr>
      </w:pPr>
      <w:r w:rsidRPr="00212F0B">
        <w:rPr>
          <w:rFonts w:cs="Arial"/>
          <w:sz w:val="22"/>
          <w:szCs w:val="22"/>
        </w:rPr>
        <w:t>2021</w:t>
      </w:r>
      <w:r w:rsidRPr="00212F0B">
        <w:rPr>
          <w:rFonts w:cs="Arial"/>
          <w:sz w:val="22"/>
          <w:szCs w:val="22"/>
        </w:rPr>
        <w:tab/>
        <w:t xml:space="preserve">See also publications and conference activities in </w:t>
      </w:r>
      <w:proofErr w:type="gramStart"/>
      <w:r w:rsidRPr="00212F0B">
        <w:rPr>
          <w:rFonts w:cs="Arial"/>
          <w:sz w:val="22"/>
          <w:szCs w:val="22"/>
        </w:rPr>
        <w:t>disparities</w:t>
      </w:r>
      <w:proofErr w:type="gramEnd"/>
    </w:p>
    <w:p w14:paraId="41AD82FF" w14:textId="77777777" w:rsidR="00212F0B" w:rsidRPr="00212F0B" w:rsidRDefault="00212F0B" w:rsidP="00212F0B">
      <w:pPr>
        <w:ind w:left="1440" w:hanging="1440"/>
        <w:rPr>
          <w:rFonts w:cs="Arial"/>
          <w:sz w:val="22"/>
          <w:szCs w:val="22"/>
        </w:rPr>
      </w:pPr>
      <w:r w:rsidRPr="00212F0B">
        <w:rPr>
          <w:rFonts w:cs="Arial"/>
          <w:sz w:val="22"/>
          <w:szCs w:val="22"/>
        </w:rPr>
        <w:t>2020-present</w:t>
      </w:r>
      <w:r w:rsidRPr="00212F0B">
        <w:rPr>
          <w:rFonts w:cs="Arial"/>
          <w:sz w:val="22"/>
          <w:szCs w:val="22"/>
        </w:rPr>
        <w:tab/>
        <w:t>Subcommittee member AMIA Pathways subcommittee of women in AMIA</w:t>
      </w:r>
    </w:p>
    <w:p w14:paraId="5B5B0A30" w14:textId="4EA2B37F" w:rsidR="00212F0B" w:rsidRPr="00212F0B" w:rsidRDefault="00212F0B" w:rsidP="009727BB">
      <w:pPr>
        <w:rPr>
          <w:rFonts w:cs="Arial"/>
          <w:b/>
          <w:bCs/>
          <w:sz w:val="22"/>
          <w:szCs w:val="22"/>
          <w:u w:val="single"/>
        </w:rPr>
      </w:pPr>
    </w:p>
    <w:p w14:paraId="09C302BD" w14:textId="73F6F464" w:rsidR="00DE5906" w:rsidRPr="00176DF8" w:rsidRDefault="00DE3176" w:rsidP="003670B7">
      <w:pPr>
        <w:tabs>
          <w:tab w:val="left" w:pos="864"/>
          <w:tab w:val="left" w:pos="1440"/>
        </w:tabs>
        <w:ind w:left="1440" w:hanging="1440"/>
        <w:rPr>
          <w:rFonts w:cs="Arial"/>
          <w:b/>
          <w:sz w:val="22"/>
          <w:szCs w:val="22"/>
          <w:u w:val="single"/>
        </w:rPr>
      </w:pPr>
      <w:r w:rsidRPr="00176DF8">
        <w:rPr>
          <w:rFonts w:cs="Arial"/>
          <w:b/>
          <w:sz w:val="22"/>
          <w:szCs w:val="22"/>
          <w:u w:val="single"/>
        </w:rPr>
        <w:t>C</w:t>
      </w:r>
      <w:r w:rsidR="00DE5906" w:rsidRPr="00176DF8">
        <w:rPr>
          <w:rFonts w:cs="Arial"/>
          <w:b/>
          <w:sz w:val="22"/>
          <w:szCs w:val="22"/>
          <w:u w:val="single"/>
        </w:rPr>
        <w:t>ommunity Activities</w:t>
      </w:r>
    </w:p>
    <w:p w14:paraId="5BF56786" w14:textId="77777777" w:rsidR="00DE3176" w:rsidRPr="00A6033A" w:rsidRDefault="00DE3176" w:rsidP="00DE3176">
      <w:pPr>
        <w:ind w:left="1440" w:hanging="1440"/>
        <w:rPr>
          <w:rFonts w:cs="Arial"/>
          <w:sz w:val="22"/>
          <w:szCs w:val="22"/>
        </w:rPr>
      </w:pPr>
      <w:r w:rsidRPr="00A6033A">
        <w:rPr>
          <w:rFonts w:cs="Arial"/>
          <w:sz w:val="22"/>
          <w:szCs w:val="22"/>
        </w:rPr>
        <w:t>2015</w:t>
      </w:r>
      <w:r w:rsidRPr="00A6033A">
        <w:rPr>
          <w:rFonts w:cs="Arial"/>
          <w:sz w:val="22"/>
          <w:szCs w:val="22"/>
        </w:rPr>
        <w:tab/>
        <w:t>Arthur Ashe Duke program – Mentor to minority high school students being trained in research.</w:t>
      </w:r>
    </w:p>
    <w:p w14:paraId="194CC709" w14:textId="0049B13C" w:rsidR="00AE1842" w:rsidRPr="00A6033A" w:rsidRDefault="00AE1842" w:rsidP="003670B7">
      <w:pPr>
        <w:ind w:left="1440" w:hanging="1440"/>
        <w:rPr>
          <w:rFonts w:cs="Arial"/>
          <w:sz w:val="22"/>
          <w:szCs w:val="22"/>
        </w:rPr>
      </w:pPr>
      <w:r w:rsidRPr="00A6033A">
        <w:rPr>
          <w:rFonts w:cs="Arial"/>
          <w:sz w:val="22"/>
          <w:szCs w:val="22"/>
        </w:rPr>
        <w:t>2016-</w:t>
      </w:r>
      <w:proofErr w:type="gramStart"/>
      <w:r w:rsidRPr="00A6033A">
        <w:rPr>
          <w:rFonts w:cs="Arial"/>
          <w:sz w:val="22"/>
          <w:szCs w:val="22"/>
        </w:rPr>
        <w:t xml:space="preserve">present  </w:t>
      </w:r>
      <w:r w:rsidRPr="00A6033A">
        <w:rPr>
          <w:rFonts w:cs="Arial"/>
          <w:sz w:val="22"/>
          <w:szCs w:val="22"/>
        </w:rPr>
        <w:tab/>
      </w:r>
      <w:proofErr w:type="spellStart"/>
      <w:proofErr w:type="gramEnd"/>
      <w:r w:rsidRPr="00A6033A">
        <w:rPr>
          <w:rFonts w:cs="Arial"/>
          <w:sz w:val="22"/>
          <w:szCs w:val="22"/>
        </w:rPr>
        <w:t>HITlab</w:t>
      </w:r>
      <w:proofErr w:type="spellEnd"/>
      <w:r w:rsidRPr="00A6033A">
        <w:rPr>
          <w:rFonts w:cs="Arial"/>
          <w:sz w:val="22"/>
          <w:szCs w:val="22"/>
        </w:rPr>
        <w:t xml:space="preserve"> Scholar, </w:t>
      </w:r>
      <w:proofErr w:type="spellStart"/>
      <w:r w:rsidRPr="00A6033A">
        <w:rPr>
          <w:rFonts w:cs="Arial"/>
          <w:sz w:val="22"/>
          <w:szCs w:val="22"/>
        </w:rPr>
        <w:t>HITlab</w:t>
      </w:r>
      <w:proofErr w:type="spellEnd"/>
      <w:r w:rsidRPr="00A6033A">
        <w:rPr>
          <w:rFonts w:cs="Arial"/>
          <w:sz w:val="22"/>
          <w:szCs w:val="22"/>
        </w:rPr>
        <w:t xml:space="preserve"> health information technology research international NGO.  Provide advising and collaborate on health-IT related projects and research.  See HITlab.org </w:t>
      </w:r>
    </w:p>
    <w:p w14:paraId="2BB6B21F" w14:textId="0B7C1FA5" w:rsidR="00BB3AFF" w:rsidRPr="00A6033A" w:rsidRDefault="00EC28E7" w:rsidP="003670B7">
      <w:pPr>
        <w:ind w:left="1440" w:hanging="1440"/>
        <w:rPr>
          <w:rFonts w:cs="Arial"/>
          <w:sz w:val="22"/>
          <w:szCs w:val="22"/>
        </w:rPr>
      </w:pPr>
      <w:r w:rsidRPr="00A6033A">
        <w:rPr>
          <w:rFonts w:cs="Arial"/>
          <w:sz w:val="22"/>
          <w:szCs w:val="22"/>
        </w:rPr>
        <w:t>2006-2010</w:t>
      </w:r>
      <w:r w:rsidRPr="00A6033A">
        <w:rPr>
          <w:rFonts w:cs="Arial"/>
          <w:sz w:val="22"/>
          <w:szCs w:val="22"/>
        </w:rPr>
        <w:tab/>
        <w:t>Clinical and Translational Science Award (Informatics committee), Columbia University</w:t>
      </w:r>
    </w:p>
    <w:p w14:paraId="1ADC17AF" w14:textId="65B8F77A" w:rsidR="00E25187" w:rsidRDefault="00E25187" w:rsidP="003670B7">
      <w:pPr>
        <w:ind w:left="1440" w:hanging="1440"/>
        <w:rPr>
          <w:rFonts w:cs="Arial"/>
          <w:sz w:val="22"/>
          <w:szCs w:val="22"/>
        </w:rPr>
      </w:pPr>
    </w:p>
    <w:p w14:paraId="4A90D544" w14:textId="77777777" w:rsidR="00DE3176" w:rsidRPr="00176DF8" w:rsidRDefault="00DE3176" w:rsidP="00DE3176">
      <w:pPr>
        <w:ind w:left="1440" w:hanging="1440"/>
        <w:rPr>
          <w:rFonts w:cs="Arial"/>
          <w:b/>
          <w:sz w:val="22"/>
          <w:szCs w:val="22"/>
          <w:u w:val="single"/>
        </w:rPr>
      </w:pPr>
      <w:r w:rsidRPr="00176DF8">
        <w:rPr>
          <w:rFonts w:cs="Arial"/>
          <w:b/>
          <w:sz w:val="22"/>
          <w:szCs w:val="22"/>
          <w:u w:val="single"/>
        </w:rPr>
        <w:t>National Activities</w:t>
      </w:r>
    </w:p>
    <w:p w14:paraId="31527369" w14:textId="77777777" w:rsidR="00DE3176" w:rsidRPr="00A6033A" w:rsidRDefault="00DE3176" w:rsidP="00DE3176">
      <w:pPr>
        <w:ind w:left="1440" w:hanging="1440"/>
        <w:rPr>
          <w:rFonts w:cs="Arial"/>
          <w:sz w:val="22"/>
          <w:szCs w:val="22"/>
        </w:rPr>
      </w:pPr>
      <w:r w:rsidRPr="00A6033A">
        <w:rPr>
          <w:rFonts w:cs="Arial"/>
          <w:sz w:val="22"/>
          <w:szCs w:val="22"/>
        </w:rPr>
        <w:t>2006-present</w:t>
      </w:r>
      <w:r w:rsidRPr="00A6033A">
        <w:rPr>
          <w:rFonts w:cs="Arial"/>
          <w:sz w:val="22"/>
          <w:szCs w:val="22"/>
        </w:rPr>
        <w:tab/>
        <w:t xml:space="preserve">Member, American Medical Informatics Association working groups: clinical informatics, implementation, education, global health, knowledge in motion, public health, data visualization, ethical, </w:t>
      </w:r>
      <w:proofErr w:type="gramStart"/>
      <w:r w:rsidRPr="00A6033A">
        <w:rPr>
          <w:rFonts w:cs="Arial"/>
          <w:sz w:val="22"/>
          <w:szCs w:val="22"/>
        </w:rPr>
        <w:t>legal</w:t>
      </w:r>
      <w:proofErr w:type="gramEnd"/>
      <w:r w:rsidRPr="00A6033A">
        <w:rPr>
          <w:rFonts w:cs="Arial"/>
          <w:sz w:val="22"/>
          <w:szCs w:val="22"/>
        </w:rPr>
        <w:t xml:space="preserve"> and social implications.  </w:t>
      </w:r>
    </w:p>
    <w:p w14:paraId="43225797" w14:textId="77777777" w:rsidR="00DE3176" w:rsidRPr="00A6033A" w:rsidRDefault="00DE3176" w:rsidP="00DE3176">
      <w:pPr>
        <w:ind w:left="1440" w:hanging="1440"/>
        <w:rPr>
          <w:rFonts w:cs="Arial"/>
          <w:sz w:val="22"/>
          <w:szCs w:val="22"/>
        </w:rPr>
      </w:pPr>
      <w:r w:rsidRPr="00A6033A">
        <w:rPr>
          <w:rFonts w:cs="Arial"/>
          <w:sz w:val="22"/>
          <w:szCs w:val="22"/>
        </w:rPr>
        <w:t>2012-present</w:t>
      </w:r>
      <w:r w:rsidRPr="00A6033A">
        <w:rPr>
          <w:rFonts w:cs="Arial"/>
          <w:sz w:val="22"/>
          <w:szCs w:val="22"/>
        </w:rPr>
        <w:tab/>
        <w:t xml:space="preserve">Peer Reviewer, AMIA Annual meeting, Journal of Biomedical Informatics, Journal of the American Medical Informatics Association (JAMIA), AMIA Joint Summits, various other </w:t>
      </w:r>
      <w:proofErr w:type="gramStart"/>
      <w:r w:rsidRPr="00A6033A">
        <w:rPr>
          <w:rFonts w:cs="Arial"/>
          <w:sz w:val="22"/>
          <w:szCs w:val="22"/>
        </w:rPr>
        <w:t>journals</w:t>
      </w:r>
      <w:proofErr w:type="gramEnd"/>
      <w:r w:rsidRPr="00A6033A">
        <w:rPr>
          <w:rFonts w:cs="Arial"/>
          <w:sz w:val="22"/>
          <w:szCs w:val="22"/>
        </w:rPr>
        <w:t xml:space="preserve"> and conferences.</w:t>
      </w:r>
    </w:p>
    <w:p w14:paraId="17870A88" w14:textId="77777777" w:rsidR="00DE3176" w:rsidRDefault="00DE3176" w:rsidP="00DE3176">
      <w:pPr>
        <w:ind w:left="1440" w:hanging="1440"/>
        <w:rPr>
          <w:rFonts w:cs="Arial"/>
          <w:sz w:val="22"/>
          <w:szCs w:val="22"/>
        </w:rPr>
      </w:pPr>
      <w:r w:rsidRPr="00A6033A">
        <w:rPr>
          <w:rFonts w:cs="Arial"/>
          <w:sz w:val="22"/>
          <w:szCs w:val="22"/>
        </w:rPr>
        <w:t>2015-</w:t>
      </w:r>
      <w:r>
        <w:rPr>
          <w:rFonts w:cs="Arial"/>
          <w:sz w:val="22"/>
          <w:szCs w:val="22"/>
        </w:rPr>
        <w:t>present</w:t>
      </w:r>
      <w:r w:rsidRPr="00A6033A">
        <w:rPr>
          <w:rFonts w:cs="Arial"/>
          <w:sz w:val="22"/>
          <w:szCs w:val="22"/>
        </w:rPr>
        <w:tab/>
        <w:t>Peer reviewer, NIH SBIR/STTR grants (informatics/technology section</w:t>
      </w:r>
      <w:r>
        <w:rPr>
          <w:rFonts w:cs="Arial"/>
          <w:sz w:val="22"/>
          <w:szCs w:val="22"/>
        </w:rPr>
        <w:t xml:space="preserve">, NINDS </w:t>
      </w:r>
      <w:proofErr w:type="spellStart"/>
      <w:r>
        <w:rPr>
          <w:rFonts w:cs="Arial"/>
          <w:sz w:val="22"/>
          <w:szCs w:val="22"/>
        </w:rPr>
        <w:t>sectons</w:t>
      </w:r>
      <w:proofErr w:type="spellEnd"/>
      <w:r w:rsidRPr="00A6033A">
        <w:rPr>
          <w:rFonts w:cs="Arial"/>
          <w:sz w:val="22"/>
          <w:szCs w:val="22"/>
        </w:rPr>
        <w:t>)</w:t>
      </w:r>
    </w:p>
    <w:p w14:paraId="32ABD29B" w14:textId="77777777" w:rsidR="00DE3176" w:rsidRDefault="00DE3176" w:rsidP="00DE3176">
      <w:pPr>
        <w:ind w:left="1440" w:hanging="1440"/>
        <w:rPr>
          <w:rFonts w:cs="Arial"/>
          <w:sz w:val="22"/>
          <w:szCs w:val="22"/>
        </w:rPr>
      </w:pPr>
      <w:r>
        <w:rPr>
          <w:rFonts w:cs="Arial"/>
          <w:sz w:val="22"/>
          <w:szCs w:val="22"/>
        </w:rPr>
        <w:t>2022</w:t>
      </w:r>
      <w:r>
        <w:rPr>
          <w:rFonts w:cs="Arial"/>
          <w:sz w:val="22"/>
          <w:szCs w:val="22"/>
        </w:rPr>
        <w:tab/>
        <w:t xml:space="preserve">Founder member of AMIA group to decrease physician </w:t>
      </w:r>
      <w:proofErr w:type="gramStart"/>
      <w:r>
        <w:rPr>
          <w:rFonts w:cs="Arial"/>
          <w:sz w:val="22"/>
          <w:szCs w:val="22"/>
        </w:rPr>
        <w:t>burnout</w:t>
      </w:r>
      <w:proofErr w:type="gramEnd"/>
    </w:p>
    <w:p w14:paraId="04BB5DED" w14:textId="77777777" w:rsidR="00DE3176" w:rsidRPr="00A6033A" w:rsidRDefault="00DE3176" w:rsidP="00DE3176">
      <w:pPr>
        <w:ind w:left="1440" w:hanging="1440"/>
        <w:rPr>
          <w:rFonts w:cs="Arial"/>
          <w:sz w:val="22"/>
          <w:szCs w:val="22"/>
        </w:rPr>
      </w:pPr>
      <w:r>
        <w:rPr>
          <w:rFonts w:cs="Arial"/>
          <w:sz w:val="22"/>
          <w:szCs w:val="22"/>
        </w:rPr>
        <w:t>2022</w:t>
      </w:r>
      <w:r>
        <w:rPr>
          <w:rFonts w:cs="Arial"/>
          <w:sz w:val="22"/>
          <w:szCs w:val="22"/>
        </w:rPr>
        <w:tab/>
        <w:t>Graduate of AMIA Women’s Leadership Program</w:t>
      </w:r>
    </w:p>
    <w:p w14:paraId="03FAEDCC" w14:textId="4C8162DB" w:rsidR="00DE3176" w:rsidRDefault="00DE3176" w:rsidP="003670B7">
      <w:pPr>
        <w:ind w:left="1440" w:hanging="1440"/>
        <w:rPr>
          <w:rFonts w:cs="Arial"/>
          <w:sz w:val="22"/>
          <w:szCs w:val="22"/>
        </w:rPr>
      </w:pPr>
    </w:p>
    <w:p w14:paraId="08854A30" w14:textId="6A8F1D2A" w:rsidR="00E25187" w:rsidRPr="00176DF8" w:rsidRDefault="00E25187" w:rsidP="00F635A8">
      <w:pPr>
        <w:outlineLvl w:val="0"/>
        <w:rPr>
          <w:rFonts w:cs="Arial"/>
          <w:b/>
          <w:sz w:val="22"/>
          <w:szCs w:val="22"/>
          <w:u w:val="single"/>
        </w:rPr>
      </w:pPr>
      <w:r w:rsidRPr="00176DF8">
        <w:rPr>
          <w:rFonts w:cs="Arial"/>
          <w:b/>
          <w:sz w:val="22"/>
          <w:szCs w:val="22"/>
          <w:u w:val="single"/>
        </w:rPr>
        <w:t>International Activities</w:t>
      </w:r>
    </w:p>
    <w:p w14:paraId="3E0E76C6" w14:textId="77777777" w:rsidR="00B30066" w:rsidRPr="00A6033A" w:rsidRDefault="00B30066" w:rsidP="00B30066">
      <w:pPr>
        <w:ind w:left="1440" w:hanging="1440"/>
        <w:rPr>
          <w:rFonts w:cs="Arial"/>
          <w:sz w:val="22"/>
          <w:szCs w:val="22"/>
        </w:rPr>
      </w:pPr>
      <w:r w:rsidRPr="00A6033A">
        <w:rPr>
          <w:rFonts w:cs="Arial"/>
          <w:sz w:val="22"/>
          <w:szCs w:val="22"/>
        </w:rPr>
        <w:t>2008-2014</w:t>
      </w:r>
      <w:r w:rsidRPr="00A6033A">
        <w:rPr>
          <w:rFonts w:cs="Arial"/>
          <w:sz w:val="22"/>
          <w:szCs w:val="22"/>
        </w:rPr>
        <w:tab/>
        <w:t>Pearl human rights organization</w:t>
      </w:r>
    </w:p>
    <w:p w14:paraId="4BEF656B" w14:textId="77777777" w:rsidR="00B30066" w:rsidRPr="00A6033A" w:rsidRDefault="00B30066" w:rsidP="00B30066">
      <w:pPr>
        <w:ind w:left="1440" w:hanging="1440"/>
        <w:rPr>
          <w:rFonts w:cs="Arial"/>
          <w:sz w:val="22"/>
          <w:szCs w:val="22"/>
        </w:rPr>
      </w:pPr>
      <w:r w:rsidRPr="00A6033A">
        <w:rPr>
          <w:rFonts w:cs="Arial"/>
          <w:sz w:val="22"/>
          <w:szCs w:val="22"/>
        </w:rPr>
        <w:t xml:space="preserve">2012-2017 </w:t>
      </w:r>
      <w:r w:rsidRPr="00A6033A">
        <w:rPr>
          <w:rFonts w:cs="Arial"/>
          <w:sz w:val="22"/>
          <w:szCs w:val="22"/>
        </w:rPr>
        <w:tab/>
        <w:t>Peer reviewer, Context-Sensitive Health Informatics, Medical Informatics Europe</w:t>
      </w:r>
    </w:p>
    <w:p w14:paraId="3A128B65" w14:textId="77777777" w:rsidR="00B30066" w:rsidRPr="00A6033A" w:rsidRDefault="00B30066" w:rsidP="00B30066">
      <w:pPr>
        <w:ind w:left="1440" w:hanging="1440"/>
        <w:rPr>
          <w:rFonts w:cs="Arial"/>
          <w:sz w:val="22"/>
          <w:szCs w:val="22"/>
        </w:rPr>
      </w:pPr>
      <w:r w:rsidRPr="00A6033A">
        <w:rPr>
          <w:rFonts w:cs="Arial"/>
          <w:sz w:val="22"/>
          <w:szCs w:val="22"/>
        </w:rPr>
        <w:t>2015</w:t>
      </w:r>
      <w:r w:rsidRPr="00A6033A">
        <w:rPr>
          <w:rFonts w:cs="Arial"/>
          <w:sz w:val="22"/>
          <w:szCs w:val="22"/>
        </w:rPr>
        <w:tab/>
      </w:r>
      <w:proofErr w:type="spellStart"/>
      <w:r w:rsidRPr="00A6033A">
        <w:rPr>
          <w:rFonts w:cs="Arial"/>
          <w:sz w:val="22"/>
          <w:szCs w:val="22"/>
        </w:rPr>
        <w:t>Medinfo</w:t>
      </w:r>
      <w:proofErr w:type="spellEnd"/>
      <w:r w:rsidRPr="00A6033A">
        <w:rPr>
          <w:rFonts w:cs="Arial"/>
          <w:sz w:val="22"/>
          <w:szCs w:val="22"/>
        </w:rPr>
        <w:t xml:space="preserve"> judge of student paper competition for largest international informatics conference</w:t>
      </w:r>
    </w:p>
    <w:p w14:paraId="747A6D24" w14:textId="77777777" w:rsidR="00B30066" w:rsidRPr="00A6033A" w:rsidRDefault="00B30066" w:rsidP="00B30066">
      <w:pPr>
        <w:ind w:left="1440" w:hanging="1440"/>
        <w:rPr>
          <w:rFonts w:cs="Arial"/>
          <w:sz w:val="22"/>
          <w:szCs w:val="22"/>
        </w:rPr>
      </w:pPr>
      <w:r w:rsidRPr="00A6033A">
        <w:rPr>
          <w:rFonts w:cs="Arial"/>
          <w:sz w:val="22"/>
          <w:szCs w:val="22"/>
        </w:rPr>
        <w:t xml:space="preserve">2017 </w:t>
      </w:r>
      <w:r w:rsidRPr="00A6033A">
        <w:rPr>
          <w:rFonts w:cs="Arial"/>
          <w:sz w:val="22"/>
          <w:szCs w:val="22"/>
        </w:rPr>
        <w:tab/>
        <w:t xml:space="preserve">Scientific Program committee member, for section on safety.  </w:t>
      </w:r>
      <w:proofErr w:type="spellStart"/>
      <w:r w:rsidRPr="00A6033A">
        <w:rPr>
          <w:rFonts w:cs="Arial"/>
          <w:sz w:val="22"/>
          <w:szCs w:val="22"/>
        </w:rPr>
        <w:t>MedInfo</w:t>
      </w:r>
      <w:proofErr w:type="spellEnd"/>
      <w:r w:rsidRPr="00A6033A">
        <w:rPr>
          <w:rFonts w:cs="Arial"/>
          <w:sz w:val="22"/>
          <w:szCs w:val="22"/>
        </w:rPr>
        <w:t xml:space="preserve"> 2017.</w:t>
      </w:r>
    </w:p>
    <w:p w14:paraId="17B9FAE9" w14:textId="1003169C" w:rsidR="00B30066" w:rsidRPr="00A6033A" w:rsidRDefault="00B30066" w:rsidP="00B30066">
      <w:pPr>
        <w:ind w:left="1440" w:hanging="1440"/>
        <w:rPr>
          <w:rFonts w:cs="Arial"/>
          <w:sz w:val="22"/>
          <w:szCs w:val="22"/>
        </w:rPr>
      </w:pPr>
      <w:r w:rsidRPr="00A6033A">
        <w:rPr>
          <w:rFonts w:cs="Arial"/>
          <w:sz w:val="22"/>
          <w:szCs w:val="22"/>
        </w:rPr>
        <w:t>2019</w:t>
      </w:r>
      <w:r w:rsidR="00C713AA">
        <w:rPr>
          <w:rFonts w:cs="Arial"/>
          <w:sz w:val="22"/>
          <w:szCs w:val="22"/>
        </w:rPr>
        <w:t>-present</w:t>
      </w:r>
      <w:r w:rsidRPr="00A6033A">
        <w:rPr>
          <w:rFonts w:cs="Arial"/>
          <w:sz w:val="22"/>
          <w:szCs w:val="22"/>
        </w:rPr>
        <w:tab/>
        <w:t>Co-Editor, Human Factors and Organizational Issues Section of the International Medical Informatics Association (IMIA) Yearbook.</w:t>
      </w:r>
    </w:p>
    <w:p w14:paraId="54DB87CC" w14:textId="77777777" w:rsidR="00B30066" w:rsidRPr="0081398F" w:rsidRDefault="00B30066" w:rsidP="00B30066">
      <w:pPr>
        <w:ind w:left="1440" w:hanging="1440"/>
        <w:rPr>
          <w:rFonts w:cs="Arial"/>
          <w:sz w:val="22"/>
          <w:szCs w:val="22"/>
        </w:rPr>
      </w:pPr>
      <w:r w:rsidRPr="0081398F">
        <w:rPr>
          <w:rFonts w:cs="Arial"/>
          <w:sz w:val="22"/>
          <w:szCs w:val="22"/>
        </w:rPr>
        <w:t>2019</w:t>
      </w:r>
      <w:r w:rsidRPr="0081398F">
        <w:rPr>
          <w:rFonts w:cs="Arial"/>
          <w:sz w:val="22"/>
          <w:szCs w:val="22"/>
        </w:rPr>
        <w:tab/>
        <w:t>Program Committee, Human Factors Section, IEEE ICHI 2019, Beijing, China, June 10-13.</w:t>
      </w:r>
    </w:p>
    <w:p w14:paraId="30DD2A6C" w14:textId="5D3192A9" w:rsidR="00136135" w:rsidRPr="0081398F" w:rsidRDefault="00136135" w:rsidP="00CE4E14">
      <w:pPr>
        <w:spacing w:before="9" w:line="260" w:lineRule="exact"/>
        <w:rPr>
          <w:rFonts w:cs="Arial"/>
          <w:sz w:val="22"/>
          <w:szCs w:val="22"/>
        </w:rPr>
      </w:pPr>
      <w:r w:rsidRPr="0081398F">
        <w:rPr>
          <w:rFonts w:cs="Arial"/>
          <w:sz w:val="22"/>
          <w:szCs w:val="22"/>
        </w:rPr>
        <w:t>2020</w:t>
      </w:r>
      <w:r w:rsidRPr="0081398F">
        <w:rPr>
          <w:rFonts w:cs="Arial"/>
          <w:sz w:val="22"/>
          <w:szCs w:val="22"/>
        </w:rPr>
        <w:tab/>
      </w:r>
      <w:r w:rsidRPr="0081398F">
        <w:rPr>
          <w:rFonts w:cs="Arial"/>
          <w:sz w:val="22"/>
          <w:szCs w:val="22"/>
        </w:rPr>
        <w:tab/>
      </w:r>
      <w:r w:rsidR="008E6F9F" w:rsidRPr="0081398F">
        <w:rPr>
          <w:rFonts w:cs="Arial"/>
          <w:sz w:val="22"/>
          <w:szCs w:val="22"/>
        </w:rPr>
        <w:t>J</w:t>
      </w:r>
      <w:r w:rsidRPr="0081398F">
        <w:rPr>
          <w:rFonts w:cs="Arial"/>
          <w:sz w:val="22"/>
          <w:szCs w:val="22"/>
        </w:rPr>
        <w:t>udge of</w:t>
      </w:r>
      <w:r w:rsidR="008E6F9F" w:rsidRPr="0081398F">
        <w:rPr>
          <w:rFonts w:cs="Arial"/>
          <w:sz w:val="22"/>
          <w:szCs w:val="22"/>
        </w:rPr>
        <w:t xml:space="preserve"> MedStartr</w:t>
      </w:r>
      <w:r w:rsidRPr="0081398F">
        <w:rPr>
          <w:rFonts w:cs="Arial"/>
          <w:sz w:val="22"/>
          <w:szCs w:val="22"/>
        </w:rPr>
        <w:t xml:space="preserve"> International Innovation Competition, New York, New York</w:t>
      </w:r>
    </w:p>
    <w:p w14:paraId="0C4E373A" w14:textId="77777777" w:rsidR="0081398F" w:rsidRPr="0081398F" w:rsidRDefault="0081398F" w:rsidP="0081398F">
      <w:pPr>
        <w:spacing w:before="9" w:line="260" w:lineRule="exact"/>
        <w:rPr>
          <w:rFonts w:cs="Arial"/>
          <w:sz w:val="22"/>
          <w:szCs w:val="22"/>
        </w:rPr>
      </w:pPr>
      <w:r w:rsidRPr="0081398F">
        <w:rPr>
          <w:rFonts w:cs="Arial"/>
          <w:sz w:val="22"/>
          <w:szCs w:val="22"/>
        </w:rPr>
        <w:t>2020-present</w:t>
      </w:r>
      <w:r w:rsidRPr="0081398F">
        <w:rPr>
          <w:rFonts w:cs="Arial"/>
          <w:sz w:val="22"/>
          <w:szCs w:val="22"/>
        </w:rPr>
        <w:tab/>
        <w:t>Scientific Program Committee, AMIA Virtual Clinical Informatics Conference 2021</w:t>
      </w:r>
    </w:p>
    <w:p w14:paraId="2FA9574E" w14:textId="77777777" w:rsidR="0081398F" w:rsidRPr="0081398F" w:rsidRDefault="0081398F" w:rsidP="0081398F">
      <w:pPr>
        <w:spacing w:before="9" w:line="260" w:lineRule="exact"/>
        <w:rPr>
          <w:rFonts w:cs="Arial"/>
          <w:sz w:val="22"/>
          <w:szCs w:val="22"/>
        </w:rPr>
      </w:pPr>
      <w:r w:rsidRPr="0081398F">
        <w:rPr>
          <w:rFonts w:cs="Arial"/>
          <w:sz w:val="22"/>
          <w:szCs w:val="22"/>
        </w:rPr>
        <w:t>2021</w:t>
      </w:r>
      <w:r w:rsidRPr="0081398F">
        <w:rPr>
          <w:rFonts w:cs="Arial"/>
          <w:sz w:val="22"/>
          <w:szCs w:val="22"/>
        </w:rPr>
        <w:tab/>
      </w:r>
      <w:r w:rsidRPr="0081398F">
        <w:rPr>
          <w:rFonts w:cs="Arial"/>
          <w:sz w:val="22"/>
          <w:szCs w:val="22"/>
        </w:rPr>
        <w:tab/>
        <w:t>Judge, University of Toronto bioengineering course innovation.</w:t>
      </w:r>
    </w:p>
    <w:p w14:paraId="38C32AA7" w14:textId="344DBAF0" w:rsidR="00647701" w:rsidRPr="00570F99" w:rsidRDefault="00647701" w:rsidP="00CE4E14">
      <w:pPr>
        <w:spacing w:before="9" w:line="260" w:lineRule="exact"/>
        <w:rPr>
          <w:rFonts w:cs="Arial"/>
          <w:sz w:val="22"/>
          <w:szCs w:val="22"/>
        </w:rPr>
      </w:pPr>
      <w:r w:rsidRPr="0081398F">
        <w:rPr>
          <w:rFonts w:cs="Arial"/>
          <w:sz w:val="22"/>
          <w:szCs w:val="22"/>
        </w:rPr>
        <w:t>2022</w:t>
      </w:r>
      <w:r w:rsidRPr="0081398F">
        <w:rPr>
          <w:rFonts w:cs="Arial"/>
          <w:sz w:val="22"/>
          <w:szCs w:val="22"/>
        </w:rPr>
        <w:tab/>
      </w:r>
      <w:r w:rsidR="003F07FF" w:rsidRPr="0081398F">
        <w:rPr>
          <w:rFonts w:cs="Arial"/>
          <w:sz w:val="22"/>
          <w:szCs w:val="22"/>
        </w:rPr>
        <w:tab/>
      </w:r>
      <w:r w:rsidRPr="0081398F">
        <w:rPr>
          <w:rFonts w:cs="Arial"/>
          <w:sz w:val="22"/>
          <w:szCs w:val="22"/>
        </w:rPr>
        <w:t>Associate Editor</w:t>
      </w:r>
      <w:r w:rsidR="00431F03" w:rsidRPr="0081398F">
        <w:rPr>
          <w:rFonts w:cs="Arial"/>
          <w:sz w:val="22"/>
          <w:szCs w:val="22"/>
        </w:rPr>
        <w:t xml:space="preserve">, </w:t>
      </w:r>
      <w:r w:rsidRPr="0081398F">
        <w:rPr>
          <w:rFonts w:cs="Arial"/>
          <w:sz w:val="22"/>
          <w:szCs w:val="22"/>
        </w:rPr>
        <w:t>Journal of Medical Informatics</w:t>
      </w:r>
      <w:r w:rsidRPr="00570F99">
        <w:rPr>
          <w:rFonts w:cs="Arial"/>
          <w:sz w:val="22"/>
          <w:szCs w:val="22"/>
        </w:rPr>
        <w:t xml:space="preserve"> Research Human Factors</w:t>
      </w:r>
    </w:p>
    <w:p w14:paraId="4E29A07E" w14:textId="04767C0E" w:rsidR="000F4A1C" w:rsidRPr="00570F99" w:rsidRDefault="000F4A1C" w:rsidP="00CE4E14">
      <w:pPr>
        <w:spacing w:before="9" w:line="260" w:lineRule="exact"/>
        <w:rPr>
          <w:sz w:val="22"/>
          <w:szCs w:val="22"/>
        </w:rPr>
      </w:pPr>
      <w:r w:rsidRPr="00570F99">
        <w:rPr>
          <w:rFonts w:cs="Arial"/>
          <w:sz w:val="22"/>
          <w:szCs w:val="22"/>
        </w:rPr>
        <w:t>2022</w:t>
      </w:r>
      <w:r w:rsidRPr="00570F99">
        <w:rPr>
          <w:rFonts w:cs="Arial"/>
          <w:sz w:val="22"/>
          <w:szCs w:val="22"/>
        </w:rPr>
        <w:tab/>
      </w:r>
      <w:r w:rsidRPr="00570F99">
        <w:rPr>
          <w:rFonts w:cs="Arial"/>
          <w:sz w:val="22"/>
          <w:szCs w:val="22"/>
        </w:rPr>
        <w:tab/>
        <w:t>J</w:t>
      </w:r>
      <w:r w:rsidRPr="00570F99">
        <w:rPr>
          <w:sz w:val="22"/>
          <w:szCs w:val="22"/>
        </w:rPr>
        <w:t>udge, University of Toronto medical student research day poster competition (virtual)</w:t>
      </w:r>
    </w:p>
    <w:p w14:paraId="4ECFB056" w14:textId="77777777" w:rsidR="00570F99" w:rsidRPr="00570F99" w:rsidRDefault="00570F99" w:rsidP="00570F99">
      <w:pPr>
        <w:spacing w:before="9" w:line="260" w:lineRule="exact"/>
        <w:rPr>
          <w:rFonts w:cs="Arial"/>
          <w:sz w:val="22"/>
          <w:szCs w:val="22"/>
        </w:rPr>
      </w:pPr>
      <w:r w:rsidRPr="00570F99">
        <w:rPr>
          <w:rFonts w:cs="Arial"/>
          <w:sz w:val="22"/>
          <w:szCs w:val="22"/>
        </w:rPr>
        <w:t>2022</w:t>
      </w:r>
      <w:r w:rsidRPr="00570F99">
        <w:rPr>
          <w:rFonts w:cs="Arial"/>
          <w:sz w:val="22"/>
          <w:szCs w:val="22"/>
        </w:rPr>
        <w:tab/>
      </w:r>
      <w:r w:rsidRPr="00570F99">
        <w:rPr>
          <w:rFonts w:cs="Arial"/>
          <w:sz w:val="22"/>
          <w:szCs w:val="22"/>
        </w:rPr>
        <w:tab/>
        <w:t>Founder and co-editor, Design in Informatics journal stream, Frontiers in Digital Health</w:t>
      </w:r>
    </w:p>
    <w:p w14:paraId="27B6F0C8" w14:textId="77777777" w:rsidR="00DA2284" w:rsidRPr="00570F99" w:rsidRDefault="00DA2284" w:rsidP="00DA2284">
      <w:pPr>
        <w:rPr>
          <w:rFonts w:ascii="Calibri" w:hAnsi="Calibri"/>
          <w:sz w:val="22"/>
          <w:szCs w:val="22"/>
          <w:lang w:val="en-CA"/>
        </w:rPr>
      </w:pPr>
      <w:r w:rsidRPr="00570F99">
        <w:rPr>
          <w:sz w:val="22"/>
          <w:szCs w:val="22"/>
        </w:rPr>
        <w:t>2022</w:t>
      </w:r>
      <w:r w:rsidRPr="00570F99">
        <w:rPr>
          <w:sz w:val="22"/>
          <w:szCs w:val="22"/>
        </w:rPr>
        <w:tab/>
      </w:r>
      <w:r w:rsidRPr="00570F99">
        <w:rPr>
          <w:sz w:val="22"/>
          <w:szCs w:val="22"/>
        </w:rPr>
        <w:tab/>
        <w:t xml:space="preserve">Reviewer, </w:t>
      </w:r>
      <w:r w:rsidRPr="00570F99">
        <w:rPr>
          <w:sz w:val="22"/>
          <w:szCs w:val="22"/>
          <w:lang w:val="en-CA"/>
        </w:rPr>
        <w:t>Natural Sciences and Engineering Research Council of Canada (NSERC)</w:t>
      </w:r>
    </w:p>
    <w:p w14:paraId="1F1D5CCF" w14:textId="7B267299" w:rsidR="00DA2284" w:rsidRPr="00570F99" w:rsidRDefault="00DA2284" w:rsidP="00DA2284">
      <w:pPr>
        <w:rPr>
          <w:sz w:val="22"/>
          <w:szCs w:val="22"/>
          <w:lang w:val="en-CA"/>
        </w:rPr>
      </w:pPr>
      <w:r w:rsidRPr="00570F99">
        <w:rPr>
          <w:sz w:val="22"/>
          <w:szCs w:val="22"/>
          <w:lang w:val="en-CA"/>
        </w:rPr>
        <w:t>2022</w:t>
      </w:r>
      <w:r w:rsidRPr="00570F99">
        <w:rPr>
          <w:sz w:val="22"/>
          <w:szCs w:val="22"/>
          <w:lang w:val="en-CA"/>
        </w:rPr>
        <w:tab/>
      </w:r>
      <w:r w:rsidRPr="00570F99">
        <w:rPr>
          <w:sz w:val="22"/>
          <w:szCs w:val="22"/>
          <w:lang w:val="en-CA"/>
        </w:rPr>
        <w:tab/>
        <w:t>Reviewer, Canada Research Chairs program</w:t>
      </w:r>
    </w:p>
    <w:p w14:paraId="529563FD" w14:textId="447E2640" w:rsidR="00DA2284" w:rsidRPr="00570F99" w:rsidRDefault="00DA2284" w:rsidP="00CE4E14">
      <w:pPr>
        <w:spacing w:before="9" w:line="260" w:lineRule="exact"/>
        <w:rPr>
          <w:sz w:val="22"/>
          <w:szCs w:val="22"/>
        </w:rPr>
      </w:pPr>
    </w:p>
    <w:p w14:paraId="673A4535" w14:textId="77777777" w:rsidR="00647701" w:rsidRPr="000F4A1C" w:rsidRDefault="00647701" w:rsidP="00CE4E14">
      <w:pPr>
        <w:spacing w:before="9" w:line="260" w:lineRule="exact"/>
        <w:rPr>
          <w:rFonts w:cs="Arial"/>
          <w:i/>
          <w:sz w:val="22"/>
          <w:szCs w:val="22"/>
        </w:rPr>
      </w:pPr>
    </w:p>
    <w:p w14:paraId="71744D5F" w14:textId="195C4938" w:rsidR="00136135" w:rsidRPr="000F4A1C" w:rsidRDefault="00136135" w:rsidP="00B30066">
      <w:pPr>
        <w:rPr>
          <w:rFonts w:cs="Arial"/>
          <w:sz w:val="22"/>
          <w:szCs w:val="22"/>
        </w:rPr>
      </w:pPr>
    </w:p>
    <w:p w14:paraId="5D752E4A" w14:textId="77777777" w:rsidR="00DA64B7" w:rsidRDefault="00DA64B7" w:rsidP="003670B7">
      <w:pPr>
        <w:ind w:left="1440" w:hanging="1440"/>
        <w:rPr>
          <w:rFonts w:cs="Arial"/>
          <w:b/>
          <w:sz w:val="22"/>
          <w:szCs w:val="22"/>
          <w:u w:val="single"/>
        </w:rPr>
      </w:pPr>
    </w:p>
    <w:p w14:paraId="36B6D5C7" w14:textId="77777777" w:rsidR="00DA64B7" w:rsidRDefault="00DA64B7" w:rsidP="003670B7">
      <w:pPr>
        <w:ind w:left="1440" w:hanging="1440"/>
        <w:rPr>
          <w:rFonts w:cs="Arial"/>
          <w:b/>
          <w:sz w:val="22"/>
          <w:szCs w:val="22"/>
          <w:u w:val="single"/>
        </w:rPr>
      </w:pPr>
    </w:p>
    <w:sectPr w:rsidR="00DA64B7" w:rsidSect="005D7961">
      <w:headerReference w:type="default" r:id="rId19"/>
      <w:footerReference w:type="default" r:id="rId20"/>
      <w:type w:val="oddPage"/>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D689" w14:textId="77777777" w:rsidR="00570F99" w:rsidRDefault="00570F99">
      <w:r>
        <w:separator/>
      </w:r>
    </w:p>
  </w:endnote>
  <w:endnote w:type="continuationSeparator" w:id="0">
    <w:p w14:paraId="4AFB62AA" w14:textId="77777777" w:rsidR="00570F99" w:rsidRDefault="0057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Futura MdCn BT">
    <w:altName w:val="Century 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44059"/>
      <w:docPartObj>
        <w:docPartGallery w:val="Page Numbers (Bottom of Page)"/>
        <w:docPartUnique/>
      </w:docPartObj>
    </w:sdtPr>
    <w:sdtEndPr>
      <w:rPr>
        <w:noProof/>
      </w:rPr>
    </w:sdtEndPr>
    <w:sdtContent>
      <w:p w14:paraId="4CF16CB2" w14:textId="13487438" w:rsidR="00570F99" w:rsidRDefault="00570F99">
        <w:pPr>
          <w:pStyle w:val="Footer"/>
          <w:jc w:val="right"/>
        </w:pPr>
        <w:r>
          <w:fldChar w:fldCharType="begin"/>
        </w:r>
        <w:r>
          <w:instrText xml:space="preserve"> PAGE   \* MERGEFORMAT </w:instrText>
        </w:r>
        <w:r>
          <w:fldChar w:fldCharType="separate"/>
        </w:r>
        <w:r w:rsidR="00374050">
          <w:rPr>
            <w:noProof/>
          </w:rPr>
          <w:t>14</w:t>
        </w:r>
        <w:r>
          <w:rPr>
            <w:noProof/>
          </w:rPr>
          <w:fldChar w:fldCharType="end"/>
        </w:r>
      </w:p>
    </w:sdtContent>
  </w:sdt>
  <w:p w14:paraId="64E3B9CF" w14:textId="1EA1DAC7" w:rsidR="00570F99" w:rsidRDefault="00570F99" w:rsidP="001E102D">
    <w:pPr>
      <w:pStyle w:val="Header"/>
      <w:jc w:val="right"/>
      <w:rPr>
        <w:rStyle w:val="PageNumber"/>
        <w:sz w:val="16"/>
        <w:lang w:val="fr-FR"/>
      </w:rPr>
    </w:pPr>
    <w:r>
      <w:rPr>
        <w:rStyle w:val="PageNumber"/>
        <w:sz w:val="16"/>
      </w:rPr>
      <w:fldChar w:fldCharType="begin"/>
    </w:r>
    <w:r>
      <w:rPr>
        <w:rStyle w:val="PageNumber"/>
        <w:sz w:val="16"/>
      </w:rPr>
      <w:instrText xml:space="preserve"> DATE \@ "MM/dd/yy" </w:instrText>
    </w:r>
    <w:r>
      <w:rPr>
        <w:rStyle w:val="PageNumber"/>
        <w:sz w:val="16"/>
      </w:rPr>
      <w:fldChar w:fldCharType="separate"/>
    </w:r>
    <w:r w:rsidR="009E41C4">
      <w:rPr>
        <w:rStyle w:val="PageNumber"/>
        <w:noProof/>
        <w:sz w:val="16"/>
      </w:rPr>
      <w:t>11/28/23</w:t>
    </w:r>
    <w:r>
      <w:rPr>
        <w:rStyle w:val="PageNumber"/>
        <w:sz w:val="16"/>
      </w:rPr>
      <w:fldChar w:fldCharType="end"/>
    </w:r>
  </w:p>
  <w:p w14:paraId="0F5C2F8A" w14:textId="77777777" w:rsidR="00570F99" w:rsidRDefault="0057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3DF6" w14:textId="77777777" w:rsidR="00570F99" w:rsidRDefault="00570F99">
      <w:r>
        <w:separator/>
      </w:r>
    </w:p>
  </w:footnote>
  <w:footnote w:type="continuationSeparator" w:id="0">
    <w:p w14:paraId="149C58E6" w14:textId="77777777" w:rsidR="00570F99" w:rsidRDefault="0057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EF46" w14:textId="77777777" w:rsidR="00570F99" w:rsidRDefault="00570F99">
    <w:pPr>
      <w:pStyle w:val="Header"/>
      <w:jc w:val="right"/>
      <w:rPr>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480EA48"/>
    <w:lvl w:ilvl="0" w:tplc="000018BE">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D2AFA"/>
    <w:multiLevelType w:val="hybridMultilevel"/>
    <w:tmpl w:val="FFB8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0401"/>
    <w:multiLevelType w:val="hybridMultilevel"/>
    <w:tmpl w:val="76226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80D48"/>
    <w:multiLevelType w:val="hybridMultilevel"/>
    <w:tmpl w:val="F2BEE2BA"/>
    <w:lvl w:ilvl="0" w:tplc="56463350">
      <w:start w:val="2020"/>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8029F"/>
    <w:multiLevelType w:val="hybridMultilevel"/>
    <w:tmpl w:val="7158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13749"/>
    <w:multiLevelType w:val="hybridMultilevel"/>
    <w:tmpl w:val="C090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02761"/>
    <w:multiLevelType w:val="multilevel"/>
    <w:tmpl w:val="C090E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12C9E"/>
    <w:multiLevelType w:val="hybridMultilevel"/>
    <w:tmpl w:val="008C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2342B"/>
    <w:multiLevelType w:val="hybridMultilevel"/>
    <w:tmpl w:val="3A38C37C"/>
    <w:lvl w:ilvl="0" w:tplc="005C0B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953EC"/>
    <w:multiLevelType w:val="hybridMultilevel"/>
    <w:tmpl w:val="3FFAB4B2"/>
    <w:lvl w:ilvl="0" w:tplc="00E2236A">
      <w:start w:val="1"/>
      <w:numFmt w:val="decimal"/>
      <w:lvlText w:val="%1."/>
      <w:lvlJc w:val="left"/>
      <w:pPr>
        <w:ind w:left="54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76906"/>
    <w:multiLevelType w:val="hybridMultilevel"/>
    <w:tmpl w:val="B442D8E0"/>
    <w:lvl w:ilvl="0" w:tplc="00E2236A">
      <w:start w:val="1"/>
      <w:numFmt w:val="decimal"/>
      <w:lvlText w:val="%1."/>
      <w:lvlJc w:val="left"/>
      <w:pPr>
        <w:ind w:left="54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A6E11"/>
    <w:multiLevelType w:val="hybridMultilevel"/>
    <w:tmpl w:val="938E353A"/>
    <w:lvl w:ilvl="0" w:tplc="00E2236A">
      <w:start w:val="1"/>
      <w:numFmt w:val="decimal"/>
      <w:lvlText w:val="%1."/>
      <w:lvlJc w:val="left"/>
      <w:pPr>
        <w:ind w:left="54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6278"/>
    <w:multiLevelType w:val="hybridMultilevel"/>
    <w:tmpl w:val="A234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60AF8"/>
    <w:multiLevelType w:val="hybridMultilevel"/>
    <w:tmpl w:val="F0EC38AE"/>
    <w:lvl w:ilvl="0" w:tplc="005C0B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440FD"/>
    <w:multiLevelType w:val="hybridMultilevel"/>
    <w:tmpl w:val="DF2A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5E791F"/>
    <w:multiLevelType w:val="hybridMultilevel"/>
    <w:tmpl w:val="E0469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64913"/>
    <w:multiLevelType w:val="hybridMultilevel"/>
    <w:tmpl w:val="649E6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130ED"/>
    <w:multiLevelType w:val="hybridMultilevel"/>
    <w:tmpl w:val="49FC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04E21"/>
    <w:multiLevelType w:val="hybridMultilevel"/>
    <w:tmpl w:val="690A3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314407">
    <w:abstractNumId w:val="8"/>
  </w:num>
  <w:num w:numId="2" w16cid:durableId="1549150324">
    <w:abstractNumId w:val="9"/>
  </w:num>
  <w:num w:numId="3" w16cid:durableId="1449008114">
    <w:abstractNumId w:val="0"/>
  </w:num>
  <w:num w:numId="4" w16cid:durableId="808550244">
    <w:abstractNumId w:val="10"/>
  </w:num>
  <w:num w:numId="5" w16cid:durableId="491525065">
    <w:abstractNumId w:val="5"/>
  </w:num>
  <w:num w:numId="6" w16cid:durableId="487325696">
    <w:abstractNumId w:val="17"/>
  </w:num>
  <w:num w:numId="7" w16cid:durableId="1793090861">
    <w:abstractNumId w:val="14"/>
  </w:num>
  <w:num w:numId="8" w16cid:durableId="455221862">
    <w:abstractNumId w:val="11"/>
  </w:num>
  <w:num w:numId="9" w16cid:durableId="1526363090">
    <w:abstractNumId w:val="6"/>
  </w:num>
  <w:num w:numId="10" w16cid:durableId="1624773224">
    <w:abstractNumId w:val="18"/>
  </w:num>
  <w:num w:numId="11" w16cid:durableId="122191740">
    <w:abstractNumId w:val="12"/>
  </w:num>
  <w:num w:numId="12" w16cid:durableId="1194149120">
    <w:abstractNumId w:val="13"/>
  </w:num>
  <w:num w:numId="13" w16cid:durableId="1216968105">
    <w:abstractNumId w:val="7"/>
  </w:num>
  <w:num w:numId="14" w16cid:durableId="752238025">
    <w:abstractNumId w:val="3"/>
  </w:num>
  <w:num w:numId="15" w16cid:durableId="1073432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1178029">
    <w:abstractNumId w:val="15"/>
  </w:num>
  <w:num w:numId="17" w16cid:durableId="2040206567">
    <w:abstractNumId w:val="16"/>
  </w:num>
  <w:num w:numId="18" w16cid:durableId="1918131558">
    <w:abstractNumId w:val="2"/>
  </w:num>
  <w:num w:numId="19" w16cid:durableId="1105493248">
    <w:abstractNumId w:val="1"/>
  </w:num>
  <w:num w:numId="20" w16cid:durableId="20454041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CA" w:vendorID="64" w:dllVersion="6" w:nlCheck="1"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64"/>
    <w:rsid w:val="00000279"/>
    <w:rsid w:val="0000131C"/>
    <w:rsid w:val="000024DC"/>
    <w:rsid w:val="00003EA7"/>
    <w:rsid w:val="0000574D"/>
    <w:rsid w:val="00007202"/>
    <w:rsid w:val="0001013E"/>
    <w:rsid w:val="00010289"/>
    <w:rsid w:val="00012659"/>
    <w:rsid w:val="000129BF"/>
    <w:rsid w:val="00013A5B"/>
    <w:rsid w:val="00013EDF"/>
    <w:rsid w:val="00017C27"/>
    <w:rsid w:val="00021F90"/>
    <w:rsid w:val="00024E13"/>
    <w:rsid w:val="00027220"/>
    <w:rsid w:val="00027679"/>
    <w:rsid w:val="00027841"/>
    <w:rsid w:val="0003142E"/>
    <w:rsid w:val="000322CC"/>
    <w:rsid w:val="00032B5C"/>
    <w:rsid w:val="00032BCD"/>
    <w:rsid w:val="000339A8"/>
    <w:rsid w:val="00033F42"/>
    <w:rsid w:val="00035654"/>
    <w:rsid w:val="00035A24"/>
    <w:rsid w:val="000371D6"/>
    <w:rsid w:val="00041358"/>
    <w:rsid w:val="00041647"/>
    <w:rsid w:val="000422EA"/>
    <w:rsid w:val="0004394B"/>
    <w:rsid w:val="00044E45"/>
    <w:rsid w:val="00045669"/>
    <w:rsid w:val="0004634D"/>
    <w:rsid w:val="00050788"/>
    <w:rsid w:val="0005282E"/>
    <w:rsid w:val="00052B21"/>
    <w:rsid w:val="00052FB3"/>
    <w:rsid w:val="0005396A"/>
    <w:rsid w:val="0005464E"/>
    <w:rsid w:val="000558D8"/>
    <w:rsid w:val="00056480"/>
    <w:rsid w:val="00060975"/>
    <w:rsid w:val="00062DBE"/>
    <w:rsid w:val="00063024"/>
    <w:rsid w:val="0006471C"/>
    <w:rsid w:val="00065947"/>
    <w:rsid w:val="0006706F"/>
    <w:rsid w:val="0007146D"/>
    <w:rsid w:val="00074589"/>
    <w:rsid w:val="00075F78"/>
    <w:rsid w:val="00082B64"/>
    <w:rsid w:val="00085394"/>
    <w:rsid w:val="0008693D"/>
    <w:rsid w:val="000875B0"/>
    <w:rsid w:val="00090A54"/>
    <w:rsid w:val="00091D05"/>
    <w:rsid w:val="00094B7D"/>
    <w:rsid w:val="000962BF"/>
    <w:rsid w:val="000977DC"/>
    <w:rsid w:val="000A1F99"/>
    <w:rsid w:val="000A28B4"/>
    <w:rsid w:val="000A40FD"/>
    <w:rsid w:val="000A4B69"/>
    <w:rsid w:val="000A5EAA"/>
    <w:rsid w:val="000A7469"/>
    <w:rsid w:val="000B0329"/>
    <w:rsid w:val="000B2CFF"/>
    <w:rsid w:val="000B41C3"/>
    <w:rsid w:val="000B4739"/>
    <w:rsid w:val="000B5C09"/>
    <w:rsid w:val="000B7F82"/>
    <w:rsid w:val="000C0520"/>
    <w:rsid w:val="000C48A2"/>
    <w:rsid w:val="000C4D1A"/>
    <w:rsid w:val="000C665F"/>
    <w:rsid w:val="000C6A68"/>
    <w:rsid w:val="000D0743"/>
    <w:rsid w:val="000D184B"/>
    <w:rsid w:val="000D4860"/>
    <w:rsid w:val="000D4A87"/>
    <w:rsid w:val="000D4EB6"/>
    <w:rsid w:val="000D517D"/>
    <w:rsid w:val="000E07CD"/>
    <w:rsid w:val="000E3D0C"/>
    <w:rsid w:val="000E4714"/>
    <w:rsid w:val="000E494E"/>
    <w:rsid w:val="000E63B1"/>
    <w:rsid w:val="000E6FFF"/>
    <w:rsid w:val="000E7ED9"/>
    <w:rsid w:val="000F184B"/>
    <w:rsid w:val="000F39F4"/>
    <w:rsid w:val="000F3BAB"/>
    <w:rsid w:val="000F4A1C"/>
    <w:rsid w:val="000F4F74"/>
    <w:rsid w:val="000F56DA"/>
    <w:rsid w:val="000F5BE2"/>
    <w:rsid w:val="000F5C72"/>
    <w:rsid w:val="000F7A14"/>
    <w:rsid w:val="00105D90"/>
    <w:rsid w:val="00106451"/>
    <w:rsid w:val="0010674F"/>
    <w:rsid w:val="00107AB6"/>
    <w:rsid w:val="00110253"/>
    <w:rsid w:val="0011113B"/>
    <w:rsid w:val="00113493"/>
    <w:rsid w:val="00114AE5"/>
    <w:rsid w:val="00116BBC"/>
    <w:rsid w:val="00122F52"/>
    <w:rsid w:val="00123138"/>
    <w:rsid w:val="001251EF"/>
    <w:rsid w:val="00127135"/>
    <w:rsid w:val="00130204"/>
    <w:rsid w:val="00131BB5"/>
    <w:rsid w:val="001333BC"/>
    <w:rsid w:val="0013498D"/>
    <w:rsid w:val="001359CE"/>
    <w:rsid w:val="00135C26"/>
    <w:rsid w:val="00136135"/>
    <w:rsid w:val="00137691"/>
    <w:rsid w:val="00143386"/>
    <w:rsid w:val="00147094"/>
    <w:rsid w:val="00151174"/>
    <w:rsid w:val="00152E1F"/>
    <w:rsid w:val="001540E5"/>
    <w:rsid w:val="00154494"/>
    <w:rsid w:val="00157717"/>
    <w:rsid w:val="0015778F"/>
    <w:rsid w:val="001577AB"/>
    <w:rsid w:val="00157EEC"/>
    <w:rsid w:val="0016088D"/>
    <w:rsid w:val="00160CC1"/>
    <w:rsid w:val="001625C9"/>
    <w:rsid w:val="00162C0E"/>
    <w:rsid w:val="00163607"/>
    <w:rsid w:val="00163797"/>
    <w:rsid w:val="0016462E"/>
    <w:rsid w:val="00170B0F"/>
    <w:rsid w:val="00172F61"/>
    <w:rsid w:val="001737C6"/>
    <w:rsid w:val="00175A89"/>
    <w:rsid w:val="00176DF8"/>
    <w:rsid w:val="00181C4A"/>
    <w:rsid w:val="00182085"/>
    <w:rsid w:val="00184A07"/>
    <w:rsid w:val="0018559B"/>
    <w:rsid w:val="00185CFB"/>
    <w:rsid w:val="00190305"/>
    <w:rsid w:val="00192564"/>
    <w:rsid w:val="001940D0"/>
    <w:rsid w:val="001948CE"/>
    <w:rsid w:val="001969BB"/>
    <w:rsid w:val="001A40AF"/>
    <w:rsid w:val="001A4F6E"/>
    <w:rsid w:val="001A6ADE"/>
    <w:rsid w:val="001B0779"/>
    <w:rsid w:val="001B7A20"/>
    <w:rsid w:val="001C042B"/>
    <w:rsid w:val="001C05F5"/>
    <w:rsid w:val="001C49A7"/>
    <w:rsid w:val="001C7F58"/>
    <w:rsid w:val="001D11F0"/>
    <w:rsid w:val="001D211E"/>
    <w:rsid w:val="001D3038"/>
    <w:rsid w:val="001D4396"/>
    <w:rsid w:val="001D5D0E"/>
    <w:rsid w:val="001E102D"/>
    <w:rsid w:val="001E2231"/>
    <w:rsid w:val="001E2805"/>
    <w:rsid w:val="001E2BE5"/>
    <w:rsid w:val="001E36C6"/>
    <w:rsid w:val="001E5CE3"/>
    <w:rsid w:val="001F1AEE"/>
    <w:rsid w:val="001F2DA9"/>
    <w:rsid w:val="001F3A6A"/>
    <w:rsid w:val="001F553A"/>
    <w:rsid w:val="001F76BE"/>
    <w:rsid w:val="001F7771"/>
    <w:rsid w:val="001F7DFA"/>
    <w:rsid w:val="0020081E"/>
    <w:rsid w:val="00200B00"/>
    <w:rsid w:val="00200B01"/>
    <w:rsid w:val="002057AE"/>
    <w:rsid w:val="002063A1"/>
    <w:rsid w:val="0020719C"/>
    <w:rsid w:val="00207DCC"/>
    <w:rsid w:val="00210F12"/>
    <w:rsid w:val="002112DF"/>
    <w:rsid w:val="00211997"/>
    <w:rsid w:val="00211B71"/>
    <w:rsid w:val="00212F0B"/>
    <w:rsid w:val="00216875"/>
    <w:rsid w:val="0022275E"/>
    <w:rsid w:val="00223E9E"/>
    <w:rsid w:val="002243FA"/>
    <w:rsid w:val="00225ED5"/>
    <w:rsid w:val="00226AEC"/>
    <w:rsid w:val="0023182A"/>
    <w:rsid w:val="00231E6A"/>
    <w:rsid w:val="0023216A"/>
    <w:rsid w:val="00233B2B"/>
    <w:rsid w:val="00235F00"/>
    <w:rsid w:val="00242395"/>
    <w:rsid w:val="00244D26"/>
    <w:rsid w:val="00245353"/>
    <w:rsid w:val="00245C58"/>
    <w:rsid w:val="00245EA9"/>
    <w:rsid w:val="00246A92"/>
    <w:rsid w:val="00251CAE"/>
    <w:rsid w:val="002528F7"/>
    <w:rsid w:val="002533D3"/>
    <w:rsid w:val="002545C0"/>
    <w:rsid w:val="00255020"/>
    <w:rsid w:val="00255E9F"/>
    <w:rsid w:val="00255F8B"/>
    <w:rsid w:val="0025716D"/>
    <w:rsid w:val="00260113"/>
    <w:rsid w:val="00260FA3"/>
    <w:rsid w:val="00264114"/>
    <w:rsid w:val="00271726"/>
    <w:rsid w:val="00272720"/>
    <w:rsid w:val="00274639"/>
    <w:rsid w:val="0027470A"/>
    <w:rsid w:val="002767D1"/>
    <w:rsid w:val="00280209"/>
    <w:rsid w:val="00282B0D"/>
    <w:rsid w:val="00282C0D"/>
    <w:rsid w:val="00284D4C"/>
    <w:rsid w:val="002912B1"/>
    <w:rsid w:val="00291957"/>
    <w:rsid w:val="00295B89"/>
    <w:rsid w:val="002A0C7B"/>
    <w:rsid w:val="002A1C28"/>
    <w:rsid w:val="002A2A06"/>
    <w:rsid w:val="002A5E24"/>
    <w:rsid w:val="002A6813"/>
    <w:rsid w:val="002A6F97"/>
    <w:rsid w:val="002B123B"/>
    <w:rsid w:val="002B1F64"/>
    <w:rsid w:val="002B2632"/>
    <w:rsid w:val="002B4982"/>
    <w:rsid w:val="002B651F"/>
    <w:rsid w:val="002B6C80"/>
    <w:rsid w:val="002C10DA"/>
    <w:rsid w:val="002C1527"/>
    <w:rsid w:val="002C6552"/>
    <w:rsid w:val="002D2219"/>
    <w:rsid w:val="002D2A34"/>
    <w:rsid w:val="002D2BC0"/>
    <w:rsid w:val="002D37BD"/>
    <w:rsid w:val="002D52CE"/>
    <w:rsid w:val="002D551C"/>
    <w:rsid w:val="002D6489"/>
    <w:rsid w:val="002D6803"/>
    <w:rsid w:val="002D724E"/>
    <w:rsid w:val="002E0F97"/>
    <w:rsid w:val="002E3F05"/>
    <w:rsid w:val="002F0FD6"/>
    <w:rsid w:val="002F12F6"/>
    <w:rsid w:val="002F4451"/>
    <w:rsid w:val="002F599B"/>
    <w:rsid w:val="002F5B60"/>
    <w:rsid w:val="002F5BA9"/>
    <w:rsid w:val="002F6E79"/>
    <w:rsid w:val="002F7B59"/>
    <w:rsid w:val="00301B02"/>
    <w:rsid w:val="003043A5"/>
    <w:rsid w:val="00310E3C"/>
    <w:rsid w:val="00312778"/>
    <w:rsid w:val="003153AC"/>
    <w:rsid w:val="0031566E"/>
    <w:rsid w:val="003159EF"/>
    <w:rsid w:val="0031633D"/>
    <w:rsid w:val="003219B6"/>
    <w:rsid w:val="003267C8"/>
    <w:rsid w:val="00327746"/>
    <w:rsid w:val="00327A98"/>
    <w:rsid w:val="00330064"/>
    <w:rsid w:val="00331348"/>
    <w:rsid w:val="00336F41"/>
    <w:rsid w:val="00340D47"/>
    <w:rsid w:val="003416F2"/>
    <w:rsid w:val="003421B9"/>
    <w:rsid w:val="00344604"/>
    <w:rsid w:val="003459C4"/>
    <w:rsid w:val="00345CB2"/>
    <w:rsid w:val="00345E44"/>
    <w:rsid w:val="0034696E"/>
    <w:rsid w:val="0034728F"/>
    <w:rsid w:val="00347BA7"/>
    <w:rsid w:val="003500AB"/>
    <w:rsid w:val="00350CF1"/>
    <w:rsid w:val="00355035"/>
    <w:rsid w:val="00355D79"/>
    <w:rsid w:val="00356D14"/>
    <w:rsid w:val="0035757F"/>
    <w:rsid w:val="003576C6"/>
    <w:rsid w:val="00360255"/>
    <w:rsid w:val="003607CB"/>
    <w:rsid w:val="003615A8"/>
    <w:rsid w:val="00361E7A"/>
    <w:rsid w:val="0036322F"/>
    <w:rsid w:val="00366DA7"/>
    <w:rsid w:val="003670B7"/>
    <w:rsid w:val="00370AF3"/>
    <w:rsid w:val="0037330C"/>
    <w:rsid w:val="00374050"/>
    <w:rsid w:val="0037539E"/>
    <w:rsid w:val="00375EE2"/>
    <w:rsid w:val="003769AE"/>
    <w:rsid w:val="00377A9B"/>
    <w:rsid w:val="003849AE"/>
    <w:rsid w:val="00385EC8"/>
    <w:rsid w:val="003863CD"/>
    <w:rsid w:val="00391C51"/>
    <w:rsid w:val="0039389A"/>
    <w:rsid w:val="003940E8"/>
    <w:rsid w:val="00395A5A"/>
    <w:rsid w:val="00397211"/>
    <w:rsid w:val="003A051E"/>
    <w:rsid w:val="003A0BFD"/>
    <w:rsid w:val="003B031A"/>
    <w:rsid w:val="003B221A"/>
    <w:rsid w:val="003B2658"/>
    <w:rsid w:val="003B2D50"/>
    <w:rsid w:val="003C0384"/>
    <w:rsid w:val="003C04DC"/>
    <w:rsid w:val="003C128D"/>
    <w:rsid w:val="003C39F9"/>
    <w:rsid w:val="003C3D38"/>
    <w:rsid w:val="003C4140"/>
    <w:rsid w:val="003C414D"/>
    <w:rsid w:val="003C43EC"/>
    <w:rsid w:val="003C63D3"/>
    <w:rsid w:val="003C6B20"/>
    <w:rsid w:val="003D00A0"/>
    <w:rsid w:val="003D0B32"/>
    <w:rsid w:val="003D1E98"/>
    <w:rsid w:val="003D1F38"/>
    <w:rsid w:val="003D210D"/>
    <w:rsid w:val="003D794F"/>
    <w:rsid w:val="003D79F0"/>
    <w:rsid w:val="003D7E0C"/>
    <w:rsid w:val="003E1B1C"/>
    <w:rsid w:val="003E2070"/>
    <w:rsid w:val="003E2ECF"/>
    <w:rsid w:val="003E509F"/>
    <w:rsid w:val="003E6EBC"/>
    <w:rsid w:val="003E7470"/>
    <w:rsid w:val="003F07FF"/>
    <w:rsid w:val="003F08BC"/>
    <w:rsid w:val="003F0DA8"/>
    <w:rsid w:val="003F0DBB"/>
    <w:rsid w:val="003F14BC"/>
    <w:rsid w:val="003F2EEE"/>
    <w:rsid w:val="003F4A0B"/>
    <w:rsid w:val="003F6D31"/>
    <w:rsid w:val="003F7658"/>
    <w:rsid w:val="0040113D"/>
    <w:rsid w:val="00401436"/>
    <w:rsid w:val="00403E90"/>
    <w:rsid w:val="00404C4D"/>
    <w:rsid w:val="00404D96"/>
    <w:rsid w:val="00406137"/>
    <w:rsid w:val="00407D8A"/>
    <w:rsid w:val="004105F2"/>
    <w:rsid w:val="00410BCD"/>
    <w:rsid w:val="00412791"/>
    <w:rsid w:val="00413896"/>
    <w:rsid w:val="00413B0D"/>
    <w:rsid w:val="0042548B"/>
    <w:rsid w:val="004254FA"/>
    <w:rsid w:val="00426887"/>
    <w:rsid w:val="00431F03"/>
    <w:rsid w:val="0043284E"/>
    <w:rsid w:val="00433C9D"/>
    <w:rsid w:val="00433D16"/>
    <w:rsid w:val="00434889"/>
    <w:rsid w:val="00434AD0"/>
    <w:rsid w:val="00434E2A"/>
    <w:rsid w:val="00435A7E"/>
    <w:rsid w:val="00437B6C"/>
    <w:rsid w:val="004477BF"/>
    <w:rsid w:val="0045108B"/>
    <w:rsid w:val="00454DA3"/>
    <w:rsid w:val="00454E00"/>
    <w:rsid w:val="00455F28"/>
    <w:rsid w:val="004563FB"/>
    <w:rsid w:val="00457AD3"/>
    <w:rsid w:val="0046028C"/>
    <w:rsid w:val="004624EF"/>
    <w:rsid w:val="004639A3"/>
    <w:rsid w:val="00467EBE"/>
    <w:rsid w:val="00470884"/>
    <w:rsid w:val="004725E9"/>
    <w:rsid w:val="00472D40"/>
    <w:rsid w:val="00473F8E"/>
    <w:rsid w:val="00477541"/>
    <w:rsid w:val="0048080A"/>
    <w:rsid w:val="004820C9"/>
    <w:rsid w:val="0048286C"/>
    <w:rsid w:val="00483BC1"/>
    <w:rsid w:val="00484C87"/>
    <w:rsid w:val="004858AB"/>
    <w:rsid w:val="00486076"/>
    <w:rsid w:val="004908A2"/>
    <w:rsid w:val="00495C11"/>
    <w:rsid w:val="00496E67"/>
    <w:rsid w:val="004A095A"/>
    <w:rsid w:val="004A3142"/>
    <w:rsid w:val="004A5967"/>
    <w:rsid w:val="004A72AE"/>
    <w:rsid w:val="004B09FF"/>
    <w:rsid w:val="004B1FD0"/>
    <w:rsid w:val="004B77D2"/>
    <w:rsid w:val="004C06F0"/>
    <w:rsid w:val="004C1348"/>
    <w:rsid w:val="004C169C"/>
    <w:rsid w:val="004C1940"/>
    <w:rsid w:val="004C2F53"/>
    <w:rsid w:val="004C517A"/>
    <w:rsid w:val="004C6164"/>
    <w:rsid w:val="004C6FAB"/>
    <w:rsid w:val="004D0D45"/>
    <w:rsid w:val="004D335E"/>
    <w:rsid w:val="004D6A1A"/>
    <w:rsid w:val="004D7601"/>
    <w:rsid w:val="004E1C5E"/>
    <w:rsid w:val="004E30B7"/>
    <w:rsid w:val="004E44AD"/>
    <w:rsid w:val="004E45DB"/>
    <w:rsid w:val="004F33F3"/>
    <w:rsid w:val="004F6887"/>
    <w:rsid w:val="00500FC8"/>
    <w:rsid w:val="00502274"/>
    <w:rsid w:val="005023ED"/>
    <w:rsid w:val="0050265A"/>
    <w:rsid w:val="00512E9F"/>
    <w:rsid w:val="00514496"/>
    <w:rsid w:val="00515CEB"/>
    <w:rsid w:val="00516207"/>
    <w:rsid w:val="005203F0"/>
    <w:rsid w:val="00520C08"/>
    <w:rsid w:val="00521B7F"/>
    <w:rsid w:val="00521D5E"/>
    <w:rsid w:val="005229C1"/>
    <w:rsid w:val="005250AF"/>
    <w:rsid w:val="005265ED"/>
    <w:rsid w:val="00526D2C"/>
    <w:rsid w:val="00532176"/>
    <w:rsid w:val="005360EA"/>
    <w:rsid w:val="00536252"/>
    <w:rsid w:val="00537943"/>
    <w:rsid w:val="00537FE8"/>
    <w:rsid w:val="0054089E"/>
    <w:rsid w:val="00541165"/>
    <w:rsid w:val="0054159D"/>
    <w:rsid w:val="00544608"/>
    <w:rsid w:val="0054770F"/>
    <w:rsid w:val="0055058F"/>
    <w:rsid w:val="005508F7"/>
    <w:rsid w:val="00550A94"/>
    <w:rsid w:val="005519C7"/>
    <w:rsid w:val="00552CA0"/>
    <w:rsid w:val="00554777"/>
    <w:rsid w:val="00556E30"/>
    <w:rsid w:val="00557563"/>
    <w:rsid w:val="00557931"/>
    <w:rsid w:val="0056030F"/>
    <w:rsid w:val="00560BDE"/>
    <w:rsid w:val="00563B79"/>
    <w:rsid w:val="005647AD"/>
    <w:rsid w:val="00565F6E"/>
    <w:rsid w:val="00570F99"/>
    <w:rsid w:val="0057110E"/>
    <w:rsid w:val="005723D1"/>
    <w:rsid w:val="00572FEB"/>
    <w:rsid w:val="005759FE"/>
    <w:rsid w:val="00575A4F"/>
    <w:rsid w:val="00575FA9"/>
    <w:rsid w:val="005770A9"/>
    <w:rsid w:val="005803D9"/>
    <w:rsid w:val="00580E5C"/>
    <w:rsid w:val="00582ACB"/>
    <w:rsid w:val="00582E99"/>
    <w:rsid w:val="00585CC1"/>
    <w:rsid w:val="00586662"/>
    <w:rsid w:val="00590123"/>
    <w:rsid w:val="005903D1"/>
    <w:rsid w:val="0059200C"/>
    <w:rsid w:val="00594B37"/>
    <w:rsid w:val="0059585F"/>
    <w:rsid w:val="005971CB"/>
    <w:rsid w:val="005A432D"/>
    <w:rsid w:val="005B020D"/>
    <w:rsid w:val="005B111C"/>
    <w:rsid w:val="005B1AF0"/>
    <w:rsid w:val="005B3953"/>
    <w:rsid w:val="005B3EA4"/>
    <w:rsid w:val="005B52DF"/>
    <w:rsid w:val="005C094B"/>
    <w:rsid w:val="005C2B88"/>
    <w:rsid w:val="005C41BF"/>
    <w:rsid w:val="005C4C1A"/>
    <w:rsid w:val="005C6780"/>
    <w:rsid w:val="005C791D"/>
    <w:rsid w:val="005D0C76"/>
    <w:rsid w:val="005D3CBF"/>
    <w:rsid w:val="005D4356"/>
    <w:rsid w:val="005D4D22"/>
    <w:rsid w:val="005D6842"/>
    <w:rsid w:val="005D7961"/>
    <w:rsid w:val="005E4F82"/>
    <w:rsid w:val="005E63F3"/>
    <w:rsid w:val="005E6977"/>
    <w:rsid w:val="005F3999"/>
    <w:rsid w:val="005F3BA0"/>
    <w:rsid w:val="005F5068"/>
    <w:rsid w:val="005F5709"/>
    <w:rsid w:val="005F65AB"/>
    <w:rsid w:val="005F664A"/>
    <w:rsid w:val="005F7EA1"/>
    <w:rsid w:val="00601560"/>
    <w:rsid w:val="00602F75"/>
    <w:rsid w:val="006035B2"/>
    <w:rsid w:val="00607043"/>
    <w:rsid w:val="006070DB"/>
    <w:rsid w:val="006071C2"/>
    <w:rsid w:val="00610C5C"/>
    <w:rsid w:val="00611C35"/>
    <w:rsid w:val="00611F76"/>
    <w:rsid w:val="006134E8"/>
    <w:rsid w:val="006134F3"/>
    <w:rsid w:val="00614C7C"/>
    <w:rsid w:val="0062180E"/>
    <w:rsid w:val="00623A53"/>
    <w:rsid w:val="00623CAE"/>
    <w:rsid w:val="00625906"/>
    <w:rsid w:val="00625ED2"/>
    <w:rsid w:val="00630438"/>
    <w:rsid w:val="00631619"/>
    <w:rsid w:val="00631C1B"/>
    <w:rsid w:val="00632A59"/>
    <w:rsid w:val="00636393"/>
    <w:rsid w:val="006375DE"/>
    <w:rsid w:val="00637FCA"/>
    <w:rsid w:val="006400C3"/>
    <w:rsid w:val="00642BC3"/>
    <w:rsid w:val="00642DAC"/>
    <w:rsid w:val="00645DAB"/>
    <w:rsid w:val="00646480"/>
    <w:rsid w:val="006476FF"/>
    <w:rsid w:val="00647701"/>
    <w:rsid w:val="00651780"/>
    <w:rsid w:val="0065249B"/>
    <w:rsid w:val="006558A5"/>
    <w:rsid w:val="006563D5"/>
    <w:rsid w:val="006570CA"/>
    <w:rsid w:val="00660771"/>
    <w:rsid w:val="006622D6"/>
    <w:rsid w:val="00662451"/>
    <w:rsid w:val="00665552"/>
    <w:rsid w:val="00665CE1"/>
    <w:rsid w:val="00667281"/>
    <w:rsid w:val="00670A94"/>
    <w:rsid w:val="00671D72"/>
    <w:rsid w:val="0067218C"/>
    <w:rsid w:val="006727FB"/>
    <w:rsid w:val="00672C4E"/>
    <w:rsid w:val="00673587"/>
    <w:rsid w:val="006741FF"/>
    <w:rsid w:val="0067628F"/>
    <w:rsid w:val="00677C48"/>
    <w:rsid w:val="00680872"/>
    <w:rsid w:val="0068121B"/>
    <w:rsid w:val="00681916"/>
    <w:rsid w:val="0068273D"/>
    <w:rsid w:val="00684044"/>
    <w:rsid w:val="00686919"/>
    <w:rsid w:val="00687EBD"/>
    <w:rsid w:val="006935CA"/>
    <w:rsid w:val="00693DC0"/>
    <w:rsid w:val="00694D3D"/>
    <w:rsid w:val="006A1B12"/>
    <w:rsid w:val="006A2F49"/>
    <w:rsid w:val="006A2F7E"/>
    <w:rsid w:val="006A3755"/>
    <w:rsid w:val="006A38AB"/>
    <w:rsid w:val="006A63F7"/>
    <w:rsid w:val="006A70E6"/>
    <w:rsid w:val="006B4273"/>
    <w:rsid w:val="006B4D7D"/>
    <w:rsid w:val="006B559D"/>
    <w:rsid w:val="006B678A"/>
    <w:rsid w:val="006B7209"/>
    <w:rsid w:val="006B7218"/>
    <w:rsid w:val="006B7B37"/>
    <w:rsid w:val="006C1BE8"/>
    <w:rsid w:val="006C210E"/>
    <w:rsid w:val="006C462F"/>
    <w:rsid w:val="006C6061"/>
    <w:rsid w:val="006D0195"/>
    <w:rsid w:val="006D1CB5"/>
    <w:rsid w:val="006D5798"/>
    <w:rsid w:val="006D7F08"/>
    <w:rsid w:val="006E519A"/>
    <w:rsid w:val="006E561F"/>
    <w:rsid w:val="006E7705"/>
    <w:rsid w:val="006E7FDD"/>
    <w:rsid w:val="006F0770"/>
    <w:rsid w:val="006F3448"/>
    <w:rsid w:val="006F403E"/>
    <w:rsid w:val="006F5600"/>
    <w:rsid w:val="00700041"/>
    <w:rsid w:val="007012DA"/>
    <w:rsid w:val="00701BE2"/>
    <w:rsid w:val="00703847"/>
    <w:rsid w:val="00705AE2"/>
    <w:rsid w:val="007071C3"/>
    <w:rsid w:val="00707727"/>
    <w:rsid w:val="00707DD4"/>
    <w:rsid w:val="00711B8D"/>
    <w:rsid w:val="007130A5"/>
    <w:rsid w:val="0071373B"/>
    <w:rsid w:val="00715484"/>
    <w:rsid w:val="007169EE"/>
    <w:rsid w:val="00717D8B"/>
    <w:rsid w:val="00720834"/>
    <w:rsid w:val="00721806"/>
    <w:rsid w:val="007252E5"/>
    <w:rsid w:val="00726405"/>
    <w:rsid w:val="00727328"/>
    <w:rsid w:val="00732A80"/>
    <w:rsid w:val="00732FD4"/>
    <w:rsid w:val="00734AD1"/>
    <w:rsid w:val="00736DFB"/>
    <w:rsid w:val="00740AB5"/>
    <w:rsid w:val="00740DD0"/>
    <w:rsid w:val="00742274"/>
    <w:rsid w:val="00742B4F"/>
    <w:rsid w:val="00743275"/>
    <w:rsid w:val="00744BBA"/>
    <w:rsid w:val="007465BC"/>
    <w:rsid w:val="00751603"/>
    <w:rsid w:val="00753B20"/>
    <w:rsid w:val="0075517F"/>
    <w:rsid w:val="00755384"/>
    <w:rsid w:val="007555F8"/>
    <w:rsid w:val="00761CC0"/>
    <w:rsid w:val="00761ED4"/>
    <w:rsid w:val="00762C07"/>
    <w:rsid w:val="00764AED"/>
    <w:rsid w:val="00767905"/>
    <w:rsid w:val="0077118D"/>
    <w:rsid w:val="007724F9"/>
    <w:rsid w:val="00773D25"/>
    <w:rsid w:val="00777899"/>
    <w:rsid w:val="0077798F"/>
    <w:rsid w:val="00781D6D"/>
    <w:rsid w:val="00782401"/>
    <w:rsid w:val="0078295E"/>
    <w:rsid w:val="0078521E"/>
    <w:rsid w:val="00785CA6"/>
    <w:rsid w:val="00786579"/>
    <w:rsid w:val="0078658C"/>
    <w:rsid w:val="0078694B"/>
    <w:rsid w:val="00787F01"/>
    <w:rsid w:val="00793C47"/>
    <w:rsid w:val="00794AA3"/>
    <w:rsid w:val="00795552"/>
    <w:rsid w:val="00796901"/>
    <w:rsid w:val="007978CC"/>
    <w:rsid w:val="007A028C"/>
    <w:rsid w:val="007A0AA6"/>
    <w:rsid w:val="007A20AD"/>
    <w:rsid w:val="007A3CCB"/>
    <w:rsid w:val="007A4EBC"/>
    <w:rsid w:val="007A4F52"/>
    <w:rsid w:val="007A4F95"/>
    <w:rsid w:val="007A5B77"/>
    <w:rsid w:val="007B3751"/>
    <w:rsid w:val="007C118A"/>
    <w:rsid w:val="007C1CBE"/>
    <w:rsid w:val="007C1D83"/>
    <w:rsid w:val="007C2D5A"/>
    <w:rsid w:val="007C35D4"/>
    <w:rsid w:val="007C5364"/>
    <w:rsid w:val="007C5FCF"/>
    <w:rsid w:val="007C7181"/>
    <w:rsid w:val="007D080B"/>
    <w:rsid w:val="007D140C"/>
    <w:rsid w:val="007D2060"/>
    <w:rsid w:val="007D3FA1"/>
    <w:rsid w:val="007D4EB6"/>
    <w:rsid w:val="007D4EF5"/>
    <w:rsid w:val="007D750E"/>
    <w:rsid w:val="007D78E5"/>
    <w:rsid w:val="007E0963"/>
    <w:rsid w:val="007E0C10"/>
    <w:rsid w:val="007E0ED8"/>
    <w:rsid w:val="007E1990"/>
    <w:rsid w:val="007E2FC5"/>
    <w:rsid w:val="007E4114"/>
    <w:rsid w:val="007E5831"/>
    <w:rsid w:val="007F4271"/>
    <w:rsid w:val="007F4FBD"/>
    <w:rsid w:val="007F53A3"/>
    <w:rsid w:val="007F54DC"/>
    <w:rsid w:val="007F59C4"/>
    <w:rsid w:val="007F6AE2"/>
    <w:rsid w:val="007F6DF1"/>
    <w:rsid w:val="00801774"/>
    <w:rsid w:val="00801C80"/>
    <w:rsid w:val="0080375C"/>
    <w:rsid w:val="00805AF8"/>
    <w:rsid w:val="00807720"/>
    <w:rsid w:val="00811E0E"/>
    <w:rsid w:val="0081398F"/>
    <w:rsid w:val="00813EA2"/>
    <w:rsid w:val="008149CC"/>
    <w:rsid w:val="008155D3"/>
    <w:rsid w:val="008174BC"/>
    <w:rsid w:val="008211D7"/>
    <w:rsid w:val="008259F7"/>
    <w:rsid w:val="00825AAA"/>
    <w:rsid w:val="00830578"/>
    <w:rsid w:val="00830D59"/>
    <w:rsid w:val="0083335A"/>
    <w:rsid w:val="00834484"/>
    <w:rsid w:val="0083592E"/>
    <w:rsid w:val="008372E3"/>
    <w:rsid w:val="0083772C"/>
    <w:rsid w:val="00840D28"/>
    <w:rsid w:val="00844BD2"/>
    <w:rsid w:val="00845AD9"/>
    <w:rsid w:val="00845D67"/>
    <w:rsid w:val="008479E8"/>
    <w:rsid w:val="00847A96"/>
    <w:rsid w:val="00851A6E"/>
    <w:rsid w:val="008530A0"/>
    <w:rsid w:val="00860142"/>
    <w:rsid w:val="008614AE"/>
    <w:rsid w:val="00863CA1"/>
    <w:rsid w:val="00865AC7"/>
    <w:rsid w:val="00871C3F"/>
    <w:rsid w:val="00872B0D"/>
    <w:rsid w:val="00872D86"/>
    <w:rsid w:val="008741B2"/>
    <w:rsid w:val="0087518A"/>
    <w:rsid w:val="00876227"/>
    <w:rsid w:val="00877548"/>
    <w:rsid w:val="00881D53"/>
    <w:rsid w:val="00885F27"/>
    <w:rsid w:val="008917FE"/>
    <w:rsid w:val="00891B40"/>
    <w:rsid w:val="00892742"/>
    <w:rsid w:val="00894D5B"/>
    <w:rsid w:val="008A2670"/>
    <w:rsid w:val="008A2BF8"/>
    <w:rsid w:val="008B04D9"/>
    <w:rsid w:val="008B0A4D"/>
    <w:rsid w:val="008B15CC"/>
    <w:rsid w:val="008B1DB1"/>
    <w:rsid w:val="008B1F6B"/>
    <w:rsid w:val="008B40C2"/>
    <w:rsid w:val="008B6B15"/>
    <w:rsid w:val="008B7A85"/>
    <w:rsid w:val="008C0D89"/>
    <w:rsid w:val="008C1E22"/>
    <w:rsid w:val="008C20A4"/>
    <w:rsid w:val="008C2617"/>
    <w:rsid w:val="008C3EEC"/>
    <w:rsid w:val="008D451B"/>
    <w:rsid w:val="008E1DF0"/>
    <w:rsid w:val="008E1E32"/>
    <w:rsid w:val="008E2416"/>
    <w:rsid w:val="008E3143"/>
    <w:rsid w:val="008E3599"/>
    <w:rsid w:val="008E3F13"/>
    <w:rsid w:val="008E3FCD"/>
    <w:rsid w:val="008E488E"/>
    <w:rsid w:val="008E5DA7"/>
    <w:rsid w:val="008E6F9F"/>
    <w:rsid w:val="008E7683"/>
    <w:rsid w:val="008F1138"/>
    <w:rsid w:val="008F2D6D"/>
    <w:rsid w:val="008F33B7"/>
    <w:rsid w:val="008F55FC"/>
    <w:rsid w:val="00900DB0"/>
    <w:rsid w:val="00910C33"/>
    <w:rsid w:val="00910E93"/>
    <w:rsid w:val="00915206"/>
    <w:rsid w:val="00917D62"/>
    <w:rsid w:val="009204E0"/>
    <w:rsid w:val="0092066C"/>
    <w:rsid w:val="00921A4B"/>
    <w:rsid w:val="0092231B"/>
    <w:rsid w:val="00923348"/>
    <w:rsid w:val="009245D7"/>
    <w:rsid w:val="009265B0"/>
    <w:rsid w:val="009275F5"/>
    <w:rsid w:val="00927944"/>
    <w:rsid w:val="009300EB"/>
    <w:rsid w:val="009318F5"/>
    <w:rsid w:val="00931E19"/>
    <w:rsid w:val="009328A8"/>
    <w:rsid w:val="0093405F"/>
    <w:rsid w:val="00934BCD"/>
    <w:rsid w:val="009353A8"/>
    <w:rsid w:val="00937A5A"/>
    <w:rsid w:val="00937D6D"/>
    <w:rsid w:val="0094013D"/>
    <w:rsid w:val="00942E05"/>
    <w:rsid w:val="00943133"/>
    <w:rsid w:val="00943402"/>
    <w:rsid w:val="00943AD1"/>
    <w:rsid w:val="00946FDD"/>
    <w:rsid w:val="00955F6B"/>
    <w:rsid w:val="0095720C"/>
    <w:rsid w:val="0095744B"/>
    <w:rsid w:val="0096112D"/>
    <w:rsid w:val="009623EA"/>
    <w:rsid w:val="009624EE"/>
    <w:rsid w:val="00964B39"/>
    <w:rsid w:val="00964E4B"/>
    <w:rsid w:val="009672DD"/>
    <w:rsid w:val="00967417"/>
    <w:rsid w:val="00967E9D"/>
    <w:rsid w:val="00971DEF"/>
    <w:rsid w:val="009725FA"/>
    <w:rsid w:val="009727BB"/>
    <w:rsid w:val="00972F93"/>
    <w:rsid w:val="00973919"/>
    <w:rsid w:val="00976FE3"/>
    <w:rsid w:val="00977F07"/>
    <w:rsid w:val="009806C3"/>
    <w:rsid w:val="009814A3"/>
    <w:rsid w:val="00982062"/>
    <w:rsid w:val="00983CB6"/>
    <w:rsid w:val="00993FFD"/>
    <w:rsid w:val="00994C04"/>
    <w:rsid w:val="00996891"/>
    <w:rsid w:val="009A135C"/>
    <w:rsid w:val="009A660B"/>
    <w:rsid w:val="009B1495"/>
    <w:rsid w:val="009B326F"/>
    <w:rsid w:val="009B51E5"/>
    <w:rsid w:val="009B5CA8"/>
    <w:rsid w:val="009B62D2"/>
    <w:rsid w:val="009C1852"/>
    <w:rsid w:val="009C3774"/>
    <w:rsid w:val="009C580E"/>
    <w:rsid w:val="009C5C4E"/>
    <w:rsid w:val="009D0A65"/>
    <w:rsid w:val="009D185E"/>
    <w:rsid w:val="009D5E48"/>
    <w:rsid w:val="009E133E"/>
    <w:rsid w:val="009E22DA"/>
    <w:rsid w:val="009E41C4"/>
    <w:rsid w:val="009E4CD2"/>
    <w:rsid w:val="009E5D8C"/>
    <w:rsid w:val="009F02BE"/>
    <w:rsid w:val="009F1AB5"/>
    <w:rsid w:val="009F35A9"/>
    <w:rsid w:val="009F3E24"/>
    <w:rsid w:val="009F4F7D"/>
    <w:rsid w:val="009F5102"/>
    <w:rsid w:val="009F6E6A"/>
    <w:rsid w:val="00A028A3"/>
    <w:rsid w:val="00A02C7F"/>
    <w:rsid w:val="00A03849"/>
    <w:rsid w:val="00A0384A"/>
    <w:rsid w:val="00A03CAE"/>
    <w:rsid w:val="00A05372"/>
    <w:rsid w:val="00A0584A"/>
    <w:rsid w:val="00A062D8"/>
    <w:rsid w:val="00A0734A"/>
    <w:rsid w:val="00A1144C"/>
    <w:rsid w:val="00A11721"/>
    <w:rsid w:val="00A11D78"/>
    <w:rsid w:val="00A12D50"/>
    <w:rsid w:val="00A12EF0"/>
    <w:rsid w:val="00A13142"/>
    <w:rsid w:val="00A16B87"/>
    <w:rsid w:val="00A17206"/>
    <w:rsid w:val="00A2320C"/>
    <w:rsid w:val="00A26350"/>
    <w:rsid w:val="00A26B19"/>
    <w:rsid w:val="00A30FD1"/>
    <w:rsid w:val="00A3183A"/>
    <w:rsid w:val="00A321DE"/>
    <w:rsid w:val="00A34C01"/>
    <w:rsid w:val="00A37B6B"/>
    <w:rsid w:val="00A37D65"/>
    <w:rsid w:val="00A4067E"/>
    <w:rsid w:val="00A41CF3"/>
    <w:rsid w:val="00A41DB9"/>
    <w:rsid w:val="00A41EE6"/>
    <w:rsid w:val="00A44D41"/>
    <w:rsid w:val="00A52901"/>
    <w:rsid w:val="00A53460"/>
    <w:rsid w:val="00A57146"/>
    <w:rsid w:val="00A60326"/>
    <w:rsid w:val="00A6033A"/>
    <w:rsid w:val="00A621AE"/>
    <w:rsid w:val="00A62464"/>
    <w:rsid w:val="00A627C8"/>
    <w:rsid w:val="00A6712B"/>
    <w:rsid w:val="00A70E19"/>
    <w:rsid w:val="00A731C7"/>
    <w:rsid w:val="00A74F10"/>
    <w:rsid w:val="00A76EFB"/>
    <w:rsid w:val="00A77D41"/>
    <w:rsid w:val="00A80919"/>
    <w:rsid w:val="00A816BE"/>
    <w:rsid w:val="00A84C13"/>
    <w:rsid w:val="00A85FAB"/>
    <w:rsid w:val="00A870C1"/>
    <w:rsid w:val="00A90EED"/>
    <w:rsid w:val="00A91E76"/>
    <w:rsid w:val="00A92037"/>
    <w:rsid w:val="00A925F1"/>
    <w:rsid w:val="00A9477C"/>
    <w:rsid w:val="00A95006"/>
    <w:rsid w:val="00AA5A6F"/>
    <w:rsid w:val="00AA7379"/>
    <w:rsid w:val="00AA7516"/>
    <w:rsid w:val="00AA7A0C"/>
    <w:rsid w:val="00AB029A"/>
    <w:rsid w:val="00AB3ED4"/>
    <w:rsid w:val="00AB500B"/>
    <w:rsid w:val="00AC066A"/>
    <w:rsid w:val="00AC085F"/>
    <w:rsid w:val="00AC3749"/>
    <w:rsid w:val="00AC5AC0"/>
    <w:rsid w:val="00AC5E5D"/>
    <w:rsid w:val="00AC6B42"/>
    <w:rsid w:val="00AC7627"/>
    <w:rsid w:val="00AD02C4"/>
    <w:rsid w:val="00AD332B"/>
    <w:rsid w:val="00AD362E"/>
    <w:rsid w:val="00AD496E"/>
    <w:rsid w:val="00AD71AC"/>
    <w:rsid w:val="00AD7531"/>
    <w:rsid w:val="00AE00A0"/>
    <w:rsid w:val="00AE09E0"/>
    <w:rsid w:val="00AE1446"/>
    <w:rsid w:val="00AE1842"/>
    <w:rsid w:val="00AE1932"/>
    <w:rsid w:val="00AE2016"/>
    <w:rsid w:val="00AE5BAE"/>
    <w:rsid w:val="00AF0215"/>
    <w:rsid w:val="00AF0A6C"/>
    <w:rsid w:val="00AF2D52"/>
    <w:rsid w:val="00AF5F23"/>
    <w:rsid w:val="00B01D2C"/>
    <w:rsid w:val="00B02756"/>
    <w:rsid w:val="00B04365"/>
    <w:rsid w:val="00B04475"/>
    <w:rsid w:val="00B057F0"/>
    <w:rsid w:val="00B0733D"/>
    <w:rsid w:val="00B075DB"/>
    <w:rsid w:val="00B07B41"/>
    <w:rsid w:val="00B106AE"/>
    <w:rsid w:val="00B12084"/>
    <w:rsid w:val="00B14BCA"/>
    <w:rsid w:val="00B15185"/>
    <w:rsid w:val="00B202AC"/>
    <w:rsid w:val="00B20870"/>
    <w:rsid w:val="00B20F7C"/>
    <w:rsid w:val="00B22241"/>
    <w:rsid w:val="00B22B3F"/>
    <w:rsid w:val="00B2444F"/>
    <w:rsid w:val="00B24717"/>
    <w:rsid w:val="00B25E6C"/>
    <w:rsid w:val="00B2612B"/>
    <w:rsid w:val="00B30066"/>
    <w:rsid w:val="00B31BB5"/>
    <w:rsid w:val="00B330A4"/>
    <w:rsid w:val="00B34729"/>
    <w:rsid w:val="00B34E08"/>
    <w:rsid w:val="00B373A7"/>
    <w:rsid w:val="00B37E73"/>
    <w:rsid w:val="00B4142A"/>
    <w:rsid w:val="00B41645"/>
    <w:rsid w:val="00B419C2"/>
    <w:rsid w:val="00B4522C"/>
    <w:rsid w:val="00B46062"/>
    <w:rsid w:val="00B47565"/>
    <w:rsid w:val="00B54B21"/>
    <w:rsid w:val="00B5548E"/>
    <w:rsid w:val="00B56FFE"/>
    <w:rsid w:val="00B57338"/>
    <w:rsid w:val="00B576ED"/>
    <w:rsid w:val="00B62F06"/>
    <w:rsid w:val="00B63B32"/>
    <w:rsid w:val="00B6404F"/>
    <w:rsid w:val="00B65872"/>
    <w:rsid w:val="00B6594A"/>
    <w:rsid w:val="00B65D89"/>
    <w:rsid w:val="00B73CB2"/>
    <w:rsid w:val="00B740A7"/>
    <w:rsid w:val="00B7440F"/>
    <w:rsid w:val="00B74C8E"/>
    <w:rsid w:val="00B75B4C"/>
    <w:rsid w:val="00B76D9D"/>
    <w:rsid w:val="00B80543"/>
    <w:rsid w:val="00B8136E"/>
    <w:rsid w:val="00B8323C"/>
    <w:rsid w:val="00B83C9F"/>
    <w:rsid w:val="00B84733"/>
    <w:rsid w:val="00B8691E"/>
    <w:rsid w:val="00B87B36"/>
    <w:rsid w:val="00B90332"/>
    <w:rsid w:val="00B90E9D"/>
    <w:rsid w:val="00B917FE"/>
    <w:rsid w:val="00B92D6C"/>
    <w:rsid w:val="00B933D5"/>
    <w:rsid w:val="00B95DA4"/>
    <w:rsid w:val="00B974B7"/>
    <w:rsid w:val="00B977CA"/>
    <w:rsid w:val="00BA2F5D"/>
    <w:rsid w:val="00BA3028"/>
    <w:rsid w:val="00BA3260"/>
    <w:rsid w:val="00BA3C9D"/>
    <w:rsid w:val="00BA53E7"/>
    <w:rsid w:val="00BA61AC"/>
    <w:rsid w:val="00BB0677"/>
    <w:rsid w:val="00BB15BE"/>
    <w:rsid w:val="00BB22B2"/>
    <w:rsid w:val="00BB25DB"/>
    <w:rsid w:val="00BB3201"/>
    <w:rsid w:val="00BB3AFF"/>
    <w:rsid w:val="00BB3D98"/>
    <w:rsid w:val="00BB52B2"/>
    <w:rsid w:val="00BB6896"/>
    <w:rsid w:val="00BB6B8D"/>
    <w:rsid w:val="00BB7412"/>
    <w:rsid w:val="00BC0544"/>
    <w:rsid w:val="00BC1243"/>
    <w:rsid w:val="00BD00E7"/>
    <w:rsid w:val="00BD0536"/>
    <w:rsid w:val="00BD06A8"/>
    <w:rsid w:val="00BD0ABF"/>
    <w:rsid w:val="00BD2B0E"/>
    <w:rsid w:val="00BD31BA"/>
    <w:rsid w:val="00BD36DA"/>
    <w:rsid w:val="00BD483C"/>
    <w:rsid w:val="00BE04CD"/>
    <w:rsid w:val="00BE0D46"/>
    <w:rsid w:val="00BF0843"/>
    <w:rsid w:val="00BF17E3"/>
    <w:rsid w:val="00BF3C05"/>
    <w:rsid w:val="00BF4B0C"/>
    <w:rsid w:val="00BF5B6D"/>
    <w:rsid w:val="00BF7066"/>
    <w:rsid w:val="00C00F0C"/>
    <w:rsid w:val="00C04104"/>
    <w:rsid w:val="00C05596"/>
    <w:rsid w:val="00C07E54"/>
    <w:rsid w:val="00C1181A"/>
    <w:rsid w:val="00C12464"/>
    <w:rsid w:val="00C147C0"/>
    <w:rsid w:val="00C159C8"/>
    <w:rsid w:val="00C20DFD"/>
    <w:rsid w:val="00C22140"/>
    <w:rsid w:val="00C22653"/>
    <w:rsid w:val="00C2405F"/>
    <w:rsid w:val="00C2668D"/>
    <w:rsid w:val="00C307BC"/>
    <w:rsid w:val="00C30AE2"/>
    <w:rsid w:val="00C30E97"/>
    <w:rsid w:val="00C31D3E"/>
    <w:rsid w:val="00C3329D"/>
    <w:rsid w:val="00C34309"/>
    <w:rsid w:val="00C3551C"/>
    <w:rsid w:val="00C378B3"/>
    <w:rsid w:val="00C40E65"/>
    <w:rsid w:val="00C4150C"/>
    <w:rsid w:val="00C41F95"/>
    <w:rsid w:val="00C43796"/>
    <w:rsid w:val="00C46B4B"/>
    <w:rsid w:val="00C4702D"/>
    <w:rsid w:val="00C4746D"/>
    <w:rsid w:val="00C5156F"/>
    <w:rsid w:val="00C51AF0"/>
    <w:rsid w:val="00C54F62"/>
    <w:rsid w:val="00C57AEC"/>
    <w:rsid w:val="00C627A7"/>
    <w:rsid w:val="00C639B3"/>
    <w:rsid w:val="00C63B19"/>
    <w:rsid w:val="00C63F3C"/>
    <w:rsid w:val="00C6432B"/>
    <w:rsid w:val="00C64C2D"/>
    <w:rsid w:val="00C66A73"/>
    <w:rsid w:val="00C66E34"/>
    <w:rsid w:val="00C6730F"/>
    <w:rsid w:val="00C70BCB"/>
    <w:rsid w:val="00C713AA"/>
    <w:rsid w:val="00C71E37"/>
    <w:rsid w:val="00C74320"/>
    <w:rsid w:val="00C743C8"/>
    <w:rsid w:val="00C74822"/>
    <w:rsid w:val="00C74EE9"/>
    <w:rsid w:val="00C76133"/>
    <w:rsid w:val="00C7630E"/>
    <w:rsid w:val="00C82437"/>
    <w:rsid w:val="00C82BBB"/>
    <w:rsid w:val="00C830E2"/>
    <w:rsid w:val="00C83296"/>
    <w:rsid w:val="00C84EBF"/>
    <w:rsid w:val="00C85BD7"/>
    <w:rsid w:val="00C86899"/>
    <w:rsid w:val="00C90F53"/>
    <w:rsid w:val="00C91420"/>
    <w:rsid w:val="00C916A3"/>
    <w:rsid w:val="00C919BA"/>
    <w:rsid w:val="00C9214B"/>
    <w:rsid w:val="00C94286"/>
    <w:rsid w:val="00C97000"/>
    <w:rsid w:val="00C972E4"/>
    <w:rsid w:val="00CA1D64"/>
    <w:rsid w:val="00CA2BC7"/>
    <w:rsid w:val="00CA3AE2"/>
    <w:rsid w:val="00CA4A5E"/>
    <w:rsid w:val="00CA5D5A"/>
    <w:rsid w:val="00CA6A33"/>
    <w:rsid w:val="00CA7CC3"/>
    <w:rsid w:val="00CB00A7"/>
    <w:rsid w:val="00CB0388"/>
    <w:rsid w:val="00CB0E28"/>
    <w:rsid w:val="00CB1B09"/>
    <w:rsid w:val="00CB1E9E"/>
    <w:rsid w:val="00CB2620"/>
    <w:rsid w:val="00CB31EC"/>
    <w:rsid w:val="00CB4E10"/>
    <w:rsid w:val="00CB5CBE"/>
    <w:rsid w:val="00CB62D4"/>
    <w:rsid w:val="00CB64A3"/>
    <w:rsid w:val="00CB6A5E"/>
    <w:rsid w:val="00CB6FC8"/>
    <w:rsid w:val="00CB7FB7"/>
    <w:rsid w:val="00CC2CFD"/>
    <w:rsid w:val="00CC70BF"/>
    <w:rsid w:val="00CD41AC"/>
    <w:rsid w:val="00CD4CA4"/>
    <w:rsid w:val="00CD5809"/>
    <w:rsid w:val="00CD5EC8"/>
    <w:rsid w:val="00CD6BA9"/>
    <w:rsid w:val="00CD6D0B"/>
    <w:rsid w:val="00CD7B59"/>
    <w:rsid w:val="00CE0F2A"/>
    <w:rsid w:val="00CE120E"/>
    <w:rsid w:val="00CE4CCF"/>
    <w:rsid w:val="00CE4E14"/>
    <w:rsid w:val="00CE7EF2"/>
    <w:rsid w:val="00CF0386"/>
    <w:rsid w:val="00CF2877"/>
    <w:rsid w:val="00CF7FF5"/>
    <w:rsid w:val="00D019DE"/>
    <w:rsid w:val="00D030C9"/>
    <w:rsid w:val="00D0340A"/>
    <w:rsid w:val="00D043ED"/>
    <w:rsid w:val="00D05586"/>
    <w:rsid w:val="00D05720"/>
    <w:rsid w:val="00D06A28"/>
    <w:rsid w:val="00D07AD9"/>
    <w:rsid w:val="00D07F90"/>
    <w:rsid w:val="00D106AA"/>
    <w:rsid w:val="00D1105F"/>
    <w:rsid w:val="00D11AD3"/>
    <w:rsid w:val="00D20D14"/>
    <w:rsid w:val="00D22168"/>
    <w:rsid w:val="00D2284C"/>
    <w:rsid w:val="00D229EE"/>
    <w:rsid w:val="00D239E7"/>
    <w:rsid w:val="00D24724"/>
    <w:rsid w:val="00D270D5"/>
    <w:rsid w:val="00D32CCA"/>
    <w:rsid w:val="00D33BCD"/>
    <w:rsid w:val="00D35BBB"/>
    <w:rsid w:val="00D408D0"/>
    <w:rsid w:val="00D40936"/>
    <w:rsid w:val="00D42F63"/>
    <w:rsid w:val="00D42FDF"/>
    <w:rsid w:val="00D4357D"/>
    <w:rsid w:val="00D50B4F"/>
    <w:rsid w:val="00D51242"/>
    <w:rsid w:val="00D51D28"/>
    <w:rsid w:val="00D53B58"/>
    <w:rsid w:val="00D5624B"/>
    <w:rsid w:val="00D61BE2"/>
    <w:rsid w:val="00D6310B"/>
    <w:rsid w:val="00D631CB"/>
    <w:rsid w:val="00D6410D"/>
    <w:rsid w:val="00D64177"/>
    <w:rsid w:val="00D64759"/>
    <w:rsid w:val="00D64EEB"/>
    <w:rsid w:val="00D7038C"/>
    <w:rsid w:val="00D71427"/>
    <w:rsid w:val="00D71EC1"/>
    <w:rsid w:val="00D7228A"/>
    <w:rsid w:val="00D723A4"/>
    <w:rsid w:val="00D724FE"/>
    <w:rsid w:val="00D739AE"/>
    <w:rsid w:val="00D74C87"/>
    <w:rsid w:val="00D772C8"/>
    <w:rsid w:val="00D80FEF"/>
    <w:rsid w:val="00D849C7"/>
    <w:rsid w:val="00D85EB3"/>
    <w:rsid w:val="00D85FB3"/>
    <w:rsid w:val="00D860B2"/>
    <w:rsid w:val="00D86669"/>
    <w:rsid w:val="00D9275C"/>
    <w:rsid w:val="00D9579A"/>
    <w:rsid w:val="00D96C29"/>
    <w:rsid w:val="00DA18CF"/>
    <w:rsid w:val="00DA1F1D"/>
    <w:rsid w:val="00DA2284"/>
    <w:rsid w:val="00DA4F3D"/>
    <w:rsid w:val="00DA5581"/>
    <w:rsid w:val="00DA6164"/>
    <w:rsid w:val="00DA64B7"/>
    <w:rsid w:val="00DA6ED8"/>
    <w:rsid w:val="00DB3476"/>
    <w:rsid w:val="00DB3485"/>
    <w:rsid w:val="00DB5FDE"/>
    <w:rsid w:val="00DB6BC4"/>
    <w:rsid w:val="00DC04AB"/>
    <w:rsid w:val="00DC0AFB"/>
    <w:rsid w:val="00DC1BFF"/>
    <w:rsid w:val="00DC2994"/>
    <w:rsid w:val="00DC6DEA"/>
    <w:rsid w:val="00DC74AB"/>
    <w:rsid w:val="00DD0BBB"/>
    <w:rsid w:val="00DD4BC8"/>
    <w:rsid w:val="00DD697A"/>
    <w:rsid w:val="00DE1BB3"/>
    <w:rsid w:val="00DE3176"/>
    <w:rsid w:val="00DE437E"/>
    <w:rsid w:val="00DE5906"/>
    <w:rsid w:val="00DE6835"/>
    <w:rsid w:val="00DF4CAA"/>
    <w:rsid w:val="00DF57A4"/>
    <w:rsid w:val="00DF7A09"/>
    <w:rsid w:val="00E001AD"/>
    <w:rsid w:val="00E04A83"/>
    <w:rsid w:val="00E062C2"/>
    <w:rsid w:val="00E06367"/>
    <w:rsid w:val="00E07768"/>
    <w:rsid w:val="00E10C4C"/>
    <w:rsid w:val="00E113AC"/>
    <w:rsid w:val="00E12041"/>
    <w:rsid w:val="00E131DB"/>
    <w:rsid w:val="00E133F8"/>
    <w:rsid w:val="00E147E8"/>
    <w:rsid w:val="00E157D3"/>
    <w:rsid w:val="00E20E94"/>
    <w:rsid w:val="00E21976"/>
    <w:rsid w:val="00E23721"/>
    <w:rsid w:val="00E23B3A"/>
    <w:rsid w:val="00E249DB"/>
    <w:rsid w:val="00E24B2D"/>
    <w:rsid w:val="00E25187"/>
    <w:rsid w:val="00E25688"/>
    <w:rsid w:val="00E26803"/>
    <w:rsid w:val="00E31E1C"/>
    <w:rsid w:val="00E34DB9"/>
    <w:rsid w:val="00E36066"/>
    <w:rsid w:val="00E42753"/>
    <w:rsid w:val="00E42891"/>
    <w:rsid w:val="00E51435"/>
    <w:rsid w:val="00E53356"/>
    <w:rsid w:val="00E57300"/>
    <w:rsid w:val="00E6047E"/>
    <w:rsid w:val="00E60E51"/>
    <w:rsid w:val="00E6480F"/>
    <w:rsid w:val="00E70725"/>
    <w:rsid w:val="00E71318"/>
    <w:rsid w:val="00E71EFB"/>
    <w:rsid w:val="00E72763"/>
    <w:rsid w:val="00E72F7B"/>
    <w:rsid w:val="00E73754"/>
    <w:rsid w:val="00E73C01"/>
    <w:rsid w:val="00E75E5D"/>
    <w:rsid w:val="00E80174"/>
    <w:rsid w:val="00E85C09"/>
    <w:rsid w:val="00E86A59"/>
    <w:rsid w:val="00E91930"/>
    <w:rsid w:val="00E91A96"/>
    <w:rsid w:val="00E93D2E"/>
    <w:rsid w:val="00E945F6"/>
    <w:rsid w:val="00E971D7"/>
    <w:rsid w:val="00E972F6"/>
    <w:rsid w:val="00EA1EB9"/>
    <w:rsid w:val="00EA235C"/>
    <w:rsid w:val="00EA3928"/>
    <w:rsid w:val="00EB3CE3"/>
    <w:rsid w:val="00EB53D2"/>
    <w:rsid w:val="00EB54C7"/>
    <w:rsid w:val="00EC0DA8"/>
    <w:rsid w:val="00EC28E7"/>
    <w:rsid w:val="00EC2FA5"/>
    <w:rsid w:val="00EC51F9"/>
    <w:rsid w:val="00EC524D"/>
    <w:rsid w:val="00EC5522"/>
    <w:rsid w:val="00ED3F59"/>
    <w:rsid w:val="00ED4B7D"/>
    <w:rsid w:val="00ED4DEA"/>
    <w:rsid w:val="00ED6DBB"/>
    <w:rsid w:val="00ED7EB2"/>
    <w:rsid w:val="00EE1865"/>
    <w:rsid w:val="00EE196F"/>
    <w:rsid w:val="00EE3528"/>
    <w:rsid w:val="00EE60BC"/>
    <w:rsid w:val="00EE68E7"/>
    <w:rsid w:val="00EE7AEB"/>
    <w:rsid w:val="00EF4985"/>
    <w:rsid w:val="00EF6CE1"/>
    <w:rsid w:val="00EF73A0"/>
    <w:rsid w:val="00EF7C19"/>
    <w:rsid w:val="00F01B4A"/>
    <w:rsid w:val="00F0232F"/>
    <w:rsid w:val="00F038FE"/>
    <w:rsid w:val="00F06350"/>
    <w:rsid w:val="00F145C7"/>
    <w:rsid w:val="00F14FB1"/>
    <w:rsid w:val="00F16F47"/>
    <w:rsid w:val="00F2156A"/>
    <w:rsid w:val="00F23335"/>
    <w:rsid w:val="00F244B5"/>
    <w:rsid w:val="00F257AA"/>
    <w:rsid w:val="00F26874"/>
    <w:rsid w:val="00F26CBD"/>
    <w:rsid w:val="00F276EA"/>
    <w:rsid w:val="00F27EAA"/>
    <w:rsid w:val="00F30F82"/>
    <w:rsid w:val="00F31D95"/>
    <w:rsid w:val="00F337E6"/>
    <w:rsid w:val="00F3393A"/>
    <w:rsid w:val="00F33F40"/>
    <w:rsid w:val="00F4011E"/>
    <w:rsid w:val="00F401C3"/>
    <w:rsid w:val="00F40808"/>
    <w:rsid w:val="00F417FD"/>
    <w:rsid w:val="00F43A14"/>
    <w:rsid w:val="00F45FE9"/>
    <w:rsid w:val="00F46C67"/>
    <w:rsid w:val="00F503E2"/>
    <w:rsid w:val="00F52B7C"/>
    <w:rsid w:val="00F532C3"/>
    <w:rsid w:val="00F61F61"/>
    <w:rsid w:val="00F635A8"/>
    <w:rsid w:val="00F6384E"/>
    <w:rsid w:val="00F65032"/>
    <w:rsid w:val="00F65DA2"/>
    <w:rsid w:val="00F65EFD"/>
    <w:rsid w:val="00F7242A"/>
    <w:rsid w:val="00F72A73"/>
    <w:rsid w:val="00F72B8B"/>
    <w:rsid w:val="00F7490E"/>
    <w:rsid w:val="00F76661"/>
    <w:rsid w:val="00F82731"/>
    <w:rsid w:val="00F83223"/>
    <w:rsid w:val="00F837A6"/>
    <w:rsid w:val="00F83B0C"/>
    <w:rsid w:val="00F861EA"/>
    <w:rsid w:val="00F875D2"/>
    <w:rsid w:val="00F92B33"/>
    <w:rsid w:val="00F93D9D"/>
    <w:rsid w:val="00F9613E"/>
    <w:rsid w:val="00F96706"/>
    <w:rsid w:val="00FA558F"/>
    <w:rsid w:val="00FA6565"/>
    <w:rsid w:val="00FA6A90"/>
    <w:rsid w:val="00FA6DE8"/>
    <w:rsid w:val="00FB03FE"/>
    <w:rsid w:val="00FB3856"/>
    <w:rsid w:val="00FB53A2"/>
    <w:rsid w:val="00FB65D4"/>
    <w:rsid w:val="00FB6B81"/>
    <w:rsid w:val="00FB784D"/>
    <w:rsid w:val="00FB7B2F"/>
    <w:rsid w:val="00FC06B6"/>
    <w:rsid w:val="00FC195F"/>
    <w:rsid w:val="00FC41CC"/>
    <w:rsid w:val="00FC47BC"/>
    <w:rsid w:val="00FC51BF"/>
    <w:rsid w:val="00FC55B5"/>
    <w:rsid w:val="00FC67DF"/>
    <w:rsid w:val="00FC6C23"/>
    <w:rsid w:val="00FC6C31"/>
    <w:rsid w:val="00FC6E95"/>
    <w:rsid w:val="00FC7E65"/>
    <w:rsid w:val="00FD001A"/>
    <w:rsid w:val="00FD2224"/>
    <w:rsid w:val="00FD2CBF"/>
    <w:rsid w:val="00FD3030"/>
    <w:rsid w:val="00FD32B7"/>
    <w:rsid w:val="00FD5FBD"/>
    <w:rsid w:val="00FD718E"/>
    <w:rsid w:val="00FE4BAD"/>
    <w:rsid w:val="00FE550D"/>
    <w:rsid w:val="00FE5C6F"/>
    <w:rsid w:val="00FE65A0"/>
    <w:rsid w:val="00FE7C86"/>
    <w:rsid w:val="00FF4B2E"/>
    <w:rsid w:val="00FF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657149"/>
  <w15:docId w15:val="{382DF77F-F18C-48BD-92FA-E8BE0784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CB"/>
    <w:rPr>
      <w:rFonts w:ascii="Arial" w:hAnsi="Arial"/>
    </w:rPr>
  </w:style>
  <w:style w:type="paragraph" w:styleId="Heading1">
    <w:name w:val="heading 1"/>
    <w:basedOn w:val="Normal"/>
    <w:next w:val="Normal"/>
    <w:link w:val="Heading1Char"/>
    <w:uiPriority w:val="99"/>
    <w:qFormat/>
    <w:rsid w:val="00D631CB"/>
    <w:pPr>
      <w:keepNext/>
      <w:jc w:val="center"/>
      <w:outlineLvl w:val="0"/>
    </w:pPr>
    <w:rPr>
      <w:b/>
      <w:i/>
    </w:rPr>
  </w:style>
  <w:style w:type="paragraph" w:styleId="Heading2">
    <w:name w:val="heading 2"/>
    <w:basedOn w:val="Normal"/>
    <w:next w:val="Normal"/>
    <w:link w:val="Heading2Char"/>
    <w:uiPriority w:val="99"/>
    <w:qFormat/>
    <w:rsid w:val="00D631CB"/>
    <w:pPr>
      <w:keepNext/>
      <w:jc w:val="center"/>
      <w:outlineLvl w:val="1"/>
    </w:pPr>
    <w:rPr>
      <w:b/>
    </w:rPr>
  </w:style>
  <w:style w:type="paragraph" w:styleId="Heading3">
    <w:name w:val="heading 3"/>
    <w:basedOn w:val="Normal"/>
    <w:next w:val="Normal"/>
    <w:link w:val="Heading3Char"/>
    <w:uiPriority w:val="99"/>
    <w:qFormat/>
    <w:rsid w:val="00D631CB"/>
    <w:pPr>
      <w:keepNext/>
      <w:jc w:val="center"/>
      <w:outlineLvl w:val="2"/>
    </w:pPr>
    <w:rPr>
      <w:rFonts w:ascii="Times New" w:hAnsi="Times New"/>
      <w:b/>
      <w:sz w:val="22"/>
    </w:rPr>
  </w:style>
  <w:style w:type="paragraph" w:styleId="Heading4">
    <w:name w:val="heading 4"/>
    <w:basedOn w:val="Normal"/>
    <w:next w:val="Normal"/>
    <w:link w:val="Heading4Char"/>
    <w:uiPriority w:val="99"/>
    <w:qFormat/>
    <w:rsid w:val="00D631CB"/>
    <w:pPr>
      <w:keepNext/>
      <w:outlineLvl w:val="3"/>
    </w:pPr>
    <w:rPr>
      <w:b/>
    </w:rPr>
  </w:style>
  <w:style w:type="paragraph" w:styleId="Heading5">
    <w:name w:val="heading 5"/>
    <w:basedOn w:val="Normal"/>
    <w:next w:val="Normal"/>
    <w:link w:val="Heading5Char"/>
    <w:uiPriority w:val="99"/>
    <w:qFormat/>
    <w:rsid w:val="00D631CB"/>
    <w:pPr>
      <w:keepNext/>
      <w:ind w:left="360" w:hanging="360"/>
      <w:jc w:val="center"/>
      <w:outlineLvl w:val="4"/>
    </w:pPr>
    <w:rPr>
      <w:b/>
    </w:rPr>
  </w:style>
  <w:style w:type="paragraph" w:styleId="Heading6">
    <w:name w:val="heading 6"/>
    <w:basedOn w:val="Normal"/>
    <w:next w:val="Normal"/>
    <w:link w:val="Heading6Char"/>
    <w:uiPriority w:val="99"/>
    <w:qFormat/>
    <w:rsid w:val="00D631CB"/>
    <w:pPr>
      <w:keepNext/>
      <w:ind w:left="450" w:hanging="450"/>
      <w:jc w:val="center"/>
      <w:outlineLvl w:val="5"/>
    </w:pPr>
    <w:rPr>
      <w:b/>
    </w:rPr>
  </w:style>
  <w:style w:type="paragraph" w:styleId="Heading7">
    <w:name w:val="heading 7"/>
    <w:basedOn w:val="Normal"/>
    <w:next w:val="Normal"/>
    <w:link w:val="Heading7Char"/>
    <w:uiPriority w:val="99"/>
    <w:qFormat/>
    <w:rsid w:val="00D631CB"/>
    <w:pPr>
      <w:keepNext/>
      <w:outlineLvl w:val="6"/>
    </w:pPr>
    <w:rPr>
      <w:rFonts w:ascii="Times New" w:hAnsi="Times New"/>
      <w:b/>
      <w:sz w:val="24"/>
    </w:rPr>
  </w:style>
  <w:style w:type="paragraph" w:styleId="Heading8">
    <w:name w:val="heading 8"/>
    <w:basedOn w:val="Normal"/>
    <w:next w:val="Normal"/>
    <w:link w:val="Heading8Char"/>
    <w:uiPriority w:val="99"/>
    <w:qFormat/>
    <w:rsid w:val="00D631CB"/>
    <w:pPr>
      <w:keepNext/>
      <w:tabs>
        <w:tab w:val="left" w:pos="-498"/>
        <w:tab w:val="left" w:pos="0"/>
        <w:tab w:val="left" w:pos="486"/>
        <w:tab w:val="left" w:pos="1116"/>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outlineLvl w:val="7"/>
    </w:pPr>
    <w:rPr>
      <w:u w:val="single"/>
    </w:rPr>
  </w:style>
  <w:style w:type="paragraph" w:styleId="Heading9">
    <w:name w:val="heading 9"/>
    <w:basedOn w:val="Normal"/>
    <w:next w:val="Normal"/>
    <w:link w:val="Heading9Char"/>
    <w:uiPriority w:val="99"/>
    <w:qFormat/>
    <w:rsid w:val="00D631CB"/>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725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0725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0725A"/>
    <w:rPr>
      <w:rFonts w:ascii="Cambria" w:eastAsia="Times New Roman" w:hAnsi="Cambria" w:cs="Times New Roman"/>
      <w:b/>
      <w:bCs/>
      <w:sz w:val="26"/>
      <w:szCs w:val="26"/>
    </w:rPr>
  </w:style>
  <w:style w:type="character" w:customStyle="1" w:styleId="Heading4Char">
    <w:name w:val="Heading 4 Char"/>
    <w:link w:val="Heading4"/>
    <w:uiPriority w:val="9"/>
    <w:semiHidden/>
    <w:rsid w:val="0040725A"/>
    <w:rPr>
      <w:rFonts w:ascii="Calibri" w:eastAsia="Times New Roman" w:hAnsi="Calibri" w:cs="Times New Roman"/>
      <w:b/>
      <w:bCs/>
      <w:sz w:val="28"/>
      <w:szCs w:val="28"/>
    </w:rPr>
  </w:style>
  <w:style w:type="character" w:customStyle="1" w:styleId="Heading5Char">
    <w:name w:val="Heading 5 Char"/>
    <w:link w:val="Heading5"/>
    <w:uiPriority w:val="9"/>
    <w:semiHidden/>
    <w:rsid w:val="0040725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0725A"/>
    <w:rPr>
      <w:rFonts w:ascii="Calibri" w:eastAsia="Times New Roman" w:hAnsi="Calibri" w:cs="Times New Roman"/>
      <w:b/>
      <w:bCs/>
    </w:rPr>
  </w:style>
  <w:style w:type="character" w:customStyle="1" w:styleId="Heading7Char">
    <w:name w:val="Heading 7 Char"/>
    <w:link w:val="Heading7"/>
    <w:uiPriority w:val="9"/>
    <w:semiHidden/>
    <w:rsid w:val="0040725A"/>
    <w:rPr>
      <w:rFonts w:ascii="Calibri" w:eastAsia="Times New Roman" w:hAnsi="Calibri" w:cs="Times New Roman"/>
      <w:sz w:val="24"/>
      <w:szCs w:val="24"/>
    </w:rPr>
  </w:style>
  <w:style w:type="character" w:customStyle="1" w:styleId="Heading8Char">
    <w:name w:val="Heading 8 Char"/>
    <w:link w:val="Heading8"/>
    <w:uiPriority w:val="9"/>
    <w:semiHidden/>
    <w:rsid w:val="0040725A"/>
    <w:rPr>
      <w:rFonts w:ascii="Calibri" w:eastAsia="Times New Roman" w:hAnsi="Calibri" w:cs="Times New Roman"/>
      <w:i/>
      <w:iCs/>
      <w:sz w:val="24"/>
      <w:szCs w:val="24"/>
    </w:rPr>
  </w:style>
  <w:style w:type="character" w:customStyle="1" w:styleId="Heading9Char">
    <w:name w:val="Heading 9 Char"/>
    <w:link w:val="Heading9"/>
    <w:uiPriority w:val="9"/>
    <w:semiHidden/>
    <w:rsid w:val="0040725A"/>
    <w:rPr>
      <w:rFonts w:ascii="Cambria" w:eastAsia="Times New Roman" w:hAnsi="Cambria" w:cs="Times New Roman"/>
    </w:rPr>
  </w:style>
  <w:style w:type="character" w:styleId="Hyperlink">
    <w:name w:val="Hyperlink"/>
    <w:uiPriority w:val="99"/>
    <w:semiHidden/>
    <w:rsid w:val="00D631CB"/>
    <w:rPr>
      <w:rFonts w:cs="Times New Roman"/>
      <w:color w:val="0000FF"/>
      <w:u w:val="single"/>
    </w:rPr>
  </w:style>
  <w:style w:type="paragraph" w:styleId="BodyTextIndent">
    <w:name w:val="Body Text Indent"/>
    <w:basedOn w:val="Normal"/>
    <w:link w:val="BodyTextIndentChar"/>
    <w:uiPriority w:val="99"/>
    <w:semiHidden/>
    <w:rsid w:val="00D631CB"/>
    <w:pPr>
      <w:tabs>
        <w:tab w:val="left" w:pos="-498"/>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pPr>
  </w:style>
  <w:style w:type="character" w:customStyle="1" w:styleId="BodyTextIndentChar">
    <w:name w:val="Body Text Indent Char"/>
    <w:link w:val="BodyTextIndent"/>
    <w:uiPriority w:val="99"/>
    <w:semiHidden/>
    <w:rsid w:val="0040725A"/>
    <w:rPr>
      <w:rFonts w:ascii="Arial" w:hAnsi="Arial"/>
      <w:sz w:val="20"/>
      <w:szCs w:val="20"/>
    </w:rPr>
  </w:style>
  <w:style w:type="paragraph" w:styleId="BodyTextIndent2">
    <w:name w:val="Body Text Indent 2"/>
    <w:basedOn w:val="Normal"/>
    <w:link w:val="BodyTextIndent2Char"/>
    <w:uiPriority w:val="99"/>
    <w:semiHidden/>
    <w:rsid w:val="00D631CB"/>
    <w:pPr>
      <w:tabs>
        <w:tab w:val="left" w:pos="-498"/>
        <w:tab w:val="left" w:pos="0"/>
        <w:tab w:val="left" w:pos="486"/>
        <w:tab w:val="left" w:pos="1386"/>
        <w:tab w:val="left" w:pos="1440"/>
        <w:tab w:val="left" w:pos="2160"/>
        <w:tab w:val="left" w:pos="24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style>
  <w:style w:type="character" w:customStyle="1" w:styleId="BodyTextIndent2Char">
    <w:name w:val="Body Text Indent 2 Char"/>
    <w:link w:val="BodyTextIndent2"/>
    <w:uiPriority w:val="99"/>
    <w:semiHidden/>
    <w:rsid w:val="0040725A"/>
    <w:rPr>
      <w:rFonts w:ascii="Arial" w:hAnsi="Arial"/>
      <w:sz w:val="20"/>
      <w:szCs w:val="20"/>
    </w:rPr>
  </w:style>
  <w:style w:type="paragraph" w:styleId="Header">
    <w:name w:val="header"/>
    <w:basedOn w:val="Normal"/>
    <w:link w:val="HeaderChar"/>
    <w:uiPriority w:val="99"/>
    <w:semiHidden/>
    <w:rsid w:val="00D631CB"/>
    <w:pPr>
      <w:tabs>
        <w:tab w:val="center" w:pos="4320"/>
        <w:tab w:val="right" w:pos="8640"/>
      </w:tabs>
    </w:pPr>
  </w:style>
  <w:style w:type="character" w:customStyle="1" w:styleId="HeaderChar">
    <w:name w:val="Header Char"/>
    <w:link w:val="Header"/>
    <w:uiPriority w:val="99"/>
    <w:locked/>
    <w:rsid w:val="00557563"/>
    <w:rPr>
      <w:rFonts w:ascii="Arial" w:hAnsi="Arial" w:cs="Times New Roman"/>
      <w:lang w:val="en-US" w:eastAsia="en-US" w:bidi="ar-SA"/>
    </w:rPr>
  </w:style>
  <w:style w:type="paragraph" w:styleId="Footer">
    <w:name w:val="footer"/>
    <w:basedOn w:val="Normal"/>
    <w:link w:val="FooterChar"/>
    <w:uiPriority w:val="99"/>
    <w:rsid w:val="00D631CB"/>
    <w:pPr>
      <w:tabs>
        <w:tab w:val="center" w:pos="4320"/>
        <w:tab w:val="right" w:pos="8640"/>
      </w:tabs>
    </w:pPr>
  </w:style>
  <w:style w:type="character" w:customStyle="1" w:styleId="FooterChar">
    <w:name w:val="Footer Char"/>
    <w:link w:val="Footer"/>
    <w:uiPriority w:val="99"/>
    <w:rsid w:val="0040725A"/>
    <w:rPr>
      <w:rFonts w:ascii="Arial" w:hAnsi="Arial"/>
      <w:sz w:val="20"/>
      <w:szCs w:val="20"/>
    </w:rPr>
  </w:style>
  <w:style w:type="character" w:styleId="PageNumber">
    <w:name w:val="page number"/>
    <w:uiPriority w:val="99"/>
    <w:semiHidden/>
    <w:rsid w:val="00D631CB"/>
    <w:rPr>
      <w:rFonts w:cs="Times New Roman"/>
    </w:rPr>
  </w:style>
  <w:style w:type="paragraph" w:styleId="Title">
    <w:name w:val="Title"/>
    <w:basedOn w:val="Normal"/>
    <w:link w:val="TitleChar"/>
    <w:qFormat/>
    <w:rsid w:val="00D631CB"/>
    <w:pPr>
      <w:jc w:val="center"/>
    </w:pPr>
    <w:rPr>
      <w:b/>
    </w:rPr>
  </w:style>
  <w:style w:type="character" w:customStyle="1" w:styleId="TitleChar">
    <w:name w:val="Title Char"/>
    <w:link w:val="Title"/>
    <w:rsid w:val="0040725A"/>
    <w:rPr>
      <w:rFonts w:ascii="Cambria" w:eastAsia="Times New Roman" w:hAnsi="Cambria" w:cs="Times New Roman"/>
      <w:b/>
      <w:bCs/>
      <w:kern w:val="28"/>
      <w:sz w:val="32"/>
      <w:szCs w:val="32"/>
    </w:rPr>
  </w:style>
  <w:style w:type="paragraph" w:styleId="Caption">
    <w:name w:val="caption"/>
    <w:basedOn w:val="Normal"/>
    <w:next w:val="Normal"/>
    <w:uiPriority w:val="99"/>
    <w:qFormat/>
    <w:rsid w:val="00D631CB"/>
    <w:rPr>
      <w:b/>
    </w:rPr>
  </w:style>
  <w:style w:type="paragraph" w:styleId="DocumentMap">
    <w:name w:val="Document Map"/>
    <w:basedOn w:val="Normal"/>
    <w:link w:val="DocumentMapChar"/>
    <w:uiPriority w:val="99"/>
    <w:semiHidden/>
    <w:rsid w:val="00D631CB"/>
    <w:pPr>
      <w:shd w:val="clear" w:color="auto" w:fill="000080"/>
    </w:pPr>
    <w:rPr>
      <w:rFonts w:ascii="Tahoma" w:hAnsi="Tahoma"/>
    </w:rPr>
  </w:style>
  <w:style w:type="character" w:customStyle="1" w:styleId="DocumentMapChar">
    <w:name w:val="Document Map Char"/>
    <w:link w:val="DocumentMap"/>
    <w:uiPriority w:val="99"/>
    <w:semiHidden/>
    <w:rsid w:val="0040725A"/>
    <w:rPr>
      <w:sz w:val="0"/>
      <w:szCs w:val="0"/>
    </w:rPr>
  </w:style>
  <w:style w:type="paragraph" w:styleId="BodyTextIndent3">
    <w:name w:val="Body Text Indent 3"/>
    <w:basedOn w:val="Normal"/>
    <w:link w:val="BodyTextIndent3Char"/>
    <w:uiPriority w:val="99"/>
    <w:semiHidden/>
    <w:rsid w:val="00D631CB"/>
    <w:pPr>
      <w:ind w:left="450" w:hanging="450"/>
    </w:pPr>
  </w:style>
  <w:style w:type="character" w:customStyle="1" w:styleId="BodyTextIndent3Char">
    <w:name w:val="Body Text Indent 3 Char"/>
    <w:link w:val="BodyTextIndent3"/>
    <w:uiPriority w:val="99"/>
    <w:semiHidden/>
    <w:rsid w:val="0040725A"/>
    <w:rPr>
      <w:rFonts w:ascii="Arial" w:hAnsi="Arial"/>
      <w:sz w:val="16"/>
      <w:szCs w:val="16"/>
    </w:rPr>
  </w:style>
  <w:style w:type="character" w:styleId="FollowedHyperlink">
    <w:name w:val="FollowedHyperlink"/>
    <w:uiPriority w:val="99"/>
    <w:semiHidden/>
    <w:rsid w:val="00D631CB"/>
    <w:rPr>
      <w:rFonts w:cs="Times New Roman"/>
      <w:color w:val="800080"/>
      <w:u w:val="single"/>
    </w:rPr>
  </w:style>
  <w:style w:type="character" w:styleId="Emphasis">
    <w:name w:val="Emphasis"/>
    <w:uiPriority w:val="20"/>
    <w:qFormat/>
    <w:rsid w:val="00D631CB"/>
    <w:rPr>
      <w:rFonts w:cs="Times New Roman"/>
      <w:i/>
      <w:iCs/>
    </w:rPr>
  </w:style>
  <w:style w:type="paragraph" w:styleId="BodyText">
    <w:name w:val="Body Text"/>
    <w:basedOn w:val="Normal"/>
    <w:link w:val="BodyTextChar"/>
    <w:uiPriority w:val="99"/>
    <w:semiHidden/>
    <w:rsid w:val="00D631CB"/>
    <w:pPr>
      <w:ind w:right="-360"/>
    </w:pPr>
    <w:rPr>
      <w:color w:val="339966"/>
      <w:sz w:val="22"/>
      <w:szCs w:val="24"/>
    </w:rPr>
  </w:style>
  <w:style w:type="character" w:customStyle="1" w:styleId="BodyTextChar">
    <w:name w:val="Body Text Char"/>
    <w:link w:val="BodyText"/>
    <w:uiPriority w:val="99"/>
    <w:semiHidden/>
    <w:rsid w:val="0040725A"/>
    <w:rPr>
      <w:rFonts w:ascii="Arial" w:hAnsi="Arial"/>
      <w:sz w:val="20"/>
      <w:szCs w:val="20"/>
    </w:rPr>
  </w:style>
  <w:style w:type="paragraph" w:customStyle="1" w:styleId="Preformatted">
    <w:name w:val="Preformatted"/>
    <w:basedOn w:val="Normal"/>
    <w:uiPriority w:val="99"/>
    <w:rsid w:val="00D631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BalloonText">
    <w:name w:val="Balloon Text"/>
    <w:basedOn w:val="Normal"/>
    <w:link w:val="BalloonTextChar"/>
    <w:uiPriority w:val="99"/>
    <w:semiHidden/>
    <w:rsid w:val="00D631CB"/>
    <w:rPr>
      <w:rFonts w:ascii="Tahoma" w:hAnsi="Tahoma" w:cs="Tahoma"/>
      <w:sz w:val="16"/>
      <w:szCs w:val="16"/>
    </w:rPr>
  </w:style>
  <w:style w:type="character" w:customStyle="1" w:styleId="BalloonTextChar">
    <w:name w:val="Balloon Text Char"/>
    <w:link w:val="BalloonText"/>
    <w:uiPriority w:val="99"/>
    <w:semiHidden/>
    <w:rsid w:val="0040725A"/>
    <w:rPr>
      <w:sz w:val="0"/>
      <w:szCs w:val="0"/>
    </w:rPr>
  </w:style>
  <w:style w:type="character" w:customStyle="1" w:styleId="xpapertitle1">
    <w:name w:val="xpapertitle1"/>
    <w:uiPriority w:val="99"/>
    <w:rsid w:val="00D631CB"/>
    <w:rPr>
      <w:rFonts w:ascii="Verdana" w:hAnsi="Verdana" w:cs="Times New Roman"/>
      <w:color w:val="000000"/>
      <w:spacing w:val="390"/>
      <w:sz w:val="30"/>
      <w:szCs w:val="30"/>
    </w:rPr>
  </w:style>
  <w:style w:type="character" w:styleId="CommentReference">
    <w:name w:val="annotation reference"/>
    <w:uiPriority w:val="99"/>
    <w:semiHidden/>
    <w:rsid w:val="00D631CB"/>
    <w:rPr>
      <w:rFonts w:cs="Times New Roman"/>
      <w:sz w:val="16"/>
      <w:szCs w:val="16"/>
    </w:rPr>
  </w:style>
  <w:style w:type="paragraph" w:styleId="CommentText">
    <w:name w:val="annotation text"/>
    <w:basedOn w:val="Normal"/>
    <w:link w:val="CommentTextChar"/>
    <w:uiPriority w:val="99"/>
    <w:semiHidden/>
    <w:rsid w:val="00D631CB"/>
  </w:style>
  <w:style w:type="character" w:customStyle="1" w:styleId="CommentTextChar">
    <w:name w:val="Comment Text Char"/>
    <w:link w:val="CommentText"/>
    <w:uiPriority w:val="99"/>
    <w:semiHidden/>
    <w:rsid w:val="0040725A"/>
    <w:rPr>
      <w:rFonts w:ascii="Arial" w:hAnsi="Arial"/>
      <w:sz w:val="20"/>
      <w:szCs w:val="20"/>
    </w:rPr>
  </w:style>
  <w:style w:type="paragraph" w:styleId="CommentSubject">
    <w:name w:val="annotation subject"/>
    <w:basedOn w:val="CommentText"/>
    <w:next w:val="CommentText"/>
    <w:link w:val="CommentSubjectChar"/>
    <w:uiPriority w:val="99"/>
    <w:semiHidden/>
    <w:rsid w:val="00D631CB"/>
    <w:rPr>
      <w:b/>
      <w:bCs/>
    </w:rPr>
  </w:style>
  <w:style w:type="character" w:customStyle="1" w:styleId="CommentSubjectChar">
    <w:name w:val="Comment Subject Char"/>
    <w:link w:val="CommentSubject"/>
    <w:uiPriority w:val="99"/>
    <w:semiHidden/>
    <w:rsid w:val="0040725A"/>
    <w:rPr>
      <w:rFonts w:ascii="Arial" w:hAnsi="Arial"/>
      <w:b/>
      <w:bCs/>
      <w:sz w:val="20"/>
      <w:szCs w:val="20"/>
    </w:rPr>
  </w:style>
  <w:style w:type="paragraph" w:styleId="PlainText">
    <w:name w:val="Plain Text"/>
    <w:basedOn w:val="Normal"/>
    <w:link w:val="PlainTextChar"/>
    <w:uiPriority w:val="99"/>
    <w:rsid w:val="00B15185"/>
    <w:rPr>
      <w:rFonts w:ascii="Comic Sans MS" w:hAnsi="Comic Sans MS"/>
      <w:color w:val="17365D"/>
      <w:szCs w:val="21"/>
    </w:rPr>
  </w:style>
  <w:style w:type="character" w:customStyle="1" w:styleId="PlainTextChar">
    <w:name w:val="Plain Text Char"/>
    <w:link w:val="PlainText"/>
    <w:uiPriority w:val="99"/>
    <w:locked/>
    <w:rsid w:val="00B15185"/>
    <w:rPr>
      <w:rFonts w:ascii="Comic Sans MS" w:hAnsi="Comic Sans MS" w:cs="Times New Roman"/>
      <w:color w:val="17365D"/>
      <w:sz w:val="21"/>
      <w:szCs w:val="21"/>
    </w:rPr>
  </w:style>
  <w:style w:type="paragraph" w:styleId="NormalWeb">
    <w:name w:val="Normal (Web)"/>
    <w:basedOn w:val="Normal"/>
    <w:uiPriority w:val="99"/>
    <w:rsid w:val="00003EA7"/>
    <w:pPr>
      <w:spacing w:before="100" w:beforeAutospacing="1" w:after="100" w:afterAutospacing="1"/>
    </w:pPr>
    <w:rPr>
      <w:rFonts w:ascii="Times New Roman" w:hAnsi="Times New Roman"/>
      <w:sz w:val="24"/>
      <w:szCs w:val="24"/>
    </w:rPr>
  </w:style>
  <w:style w:type="character" w:customStyle="1" w:styleId="fm-citation-ids-label1">
    <w:name w:val="fm-citation-ids-label1"/>
    <w:rsid w:val="008E2416"/>
    <w:rPr>
      <w:color w:val="333333"/>
    </w:rPr>
  </w:style>
  <w:style w:type="paragraph" w:customStyle="1" w:styleId="title1">
    <w:name w:val="title1"/>
    <w:basedOn w:val="Normal"/>
    <w:rsid w:val="00B41645"/>
    <w:rPr>
      <w:rFonts w:ascii="Times New Roman" w:hAnsi="Times New Roman"/>
      <w:sz w:val="29"/>
      <w:szCs w:val="29"/>
    </w:rPr>
  </w:style>
  <w:style w:type="paragraph" w:customStyle="1" w:styleId="rprtbody1">
    <w:name w:val="rprtbody1"/>
    <w:basedOn w:val="Normal"/>
    <w:rsid w:val="00B41645"/>
    <w:pPr>
      <w:spacing w:before="34" w:after="34"/>
    </w:pPr>
    <w:rPr>
      <w:rFonts w:ascii="Times New Roman" w:hAnsi="Times New Roman"/>
      <w:sz w:val="28"/>
      <w:szCs w:val="28"/>
    </w:rPr>
  </w:style>
  <w:style w:type="paragraph" w:customStyle="1" w:styleId="aux1">
    <w:name w:val="aux1"/>
    <w:basedOn w:val="Normal"/>
    <w:rsid w:val="00B41645"/>
    <w:pPr>
      <w:spacing w:line="320" w:lineRule="atLeast"/>
    </w:pPr>
    <w:rPr>
      <w:rFonts w:ascii="Times New Roman" w:hAnsi="Times New Roman"/>
      <w:sz w:val="24"/>
      <w:szCs w:val="24"/>
    </w:rPr>
  </w:style>
  <w:style w:type="character" w:customStyle="1" w:styleId="src1">
    <w:name w:val="src1"/>
    <w:rsid w:val="00B41645"/>
    <w:rPr>
      <w:vanish w:val="0"/>
      <w:webHidden w:val="0"/>
      <w:specVanish w:val="0"/>
    </w:rPr>
  </w:style>
  <w:style w:type="character" w:customStyle="1" w:styleId="jrnl">
    <w:name w:val="jrnl"/>
    <w:basedOn w:val="DefaultParagraphFont"/>
    <w:rsid w:val="00B41645"/>
  </w:style>
  <w:style w:type="character" w:customStyle="1" w:styleId="rprtid1">
    <w:name w:val="rprtid1"/>
    <w:rsid w:val="00B41645"/>
    <w:rPr>
      <w:vanish w:val="0"/>
      <w:webHidden w:val="0"/>
      <w:color w:val="696969"/>
      <w:specVanish w:val="0"/>
    </w:rPr>
  </w:style>
  <w:style w:type="paragraph" w:customStyle="1" w:styleId="authors">
    <w:name w:val="authors"/>
    <w:basedOn w:val="Normal"/>
    <w:rsid w:val="008D451B"/>
    <w:pPr>
      <w:spacing w:before="100" w:beforeAutospacing="1" w:after="100" w:afterAutospacing="1"/>
    </w:pPr>
    <w:rPr>
      <w:rFonts w:ascii="Times New Roman" w:eastAsia="Calibri" w:hAnsi="Times New Roman"/>
      <w:sz w:val="24"/>
      <w:szCs w:val="24"/>
    </w:rPr>
  </w:style>
  <w:style w:type="character" w:customStyle="1" w:styleId="doi">
    <w:name w:val="doi"/>
    <w:basedOn w:val="DefaultParagraphFont"/>
    <w:rsid w:val="008D451B"/>
  </w:style>
  <w:style w:type="character" w:customStyle="1" w:styleId="value">
    <w:name w:val="value"/>
    <w:basedOn w:val="DefaultParagraphFont"/>
    <w:rsid w:val="008D451B"/>
  </w:style>
  <w:style w:type="character" w:customStyle="1" w:styleId="label1">
    <w:name w:val="label1"/>
    <w:basedOn w:val="DefaultParagraphFont"/>
    <w:rsid w:val="008D451B"/>
  </w:style>
  <w:style w:type="character" w:customStyle="1" w:styleId="pagination">
    <w:name w:val="pagination"/>
    <w:basedOn w:val="DefaultParagraphFont"/>
    <w:rsid w:val="008D451B"/>
  </w:style>
  <w:style w:type="character" w:customStyle="1" w:styleId="pmcid">
    <w:name w:val="pmcid"/>
    <w:basedOn w:val="DefaultParagraphFont"/>
    <w:rsid w:val="00F72A73"/>
  </w:style>
  <w:style w:type="character" w:customStyle="1" w:styleId="statusicon">
    <w:name w:val="status_icon"/>
    <w:basedOn w:val="DefaultParagraphFont"/>
    <w:rsid w:val="00F72A73"/>
  </w:style>
  <w:style w:type="character" w:customStyle="1" w:styleId="pmid1">
    <w:name w:val="pmid1"/>
    <w:basedOn w:val="DefaultParagraphFont"/>
    <w:rsid w:val="00F72A73"/>
  </w:style>
  <w:style w:type="paragraph" w:styleId="ListParagraph">
    <w:name w:val="List Paragraph"/>
    <w:basedOn w:val="Normal"/>
    <w:uiPriority w:val="34"/>
    <w:qFormat/>
    <w:rsid w:val="008B6B15"/>
    <w:pPr>
      <w:ind w:left="720"/>
      <w:contextualSpacing/>
    </w:pPr>
    <w:rPr>
      <w:rFonts w:ascii="Calibri" w:eastAsia="Calibri" w:hAnsi="Calibri"/>
      <w:sz w:val="22"/>
      <w:szCs w:val="22"/>
    </w:rPr>
  </w:style>
  <w:style w:type="paragraph" w:customStyle="1" w:styleId="details1">
    <w:name w:val="details1"/>
    <w:basedOn w:val="Normal"/>
    <w:rsid w:val="007E0C10"/>
    <w:pPr>
      <w:spacing w:before="100" w:beforeAutospacing="1" w:after="100" w:afterAutospacing="1"/>
    </w:pPr>
    <w:rPr>
      <w:rFonts w:ascii="Times New Roman" w:hAnsi="Times New Roman"/>
      <w:sz w:val="24"/>
      <w:szCs w:val="24"/>
    </w:rPr>
  </w:style>
  <w:style w:type="paragraph" w:customStyle="1" w:styleId="desc">
    <w:name w:val="desc"/>
    <w:basedOn w:val="Normal"/>
    <w:rsid w:val="00E42753"/>
    <w:pPr>
      <w:spacing w:before="100" w:beforeAutospacing="1" w:after="100" w:afterAutospacing="1"/>
    </w:pPr>
    <w:rPr>
      <w:rFonts w:ascii="Times New Roman" w:hAnsi="Times New Roman"/>
      <w:sz w:val="24"/>
      <w:szCs w:val="24"/>
    </w:rPr>
  </w:style>
  <w:style w:type="paragraph" w:customStyle="1" w:styleId="Title10">
    <w:name w:val="Title1"/>
    <w:basedOn w:val="Normal"/>
    <w:rsid w:val="00E42753"/>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uiPriority w:val="99"/>
    <w:unhideWhenUsed/>
    <w:rsid w:val="00572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14"/>
      <w:szCs w:val="14"/>
    </w:rPr>
  </w:style>
  <w:style w:type="character" w:customStyle="1" w:styleId="HTMLPreformattedChar">
    <w:name w:val="HTML Preformatted Char"/>
    <w:link w:val="HTMLPreformatted"/>
    <w:uiPriority w:val="99"/>
    <w:rsid w:val="00572FEB"/>
    <w:rPr>
      <w:rFonts w:ascii="Verdana" w:hAnsi="Verdana" w:cs="Courier New"/>
      <w:sz w:val="14"/>
      <w:szCs w:val="14"/>
    </w:rPr>
  </w:style>
  <w:style w:type="character" w:customStyle="1" w:styleId="highlight">
    <w:name w:val="highlight"/>
    <w:basedOn w:val="DefaultParagraphFont"/>
    <w:rsid w:val="00454DA3"/>
  </w:style>
  <w:style w:type="character" w:customStyle="1" w:styleId="span-citation1">
    <w:name w:val="span-citation1"/>
    <w:basedOn w:val="DefaultParagraphFont"/>
    <w:rsid w:val="00923348"/>
  </w:style>
  <w:style w:type="table" w:styleId="TableGrid">
    <w:name w:val="Table Grid"/>
    <w:basedOn w:val="TableNormal"/>
    <w:uiPriority w:val="39"/>
    <w:locked/>
    <w:rsid w:val="00DE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efaultParagraphFont"/>
    <w:rsid w:val="001F76BE"/>
  </w:style>
  <w:style w:type="paragraph" w:customStyle="1" w:styleId="citation-authorstring">
    <w:name w:val="citation-authorstring"/>
    <w:basedOn w:val="Normal"/>
    <w:rsid w:val="002E3F05"/>
    <w:pPr>
      <w:spacing w:before="100" w:beforeAutospacing="1" w:after="100" w:afterAutospacing="1"/>
    </w:pPr>
    <w:rPr>
      <w:rFonts w:ascii="Times New Roman" w:hAnsi="Times New Roman"/>
      <w:sz w:val="24"/>
      <w:szCs w:val="24"/>
    </w:rPr>
  </w:style>
  <w:style w:type="paragraph" w:customStyle="1" w:styleId="citation-article-citation-string">
    <w:name w:val="citation-article-citation-string"/>
    <w:basedOn w:val="Normal"/>
    <w:rsid w:val="002E3F0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locked/>
    <w:rsid w:val="00472D40"/>
    <w:rPr>
      <w:b/>
      <w:bCs/>
    </w:rPr>
  </w:style>
  <w:style w:type="character" w:customStyle="1" w:styleId="UnresolvedMention1">
    <w:name w:val="Unresolved Mention1"/>
    <w:basedOn w:val="DefaultParagraphFont"/>
    <w:uiPriority w:val="99"/>
    <w:semiHidden/>
    <w:unhideWhenUsed/>
    <w:rsid w:val="005D7961"/>
    <w:rPr>
      <w:color w:val="605E5C"/>
      <w:shd w:val="clear" w:color="auto" w:fill="E1DFDD"/>
    </w:rPr>
  </w:style>
  <w:style w:type="paragraph" w:customStyle="1" w:styleId="Default">
    <w:name w:val="Default"/>
    <w:rsid w:val="005023ED"/>
    <w:pPr>
      <w:autoSpaceDE w:val="0"/>
      <w:autoSpaceDN w:val="0"/>
      <w:adjustRightInd w:val="0"/>
    </w:pPr>
    <w:rPr>
      <w:rFonts w:ascii="Futura MdCn BT" w:hAnsi="Futura MdCn BT" w:cs="Futura MdCn BT"/>
      <w:color w:val="000000"/>
      <w:sz w:val="24"/>
      <w:szCs w:val="24"/>
    </w:rPr>
  </w:style>
  <w:style w:type="paragraph" w:styleId="NoSpacing">
    <w:name w:val="No Spacing"/>
    <w:uiPriority w:val="1"/>
    <w:qFormat/>
    <w:rsid w:val="004C517A"/>
    <w:rPr>
      <w:rFonts w:ascii="Arial" w:hAnsi="Arial"/>
    </w:rPr>
  </w:style>
  <w:style w:type="paragraph" w:customStyle="1" w:styleId="AMIAAffiliations">
    <w:name w:val="AMIA Affiliations"/>
    <w:basedOn w:val="Normal"/>
    <w:rsid w:val="005C2B88"/>
    <w:pPr>
      <w:spacing w:after="240"/>
      <w:jc w:val="center"/>
    </w:pPr>
    <w:rPr>
      <w:rFonts w:ascii="Times New Roman" w:hAnsi="Times New Roman"/>
      <w:b/>
      <w:sz w:val="24"/>
    </w:rPr>
  </w:style>
  <w:style w:type="character" w:customStyle="1" w:styleId="UnresolvedMention2">
    <w:name w:val="Unresolved Mention2"/>
    <w:basedOn w:val="DefaultParagraphFont"/>
    <w:uiPriority w:val="99"/>
    <w:semiHidden/>
    <w:unhideWhenUsed/>
    <w:rsid w:val="00ED7EB2"/>
    <w:rPr>
      <w:color w:val="605E5C"/>
      <w:shd w:val="clear" w:color="auto" w:fill="E1DFDD"/>
    </w:rPr>
  </w:style>
  <w:style w:type="character" w:customStyle="1" w:styleId="UnresolvedMention3">
    <w:name w:val="Unresolved Mention3"/>
    <w:basedOn w:val="DefaultParagraphFont"/>
    <w:uiPriority w:val="99"/>
    <w:semiHidden/>
    <w:unhideWhenUsed/>
    <w:rsid w:val="007E0963"/>
    <w:rPr>
      <w:color w:val="605E5C"/>
      <w:shd w:val="clear" w:color="auto" w:fill="E1DFDD"/>
    </w:rPr>
  </w:style>
  <w:style w:type="character" w:customStyle="1" w:styleId="contentpasted1">
    <w:name w:val="contentpasted1"/>
    <w:basedOn w:val="DefaultParagraphFont"/>
    <w:rsid w:val="00D5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264">
      <w:bodyDiv w:val="1"/>
      <w:marLeft w:val="0"/>
      <w:marRight w:val="0"/>
      <w:marTop w:val="0"/>
      <w:marBottom w:val="0"/>
      <w:divBdr>
        <w:top w:val="none" w:sz="0" w:space="0" w:color="auto"/>
        <w:left w:val="none" w:sz="0" w:space="0" w:color="auto"/>
        <w:bottom w:val="none" w:sz="0" w:space="0" w:color="auto"/>
        <w:right w:val="none" w:sz="0" w:space="0" w:color="auto"/>
      </w:divBdr>
    </w:div>
    <w:div w:id="156894574">
      <w:bodyDiv w:val="1"/>
      <w:marLeft w:val="0"/>
      <w:marRight w:val="0"/>
      <w:marTop w:val="0"/>
      <w:marBottom w:val="0"/>
      <w:divBdr>
        <w:top w:val="none" w:sz="0" w:space="0" w:color="auto"/>
        <w:left w:val="none" w:sz="0" w:space="0" w:color="auto"/>
        <w:bottom w:val="none" w:sz="0" w:space="0" w:color="auto"/>
        <w:right w:val="none" w:sz="0" w:space="0" w:color="auto"/>
      </w:divBdr>
    </w:div>
    <w:div w:id="161939818">
      <w:bodyDiv w:val="1"/>
      <w:marLeft w:val="0"/>
      <w:marRight w:val="0"/>
      <w:marTop w:val="0"/>
      <w:marBottom w:val="0"/>
      <w:divBdr>
        <w:top w:val="none" w:sz="0" w:space="0" w:color="auto"/>
        <w:left w:val="none" w:sz="0" w:space="0" w:color="auto"/>
        <w:bottom w:val="none" w:sz="0" w:space="0" w:color="auto"/>
        <w:right w:val="none" w:sz="0" w:space="0" w:color="auto"/>
      </w:divBdr>
    </w:div>
    <w:div w:id="190916516">
      <w:bodyDiv w:val="1"/>
      <w:marLeft w:val="0"/>
      <w:marRight w:val="0"/>
      <w:marTop w:val="0"/>
      <w:marBottom w:val="0"/>
      <w:divBdr>
        <w:top w:val="none" w:sz="0" w:space="0" w:color="auto"/>
        <w:left w:val="none" w:sz="0" w:space="0" w:color="auto"/>
        <w:bottom w:val="none" w:sz="0" w:space="0" w:color="auto"/>
        <w:right w:val="none" w:sz="0" w:space="0" w:color="auto"/>
      </w:divBdr>
    </w:div>
    <w:div w:id="205415006">
      <w:bodyDiv w:val="1"/>
      <w:marLeft w:val="0"/>
      <w:marRight w:val="0"/>
      <w:marTop w:val="0"/>
      <w:marBottom w:val="0"/>
      <w:divBdr>
        <w:top w:val="none" w:sz="0" w:space="0" w:color="auto"/>
        <w:left w:val="none" w:sz="0" w:space="0" w:color="auto"/>
        <w:bottom w:val="none" w:sz="0" w:space="0" w:color="auto"/>
        <w:right w:val="none" w:sz="0" w:space="0" w:color="auto"/>
      </w:divBdr>
    </w:div>
    <w:div w:id="246158609">
      <w:bodyDiv w:val="1"/>
      <w:marLeft w:val="0"/>
      <w:marRight w:val="0"/>
      <w:marTop w:val="0"/>
      <w:marBottom w:val="0"/>
      <w:divBdr>
        <w:top w:val="none" w:sz="0" w:space="0" w:color="auto"/>
        <w:left w:val="none" w:sz="0" w:space="0" w:color="auto"/>
        <w:bottom w:val="none" w:sz="0" w:space="0" w:color="auto"/>
        <w:right w:val="none" w:sz="0" w:space="0" w:color="auto"/>
      </w:divBdr>
    </w:div>
    <w:div w:id="248513282">
      <w:bodyDiv w:val="1"/>
      <w:marLeft w:val="0"/>
      <w:marRight w:val="0"/>
      <w:marTop w:val="0"/>
      <w:marBottom w:val="0"/>
      <w:divBdr>
        <w:top w:val="none" w:sz="0" w:space="0" w:color="auto"/>
        <w:left w:val="none" w:sz="0" w:space="0" w:color="auto"/>
        <w:bottom w:val="none" w:sz="0" w:space="0" w:color="auto"/>
        <w:right w:val="none" w:sz="0" w:space="0" w:color="auto"/>
      </w:divBdr>
    </w:div>
    <w:div w:id="253169823">
      <w:bodyDiv w:val="1"/>
      <w:marLeft w:val="0"/>
      <w:marRight w:val="0"/>
      <w:marTop w:val="0"/>
      <w:marBottom w:val="0"/>
      <w:divBdr>
        <w:top w:val="none" w:sz="0" w:space="0" w:color="auto"/>
        <w:left w:val="none" w:sz="0" w:space="0" w:color="auto"/>
        <w:bottom w:val="none" w:sz="0" w:space="0" w:color="auto"/>
        <w:right w:val="none" w:sz="0" w:space="0" w:color="auto"/>
      </w:divBdr>
    </w:div>
    <w:div w:id="309746215">
      <w:bodyDiv w:val="1"/>
      <w:marLeft w:val="0"/>
      <w:marRight w:val="0"/>
      <w:marTop w:val="0"/>
      <w:marBottom w:val="0"/>
      <w:divBdr>
        <w:top w:val="none" w:sz="0" w:space="0" w:color="auto"/>
        <w:left w:val="none" w:sz="0" w:space="0" w:color="auto"/>
        <w:bottom w:val="none" w:sz="0" w:space="0" w:color="auto"/>
        <w:right w:val="none" w:sz="0" w:space="0" w:color="auto"/>
      </w:divBdr>
    </w:div>
    <w:div w:id="313218663">
      <w:bodyDiv w:val="1"/>
      <w:marLeft w:val="0"/>
      <w:marRight w:val="0"/>
      <w:marTop w:val="0"/>
      <w:marBottom w:val="0"/>
      <w:divBdr>
        <w:top w:val="none" w:sz="0" w:space="0" w:color="auto"/>
        <w:left w:val="none" w:sz="0" w:space="0" w:color="auto"/>
        <w:bottom w:val="none" w:sz="0" w:space="0" w:color="auto"/>
        <w:right w:val="none" w:sz="0" w:space="0" w:color="auto"/>
      </w:divBdr>
      <w:divsChild>
        <w:div w:id="308369314">
          <w:marLeft w:val="0"/>
          <w:marRight w:val="1"/>
          <w:marTop w:val="0"/>
          <w:marBottom w:val="0"/>
          <w:divBdr>
            <w:top w:val="none" w:sz="0" w:space="0" w:color="auto"/>
            <w:left w:val="none" w:sz="0" w:space="0" w:color="auto"/>
            <w:bottom w:val="none" w:sz="0" w:space="0" w:color="auto"/>
            <w:right w:val="none" w:sz="0" w:space="0" w:color="auto"/>
          </w:divBdr>
          <w:divsChild>
            <w:div w:id="963972361">
              <w:marLeft w:val="0"/>
              <w:marRight w:val="0"/>
              <w:marTop w:val="0"/>
              <w:marBottom w:val="0"/>
              <w:divBdr>
                <w:top w:val="none" w:sz="0" w:space="0" w:color="auto"/>
                <w:left w:val="none" w:sz="0" w:space="0" w:color="auto"/>
                <w:bottom w:val="none" w:sz="0" w:space="0" w:color="auto"/>
                <w:right w:val="none" w:sz="0" w:space="0" w:color="auto"/>
              </w:divBdr>
              <w:divsChild>
                <w:div w:id="462113612">
                  <w:marLeft w:val="0"/>
                  <w:marRight w:val="1"/>
                  <w:marTop w:val="0"/>
                  <w:marBottom w:val="0"/>
                  <w:divBdr>
                    <w:top w:val="none" w:sz="0" w:space="0" w:color="auto"/>
                    <w:left w:val="none" w:sz="0" w:space="0" w:color="auto"/>
                    <w:bottom w:val="none" w:sz="0" w:space="0" w:color="auto"/>
                    <w:right w:val="none" w:sz="0" w:space="0" w:color="auto"/>
                  </w:divBdr>
                  <w:divsChild>
                    <w:div w:id="988021374">
                      <w:marLeft w:val="0"/>
                      <w:marRight w:val="0"/>
                      <w:marTop w:val="0"/>
                      <w:marBottom w:val="0"/>
                      <w:divBdr>
                        <w:top w:val="none" w:sz="0" w:space="0" w:color="auto"/>
                        <w:left w:val="none" w:sz="0" w:space="0" w:color="auto"/>
                        <w:bottom w:val="none" w:sz="0" w:space="0" w:color="auto"/>
                        <w:right w:val="none" w:sz="0" w:space="0" w:color="auto"/>
                      </w:divBdr>
                      <w:divsChild>
                        <w:div w:id="1210604976">
                          <w:marLeft w:val="0"/>
                          <w:marRight w:val="0"/>
                          <w:marTop w:val="0"/>
                          <w:marBottom w:val="0"/>
                          <w:divBdr>
                            <w:top w:val="none" w:sz="0" w:space="0" w:color="auto"/>
                            <w:left w:val="none" w:sz="0" w:space="0" w:color="auto"/>
                            <w:bottom w:val="none" w:sz="0" w:space="0" w:color="auto"/>
                            <w:right w:val="none" w:sz="0" w:space="0" w:color="auto"/>
                          </w:divBdr>
                          <w:divsChild>
                            <w:div w:id="1620841895">
                              <w:marLeft w:val="0"/>
                              <w:marRight w:val="0"/>
                              <w:marTop w:val="120"/>
                              <w:marBottom w:val="360"/>
                              <w:divBdr>
                                <w:top w:val="none" w:sz="0" w:space="0" w:color="auto"/>
                                <w:left w:val="none" w:sz="0" w:space="0" w:color="auto"/>
                                <w:bottom w:val="none" w:sz="0" w:space="0" w:color="auto"/>
                                <w:right w:val="none" w:sz="0" w:space="0" w:color="auto"/>
                              </w:divBdr>
                              <w:divsChild>
                                <w:div w:id="1073696262">
                                  <w:marLeft w:val="0"/>
                                  <w:marRight w:val="0"/>
                                  <w:marTop w:val="0"/>
                                  <w:marBottom w:val="0"/>
                                  <w:divBdr>
                                    <w:top w:val="none" w:sz="0" w:space="0" w:color="auto"/>
                                    <w:left w:val="none" w:sz="0" w:space="0" w:color="auto"/>
                                    <w:bottom w:val="none" w:sz="0" w:space="0" w:color="auto"/>
                                    <w:right w:val="none" w:sz="0" w:space="0" w:color="auto"/>
                                  </w:divBdr>
                                  <w:divsChild>
                                    <w:div w:id="6149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151701">
      <w:bodyDiv w:val="1"/>
      <w:marLeft w:val="0"/>
      <w:marRight w:val="0"/>
      <w:marTop w:val="0"/>
      <w:marBottom w:val="0"/>
      <w:divBdr>
        <w:top w:val="none" w:sz="0" w:space="0" w:color="auto"/>
        <w:left w:val="none" w:sz="0" w:space="0" w:color="auto"/>
        <w:bottom w:val="none" w:sz="0" w:space="0" w:color="auto"/>
        <w:right w:val="none" w:sz="0" w:space="0" w:color="auto"/>
      </w:divBdr>
    </w:div>
    <w:div w:id="402993228">
      <w:bodyDiv w:val="1"/>
      <w:marLeft w:val="0"/>
      <w:marRight w:val="0"/>
      <w:marTop w:val="0"/>
      <w:marBottom w:val="0"/>
      <w:divBdr>
        <w:top w:val="none" w:sz="0" w:space="0" w:color="auto"/>
        <w:left w:val="none" w:sz="0" w:space="0" w:color="auto"/>
        <w:bottom w:val="none" w:sz="0" w:space="0" w:color="auto"/>
        <w:right w:val="none" w:sz="0" w:space="0" w:color="auto"/>
      </w:divBdr>
    </w:div>
    <w:div w:id="418720075">
      <w:bodyDiv w:val="1"/>
      <w:marLeft w:val="0"/>
      <w:marRight w:val="0"/>
      <w:marTop w:val="0"/>
      <w:marBottom w:val="0"/>
      <w:divBdr>
        <w:top w:val="none" w:sz="0" w:space="0" w:color="auto"/>
        <w:left w:val="none" w:sz="0" w:space="0" w:color="auto"/>
        <w:bottom w:val="none" w:sz="0" w:space="0" w:color="auto"/>
        <w:right w:val="none" w:sz="0" w:space="0" w:color="auto"/>
      </w:divBdr>
      <w:divsChild>
        <w:div w:id="1970431908">
          <w:marLeft w:val="0"/>
          <w:marRight w:val="0"/>
          <w:marTop w:val="0"/>
          <w:marBottom w:val="0"/>
          <w:divBdr>
            <w:top w:val="none" w:sz="0" w:space="0" w:color="auto"/>
            <w:left w:val="none" w:sz="0" w:space="0" w:color="auto"/>
            <w:bottom w:val="none" w:sz="0" w:space="0" w:color="auto"/>
            <w:right w:val="none" w:sz="0" w:space="0" w:color="auto"/>
          </w:divBdr>
          <w:divsChild>
            <w:div w:id="540022895">
              <w:marLeft w:val="0"/>
              <w:marRight w:val="0"/>
              <w:marTop w:val="0"/>
              <w:marBottom w:val="0"/>
              <w:divBdr>
                <w:top w:val="none" w:sz="0" w:space="0" w:color="auto"/>
                <w:left w:val="none" w:sz="0" w:space="0" w:color="auto"/>
                <w:bottom w:val="none" w:sz="0" w:space="0" w:color="auto"/>
                <w:right w:val="none" w:sz="0" w:space="0" w:color="auto"/>
              </w:divBdr>
              <w:divsChild>
                <w:div w:id="237326462">
                  <w:marLeft w:val="0"/>
                  <w:marRight w:val="0"/>
                  <w:marTop w:val="45"/>
                  <w:marBottom w:val="0"/>
                  <w:divBdr>
                    <w:top w:val="single" w:sz="6" w:space="0" w:color="C0C0C0"/>
                    <w:left w:val="single" w:sz="6" w:space="0" w:color="C0C0C0"/>
                    <w:bottom w:val="single" w:sz="6" w:space="0" w:color="C0C0C0"/>
                    <w:right w:val="single" w:sz="6" w:space="0" w:color="C0C0C0"/>
                  </w:divBdr>
                  <w:divsChild>
                    <w:div w:id="21281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27863">
      <w:bodyDiv w:val="1"/>
      <w:marLeft w:val="0"/>
      <w:marRight w:val="0"/>
      <w:marTop w:val="0"/>
      <w:marBottom w:val="0"/>
      <w:divBdr>
        <w:top w:val="none" w:sz="0" w:space="0" w:color="auto"/>
        <w:left w:val="none" w:sz="0" w:space="0" w:color="auto"/>
        <w:bottom w:val="none" w:sz="0" w:space="0" w:color="auto"/>
        <w:right w:val="none" w:sz="0" w:space="0" w:color="auto"/>
      </w:divBdr>
      <w:divsChild>
        <w:div w:id="2128740973">
          <w:marLeft w:val="0"/>
          <w:marRight w:val="0"/>
          <w:marTop w:val="0"/>
          <w:marBottom w:val="0"/>
          <w:divBdr>
            <w:top w:val="none" w:sz="0" w:space="0" w:color="auto"/>
            <w:left w:val="none" w:sz="0" w:space="0" w:color="auto"/>
            <w:bottom w:val="none" w:sz="0" w:space="0" w:color="auto"/>
            <w:right w:val="none" w:sz="0" w:space="0" w:color="auto"/>
          </w:divBdr>
          <w:divsChild>
            <w:div w:id="124978206">
              <w:marLeft w:val="0"/>
              <w:marRight w:val="0"/>
              <w:marTop w:val="0"/>
              <w:marBottom w:val="0"/>
              <w:divBdr>
                <w:top w:val="none" w:sz="0" w:space="0" w:color="auto"/>
                <w:left w:val="none" w:sz="0" w:space="0" w:color="auto"/>
                <w:bottom w:val="none" w:sz="0" w:space="0" w:color="auto"/>
                <w:right w:val="none" w:sz="0" w:space="0" w:color="auto"/>
              </w:divBdr>
              <w:divsChild>
                <w:div w:id="1382904653">
                  <w:marLeft w:val="0"/>
                  <w:marRight w:val="0"/>
                  <w:marTop w:val="45"/>
                  <w:marBottom w:val="0"/>
                  <w:divBdr>
                    <w:top w:val="single" w:sz="6" w:space="0" w:color="C0C0C0"/>
                    <w:left w:val="single" w:sz="6" w:space="0" w:color="C0C0C0"/>
                    <w:bottom w:val="single" w:sz="6" w:space="0" w:color="C0C0C0"/>
                    <w:right w:val="single" w:sz="6" w:space="0" w:color="C0C0C0"/>
                  </w:divBdr>
                  <w:divsChild>
                    <w:div w:id="515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2962">
      <w:bodyDiv w:val="1"/>
      <w:marLeft w:val="0"/>
      <w:marRight w:val="0"/>
      <w:marTop w:val="0"/>
      <w:marBottom w:val="0"/>
      <w:divBdr>
        <w:top w:val="none" w:sz="0" w:space="0" w:color="auto"/>
        <w:left w:val="none" w:sz="0" w:space="0" w:color="auto"/>
        <w:bottom w:val="none" w:sz="0" w:space="0" w:color="auto"/>
        <w:right w:val="none" w:sz="0" w:space="0" w:color="auto"/>
      </w:divBdr>
      <w:divsChild>
        <w:div w:id="1897744313">
          <w:marLeft w:val="0"/>
          <w:marRight w:val="1"/>
          <w:marTop w:val="0"/>
          <w:marBottom w:val="0"/>
          <w:divBdr>
            <w:top w:val="none" w:sz="0" w:space="0" w:color="auto"/>
            <w:left w:val="none" w:sz="0" w:space="0" w:color="auto"/>
            <w:bottom w:val="none" w:sz="0" w:space="0" w:color="auto"/>
            <w:right w:val="none" w:sz="0" w:space="0" w:color="auto"/>
          </w:divBdr>
          <w:divsChild>
            <w:div w:id="1862402154">
              <w:marLeft w:val="0"/>
              <w:marRight w:val="0"/>
              <w:marTop w:val="0"/>
              <w:marBottom w:val="0"/>
              <w:divBdr>
                <w:top w:val="none" w:sz="0" w:space="0" w:color="auto"/>
                <w:left w:val="none" w:sz="0" w:space="0" w:color="auto"/>
                <w:bottom w:val="none" w:sz="0" w:space="0" w:color="auto"/>
                <w:right w:val="none" w:sz="0" w:space="0" w:color="auto"/>
              </w:divBdr>
              <w:divsChild>
                <w:div w:id="1005328415">
                  <w:marLeft w:val="0"/>
                  <w:marRight w:val="1"/>
                  <w:marTop w:val="0"/>
                  <w:marBottom w:val="0"/>
                  <w:divBdr>
                    <w:top w:val="none" w:sz="0" w:space="0" w:color="auto"/>
                    <w:left w:val="none" w:sz="0" w:space="0" w:color="auto"/>
                    <w:bottom w:val="none" w:sz="0" w:space="0" w:color="auto"/>
                    <w:right w:val="none" w:sz="0" w:space="0" w:color="auto"/>
                  </w:divBdr>
                  <w:divsChild>
                    <w:div w:id="1120536128">
                      <w:marLeft w:val="0"/>
                      <w:marRight w:val="0"/>
                      <w:marTop w:val="0"/>
                      <w:marBottom w:val="0"/>
                      <w:divBdr>
                        <w:top w:val="none" w:sz="0" w:space="0" w:color="auto"/>
                        <w:left w:val="none" w:sz="0" w:space="0" w:color="auto"/>
                        <w:bottom w:val="none" w:sz="0" w:space="0" w:color="auto"/>
                        <w:right w:val="none" w:sz="0" w:space="0" w:color="auto"/>
                      </w:divBdr>
                      <w:divsChild>
                        <w:div w:id="1031804487">
                          <w:marLeft w:val="0"/>
                          <w:marRight w:val="0"/>
                          <w:marTop w:val="0"/>
                          <w:marBottom w:val="0"/>
                          <w:divBdr>
                            <w:top w:val="none" w:sz="0" w:space="0" w:color="auto"/>
                            <w:left w:val="none" w:sz="0" w:space="0" w:color="auto"/>
                            <w:bottom w:val="none" w:sz="0" w:space="0" w:color="auto"/>
                            <w:right w:val="none" w:sz="0" w:space="0" w:color="auto"/>
                          </w:divBdr>
                          <w:divsChild>
                            <w:div w:id="1433822373">
                              <w:marLeft w:val="0"/>
                              <w:marRight w:val="0"/>
                              <w:marTop w:val="120"/>
                              <w:marBottom w:val="360"/>
                              <w:divBdr>
                                <w:top w:val="none" w:sz="0" w:space="0" w:color="auto"/>
                                <w:left w:val="none" w:sz="0" w:space="0" w:color="auto"/>
                                <w:bottom w:val="none" w:sz="0" w:space="0" w:color="auto"/>
                                <w:right w:val="none" w:sz="0" w:space="0" w:color="auto"/>
                              </w:divBdr>
                              <w:divsChild>
                                <w:div w:id="1802073949">
                                  <w:marLeft w:val="0"/>
                                  <w:marRight w:val="0"/>
                                  <w:marTop w:val="0"/>
                                  <w:marBottom w:val="0"/>
                                  <w:divBdr>
                                    <w:top w:val="none" w:sz="0" w:space="0" w:color="auto"/>
                                    <w:left w:val="none" w:sz="0" w:space="0" w:color="auto"/>
                                    <w:bottom w:val="none" w:sz="0" w:space="0" w:color="auto"/>
                                    <w:right w:val="none" w:sz="0" w:space="0" w:color="auto"/>
                                  </w:divBdr>
                                  <w:divsChild>
                                    <w:div w:id="17202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472389">
      <w:bodyDiv w:val="1"/>
      <w:marLeft w:val="0"/>
      <w:marRight w:val="0"/>
      <w:marTop w:val="0"/>
      <w:marBottom w:val="0"/>
      <w:divBdr>
        <w:top w:val="none" w:sz="0" w:space="0" w:color="auto"/>
        <w:left w:val="none" w:sz="0" w:space="0" w:color="auto"/>
        <w:bottom w:val="none" w:sz="0" w:space="0" w:color="auto"/>
        <w:right w:val="none" w:sz="0" w:space="0" w:color="auto"/>
      </w:divBdr>
      <w:divsChild>
        <w:div w:id="1522742970">
          <w:marLeft w:val="0"/>
          <w:marRight w:val="1"/>
          <w:marTop w:val="0"/>
          <w:marBottom w:val="0"/>
          <w:divBdr>
            <w:top w:val="none" w:sz="0" w:space="0" w:color="auto"/>
            <w:left w:val="none" w:sz="0" w:space="0" w:color="auto"/>
            <w:bottom w:val="none" w:sz="0" w:space="0" w:color="auto"/>
            <w:right w:val="none" w:sz="0" w:space="0" w:color="auto"/>
          </w:divBdr>
          <w:divsChild>
            <w:div w:id="294409945">
              <w:marLeft w:val="0"/>
              <w:marRight w:val="0"/>
              <w:marTop w:val="0"/>
              <w:marBottom w:val="0"/>
              <w:divBdr>
                <w:top w:val="none" w:sz="0" w:space="0" w:color="auto"/>
                <w:left w:val="none" w:sz="0" w:space="0" w:color="auto"/>
                <w:bottom w:val="none" w:sz="0" w:space="0" w:color="auto"/>
                <w:right w:val="none" w:sz="0" w:space="0" w:color="auto"/>
              </w:divBdr>
              <w:divsChild>
                <w:div w:id="1094862390">
                  <w:marLeft w:val="0"/>
                  <w:marRight w:val="1"/>
                  <w:marTop w:val="0"/>
                  <w:marBottom w:val="0"/>
                  <w:divBdr>
                    <w:top w:val="none" w:sz="0" w:space="0" w:color="auto"/>
                    <w:left w:val="none" w:sz="0" w:space="0" w:color="auto"/>
                    <w:bottom w:val="none" w:sz="0" w:space="0" w:color="auto"/>
                    <w:right w:val="none" w:sz="0" w:space="0" w:color="auto"/>
                  </w:divBdr>
                  <w:divsChild>
                    <w:div w:id="160195462">
                      <w:marLeft w:val="0"/>
                      <w:marRight w:val="0"/>
                      <w:marTop w:val="0"/>
                      <w:marBottom w:val="0"/>
                      <w:divBdr>
                        <w:top w:val="none" w:sz="0" w:space="0" w:color="auto"/>
                        <w:left w:val="none" w:sz="0" w:space="0" w:color="auto"/>
                        <w:bottom w:val="none" w:sz="0" w:space="0" w:color="auto"/>
                        <w:right w:val="none" w:sz="0" w:space="0" w:color="auto"/>
                      </w:divBdr>
                      <w:divsChild>
                        <w:div w:id="1370686978">
                          <w:marLeft w:val="0"/>
                          <w:marRight w:val="0"/>
                          <w:marTop w:val="0"/>
                          <w:marBottom w:val="0"/>
                          <w:divBdr>
                            <w:top w:val="none" w:sz="0" w:space="0" w:color="auto"/>
                            <w:left w:val="none" w:sz="0" w:space="0" w:color="auto"/>
                            <w:bottom w:val="none" w:sz="0" w:space="0" w:color="auto"/>
                            <w:right w:val="none" w:sz="0" w:space="0" w:color="auto"/>
                          </w:divBdr>
                          <w:divsChild>
                            <w:div w:id="1223641902">
                              <w:marLeft w:val="0"/>
                              <w:marRight w:val="0"/>
                              <w:marTop w:val="120"/>
                              <w:marBottom w:val="360"/>
                              <w:divBdr>
                                <w:top w:val="none" w:sz="0" w:space="0" w:color="auto"/>
                                <w:left w:val="none" w:sz="0" w:space="0" w:color="auto"/>
                                <w:bottom w:val="none" w:sz="0" w:space="0" w:color="auto"/>
                                <w:right w:val="none" w:sz="0" w:space="0" w:color="auto"/>
                              </w:divBdr>
                              <w:divsChild>
                                <w:div w:id="1191604923">
                                  <w:marLeft w:val="0"/>
                                  <w:marRight w:val="0"/>
                                  <w:marTop w:val="0"/>
                                  <w:marBottom w:val="0"/>
                                  <w:divBdr>
                                    <w:top w:val="none" w:sz="0" w:space="0" w:color="auto"/>
                                    <w:left w:val="none" w:sz="0" w:space="0" w:color="auto"/>
                                    <w:bottom w:val="none" w:sz="0" w:space="0" w:color="auto"/>
                                    <w:right w:val="none" w:sz="0" w:space="0" w:color="auto"/>
                                  </w:divBdr>
                                </w:div>
                                <w:div w:id="5688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77650">
      <w:bodyDiv w:val="1"/>
      <w:marLeft w:val="0"/>
      <w:marRight w:val="0"/>
      <w:marTop w:val="0"/>
      <w:marBottom w:val="0"/>
      <w:divBdr>
        <w:top w:val="none" w:sz="0" w:space="0" w:color="auto"/>
        <w:left w:val="none" w:sz="0" w:space="0" w:color="auto"/>
        <w:bottom w:val="none" w:sz="0" w:space="0" w:color="auto"/>
        <w:right w:val="none" w:sz="0" w:space="0" w:color="auto"/>
      </w:divBdr>
    </w:div>
    <w:div w:id="645858084">
      <w:bodyDiv w:val="1"/>
      <w:marLeft w:val="0"/>
      <w:marRight w:val="0"/>
      <w:marTop w:val="0"/>
      <w:marBottom w:val="0"/>
      <w:divBdr>
        <w:top w:val="none" w:sz="0" w:space="0" w:color="auto"/>
        <w:left w:val="none" w:sz="0" w:space="0" w:color="auto"/>
        <w:bottom w:val="none" w:sz="0" w:space="0" w:color="auto"/>
        <w:right w:val="none" w:sz="0" w:space="0" w:color="auto"/>
      </w:divBdr>
    </w:div>
    <w:div w:id="659887996">
      <w:bodyDiv w:val="1"/>
      <w:marLeft w:val="0"/>
      <w:marRight w:val="0"/>
      <w:marTop w:val="0"/>
      <w:marBottom w:val="0"/>
      <w:divBdr>
        <w:top w:val="none" w:sz="0" w:space="0" w:color="auto"/>
        <w:left w:val="none" w:sz="0" w:space="0" w:color="auto"/>
        <w:bottom w:val="none" w:sz="0" w:space="0" w:color="auto"/>
        <w:right w:val="none" w:sz="0" w:space="0" w:color="auto"/>
      </w:divBdr>
      <w:divsChild>
        <w:div w:id="1700233116">
          <w:marLeft w:val="0"/>
          <w:marRight w:val="0"/>
          <w:marTop w:val="0"/>
          <w:marBottom w:val="0"/>
          <w:divBdr>
            <w:top w:val="none" w:sz="0" w:space="0" w:color="auto"/>
            <w:left w:val="none" w:sz="0" w:space="0" w:color="auto"/>
            <w:bottom w:val="none" w:sz="0" w:space="0" w:color="auto"/>
            <w:right w:val="none" w:sz="0" w:space="0" w:color="auto"/>
          </w:divBdr>
          <w:divsChild>
            <w:div w:id="6167951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36"/>
                  <w:marBottom w:val="0"/>
                  <w:divBdr>
                    <w:top w:val="single" w:sz="4" w:space="0" w:color="C0C0C0"/>
                    <w:left w:val="single" w:sz="4" w:space="0" w:color="C0C0C0"/>
                    <w:bottom w:val="single" w:sz="4" w:space="0" w:color="C0C0C0"/>
                    <w:right w:val="single" w:sz="4" w:space="0" w:color="C0C0C0"/>
                  </w:divBdr>
                  <w:divsChild>
                    <w:div w:id="9310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131225">
      <w:bodyDiv w:val="1"/>
      <w:marLeft w:val="0"/>
      <w:marRight w:val="0"/>
      <w:marTop w:val="0"/>
      <w:marBottom w:val="0"/>
      <w:divBdr>
        <w:top w:val="none" w:sz="0" w:space="0" w:color="auto"/>
        <w:left w:val="none" w:sz="0" w:space="0" w:color="auto"/>
        <w:bottom w:val="none" w:sz="0" w:space="0" w:color="auto"/>
        <w:right w:val="none" w:sz="0" w:space="0" w:color="auto"/>
      </w:divBdr>
    </w:div>
    <w:div w:id="784226535">
      <w:bodyDiv w:val="1"/>
      <w:marLeft w:val="0"/>
      <w:marRight w:val="0"/>
      <w:marTop w:val="0"/>
      <w:marBottom w:val="0"/>
      <w:divBdr>
        <w:top w:val="none" w:sz="0" w:space="0" w:color="auto"/>
        <w:left w:val="none" w:sz="0" w:space="0" w:color="auto"/>
        <w:bottom w:val="none" w:sz="0" w:space="0" w:color="auto"/>
        <w:right w:val="none" w:sz="0" w:space="0" w:color="auto"/>
      </w:divBdr>
    </w:div>
    <w:div w:id="820973286">
      <w:bodyDiv w:val="1"/>
      <w:marLeft w:val="0"/>
      <w:marRight w:val="0"/>
      <w:marTop w:val="0"/>
      <w:marBottom w:val="0"/>
      <w:divBdr>
        <w:top w:val="none" w:sz="0" w:space="0" w:color="auto"/>
        <w:left w:val="none" w:sz="0" w:space="0" w:color="auto"/>
        <w:bottom w:val="none" w:sz="0" w:space="0" w:color="auto"/>
        <w:right w:val="none" w:sz="0" w:space="0" w:color="auto"/>
      </w:divBdr>
    </w:div>
    <w:div w:id="849682162">
      <w:bodyDiv w:val="1"/>
      <w:marLeft w:val="0"/>
      <w:marRight w:val="0"/>
      <w:marTop w:val="0"/>
      <w:marBottom w:val="0"/>
      <w:divBdr>
        <w:top w:val="none" w:sz="0" w:space="0" w:color="auto"/>
        <w:left w:val="none" w:sz="0" w:space="0" w:color="auto"/>
        <w:bottom w:val="none" w:sz="0" w:space="0" w:color="auto"/>
        <w:right w:val="none" w:sz="0" w:space="0" w:color="auto"/>
      </w:divBdr>
    </w:div>
    <w:div w:id="921371828">
      <w:bodyDiv w:val="1"/>
      <w:marLeft w:val="0"/>
      <w:marRight w:val="0"/>
      <w:marTop w:val="0"/>
      <w:marBottom w:val="0"/>
      <w:divBdr>
        <w:top w:val="none" w:sz="0" w:space="0" w:color="auto"/>
        <w:left w:val="none" w:sz="0" w:space="0" w:color="auto"/>
        <w:bottom w:val="none" w:sz="0" w:space="0" w:color="auto"/>
        <w:right w:val="none" w:sz="0" w:space="0" w:color="auto"/>
      </w:divBdr>
    </w:div>
    <w:div w:id="921451991">
      <w:bodyDiv w:val="1"/>
      <w:marLeft w:val="0"/>
      <w:marRight w:val="0"/>
      <w:marTop w:val="0"/>
      <w:marBottom w:val="0"/>
      <w:divBdr>
        <w:top w:val="none" w:sz="0" w:space="0" w:color="auto"/>
        <w:left w:val="none" w:sz="0" w:space="0" w:color="auto"/>
        <w:bottom w:val="none" w:sz="0" w:space="0" w:color="auto"/>
        <w:right w:val="none" w:sz="0" w:space="0" w:color="auto"/>
      </w:divBdr>
    </w:div>
    <w:div w:id="931351323">
      <w:bodyDiv w:val="1"/>
      <w:marLeft w:val="0"/>
      <w:marRight w:val="0"/>
      <w:marTop w:val="0"/>
      <w:marBottom w:val="0"/>
      <w:divBdr>
        <w:top w:val="none" w:sz="0" w:space="0" w:color="auto"/>
        <w:left w:val="none" w:sz="0" w:space="0" w:color="auto"/>
        <w:bottom w:val="none" w:sz="0" w:space="0" w:color="auto"/>
        <w:right w:val="none" w:sz="0" w:space="0" w:color="auto"/>
      </w:divBdr>
    </w:div>
    <w:div w:id="997806320">
      <w:marLeft w:val="0"/>
      <w:marRight w:val="0"/>
      <w:marTop w:val="0"/>
      <w:marBottom w:val="0"/>
      <w:divBdr>
        <w:top w:val="none" w:sz="0" w:space="0" w:color="auto"/>
        <w:left w:val="none" w:sz="0" w:space="0" w:color="auto"/>
        <w:bottom w:val="none" w:sz="0" w:space="0" w:color="auto"/>
        <w:right w:val="none" w:sz="0" w:space="0" w:color="auto"/>
      </w:divBdr>
      <w:divsChild>
        <w:div w:id="997806325">
          <w:marLeft w:val="120"/>
          <w:marRight w:val="120"/>
          <w:marTop w:val="0"/>
          <w:marBottom w:val="0"/>
          <w:divBdr>
            <w:top w:val="none" w:sz="0" w:space="0" w:color="auto"/>
            <w:left w:val="none" w:sz="0" w:space="0" w:color="auto"/>
            <w:bottom w:val="none" w:sz="0" w:space="0" w:color="auto"/>
            <w:right w:val="none" w:sz="0" w:space="0" w:color="auto"/>
          </w:divBdr>
          <w:divsChild>
            <w:div w:id="997806327">
              <w:marLeft w:val="0"/>
              <w:marRight w:val="0"/>
              <w:marTop w:val="0"/>
              <w:marBottom w:val="0"/>
              <w:divBdr>
                <w:top w:val="none" w:sz="0" w:space="0" w:color="auto"/>
                <w:left w:val="none" w:sz="0" w:space="0" w:color="auto"/>
                <w:bottom w:val="none" w:sz="0" w:space="0" w:color="auto"/>
                <w:right w:val="none" w:sz="0" w:space="0" w:color="auto"/>
              </w:divBdr>
              <w:divsChild>
                <w:div w:id="997806331">
                  <w:marLeft w:val="0"/>
                  <w:marRight w:val="0"/>
                  <w:marTop w:val="72"/>
                  <w:marBottom w:val="0"/>
                  <w:divBdr>
                    <w:top w:val="none" w:sz="0" w:space="0" w:color="auto"/>
                    <w:left w:val="none" w:sz="0" w:space="0" w:color="auto"/>
                    <w:bottom w:val="none" w:sz="0" w:space="0" w:color="auto"/>
                    <w:right w:val="none" w:sz="0" w:space="0" w:color="auto"/>
                  </w:divBdr>
                  <w:divsChild>
                    <w:div w:id="997806333">
                      <w:marLeft w:val="0"/>
                      <w:marRight w:val="0"/>
                      <w:marTop w:val="0"/>
                      <w:marBottom w:val="0"/>
                      <w:divBdr>
                        <w:top w:val="none" w:sz="0" w:space="0" w:color="auto"/>
                        <w:left w:val="none" w:sz="0" w:space="0" w:color="auto"/>
                        <w:bottom w:val="none" w:sz="0" w:space="0" w:color="auto"/>
                        <w:right w:val="none" w:sz="0" w:space="0" w:color="auto"/>
                      </w:divBdr>
                      <w:divsChild>
                        <w:div w:id="997806321">
                          <w:marLeft w:val="0"/>
                          <w:marRight w:val="0"/>
                          <w:marTop w:val="240"/>
                          <w:marBottom w:val="0"/>
                          <w:divBdr>
                            <w:top w:val="none" w:sz="0" w:space="0" w:color="auto"/>
                            <w:left w:val="none" w:sz="0" w:space="0" w:color="auto"/>
                            <w:bottom w:val="none" w:sz="0" w:space="0" w:color="auto"/>
                            <w:right w:val="none" w:sz="0" w:space="0" w:color="auto"/>
                          </w:divBdr>
                          <w:divsChild>
                            <w:div w:id="997806332">
                              <w:marLeft w:val="0"/>
                              <w:marRight w:val="0"/>
                              <w:marTop w:val="0"/>
                              <w:marBottom w:val="0"/>
                              <w:divBdr>
                                <w:top w:val="none" w:sz="0" w:space="0" w:color="auto"/>
                                <w:left w:val="none" w:sz="0" w:space="0" w:color="auto"/>
                                <w:bottom w:val="none" w:sz="0" w:space="0" w:color="auto"/>
                                <w:right w:val="none" w:sz="0" w:space="0" w:color="auto"/>
                              </w:divBdr>
                              <w:divsChild>
                                <w:div w:id="9978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806322">
      <w:marLeft w:val="0"/>
      <w:marRight w:val="0"/>
      <w:marTop w:val="0"/>
      <w:marBottom w:val="0"/>
      <w:divBdr>
        <w:top w:val="none" w:sz="0" w:space="0" w:color="auto"/>
        <w:left w:val="none" w:sz="0" w:space="0" w:color="auto"/>
        <w:bottom w:val="none" w:sz="0" w:space="0" w:color="auto"/>
        <w:right w:val="none" w:sz="0" w:space="0" w:color="auto"/>
      </w:divBdr>
    </w:div>
    <w:div w:id="997806323">
      <w:marLeft w:val="0"/>
      <w:marRight w:val="0"/>
      <w:marTop w:val="0"/>
      <w:marBottom w:val="0"/>
      <w:divBdr>
        <w:top w:val="none" w:sz="0" w:space="0" w:color="auto"/>
        <w:left w:val="none" w:sz="0" w:space="0" w:color="auto"/>
        <w:bottom w:val="none" w:sz="0" w:space="0" w:color="auto"/>
        <w:right w:val="none" w:sz="0" w:space="0" w:color="auto"/>
      </w:divBdr>
    </w:div>
    <w:div w:id="997806324">
      <w:marLeft w:val="0"/>
      <w:marRight w:val="0"/>
      <w:marTop w:val="0"/>
      <w:marBottom w:val="0"/>
      <w:divBdr>
        <w:top w:val="none" w:sz="0" w:space="0" w:color="auto"/>
        <w:left w:val="none" w:sz="0" w:space="0" w:color="auto"/>
        <w:bottom w:val="none" w:sz="0" w:space="0" w:color="auto"/>
        <w:right w:val="none" w:sz="0" w:space="0" w:color="auto"/>
      </w:divBdr>
    </w:div>
    <w:div w:id="997806326">
      <w:marLeft w:val="0"/>
      <w:marRight w:val="0"/>
      <w:marTop w:val="0"/>
      <w:marBottom w:val="0"/>
      <w:divBdr>
        <w:top w:val="none" w:sz="0" w:space="0" w:color="auto"/>
        <w:left w:val="none" w:sz="0" w:space="0" w:color="auto"/>
        <w:bottom w:val="none" w:sz="0" w:space="0" w:color="auto"/>
        <w:right w:val="none" w:sz="0" w:space="0" w:color="auto"/>
      </w:divBdr>
    </w:div>
    <w:div w:id="997806328">
      <w:marLeft w:val="0"/>
      <w:marRight w:val="0"/>
      <w:marTop w:val="0"/>
      <w:marBottom w:val="0"/>
      <w:divBdr>
        <w:top w:val="none" w:sz="0" w:space="0" w:color="auto"/>
        <w:left w:val="none" w:sz="0" w:space="0" w:color="auto"/>
        <w:bottom w:val="none" w:sz="0" w:space="0" w:color="auto"/>
        <w:right w:val="none" w:sz="0" w:space="0" w:color="auto"/>
      </w:divBdr>
    </w:div>
    <w:div w:id="997806330">
      <w:marLeft w:val="0"/>
      <w:marRight w:val="0"/>
      <w:marTop w:val="0"/>
      <w:marBottom w:val="0"/>
      <w:divBdr>
        <w:top w:val="none" w:sz="0" w:space="0" w:color="auto"/>
        <w:left w:val="none" w:sz="0" w:space="0" w:color="auto"/>
        <w:bottom w:val="none" w:sz="0" w:space="0" w:color="auto"/>
        <w:right w:val="none" w:sz="0" w:space="0" w:color="auto"/>
      </w:divBdr>
    </w:div>
    <w:div w:id="997806334">
      <w:marLeft w:val="0"/>
      <w:marRight w:val="0"/>
      <w:marTop w:val="0"/>
      <w:marBottom w:val="0"/>
      <w:divBdr>
        <w:top w:val="none" w:sz="0" w:space="0" w:color="auto"/>
        <w:left w:val="none" w:sz="0" w:space="0" w:color="auto"/>
        <w:bottom w:val="none" w:sz="0" w:space="0" w:color="auto"/>
        <w:right w:val="none" w:sz="0" w:space="0" w:color="auto"/>
      </w:divBdr>
    </w:div>
    <w:div w:id="997806335">
      <w:marLeft w:val="0"/>
      <w:marRight w:val="0"/>
      <w:marTop w:val="0"/>
      <w:marBottom w:val="0"/>
      <w:divBdr>
        <w:top w:val="none" w:sz="0" w:space="0" w:color="auto"/>
        <w:left w:val="none" w:sz="0" w:space="0" w:color="auto"/>
        <w:bottom w:val="none" w:sz="0" w:space="0" w:color="auto"/>
        <w:right w:val="none" w:sz="0" w:space="0" w:color="auto"/>
      </w:divBdr>
    </w:div>
    <w:div w:id="1003825712">
      <w:bodyDiv w:val="1"/>
      <w:marLeft w:val="0"/>
      <w:marRight w:val="0"/>
      <w:marTop w:val="0"/>
      <w:marBottom w:val="0"/>
      <w:divBdr>
        <w:top w:val="none" w:sz="0" w:space="0" w:color="auto"/>
        <w:left w:val="none" w:sz="0" w:space="0" w:color="auto"/>
        <w:bottom w:val="none" w:sz="0" w:space="0" w:color="auto"/>
        <w:right w:val="none" w:sz="0" w:space="0" w:color="auto"/>
      </w:divBdr>
    </w:div>
    <w:div w:id="1023748843">
      <w:bodyDiv w:val="1"/>
      <w:marLeft w:val="0"/>
      <w:marRight w:val="0"/>
      <w:marTop w:val="0"/>
      <w:marBottom w:val="0"/>
      <w:divBdr>
        <w:top w:val="none" w:sz="0" w:space="0" w:color="auto"/>
        <w:left w:val="none" w:sz="0" w:space="0" w:color="auto"/>
        <w:bottom w:val="none" w:sz="0" w:space="0" w:color="auto"/>
        <w:right w:val="none" w:sz="0" w:space="0" w:color="auto"/>
      </w:divBdr>
    </w:div>
    <w:div w:id="1041903153">
      <w:bodyDiv w:val="1"/>
      <w:marLeft w:val="0"/>
      <w:marRight w:val="0"/>
      <w:marTop w:val="0"/>
      <w:marBottom w:val="0"/>
      <w:divBdr>
        <w:top w:val="none" w:sz="0" w:space="0" w:color="auto"/>
        <w:left w:val="none" w:sz="0" w:space="0" w:color="auto"/>
        <w:bottom w:val="none" w:sz="0" w:space="0" w:color="auto"/>
        <w:right w:val="none" w:sz="0" w:space="0" w:color="auto"/>
      </w:divBdr>
    </w:div>
    <w:div w:id="1101989693">
      <w:bodyDiv w:val="1"/>
      <w:marLeft w:val="0"/>
      <w:marRight w:val="0"/>
      <w:marTop w:val="0"/>
      <w:marBottom w:val="0"/>
      <w:divBdr>
        <w:top w:val="none" w:sz="0" w:space="0" w:color="auto"/>
        <w:left w:val="none" w:sz="0" w:space="0" w:color="auto"/>
        <w:bottom w:val="none" w:sz="0" w:space="0" w:color="auto"/>
        <w:right w:val="none" w:sz="0" w:space="0" w:color="auto"/>
      </w:divBdr>
    </w:div>
    <w:div w:id="1116363573">
      <w:bodyDiv w:val="1"/>
      <w:marLeft w:val="0"/>
      <w:marRight w:val="0"/>
      <w:marTop w:val="0"/>
      <w:marBottom w:val="0"/>
      <w:divBdr>
        <w:top w:val="none" w:sz="0" w:space="0" w:color="auto"/>
        <w:left w:val="none" w:sz="0" w:space="0" w:color="auto"/>
        <w:bottom w:val="none" w:sz="0" w:space="0" w:color="auto"/>
        <w:right w:val="none" w:sz="0" w:space="0" w:color="auto"/>
      </w:divBdr>
    </w:div>
    <w:div w:id="1117988902">
      <w:bodyDiv w:val="1"/>
      <w:marLeft w:val="0"/>
      <w:marRight w:val="0"/>
      <w:marTop w:val="0"/>
      <w:marBottom w:val="0"/>
      <w:divBdr>
        <w:top w:val="none" w:sz="0" w:space="0" w:color="auto"/>
        <w:left w:val="none" w:sz="0" w:space="0" w:color="auto"/>
        <w:bottom w:val="none" w:sz="0" w:space="0" w:color="auto"/>
        <w:right w:val="none" w:sz="0" w:space="0" w:color="auto"/>
      </w:divBdr>
    </w:div>
    <w:div w:id="1120998016">
      <w:bodyDiv w:val="1"/>
      <w:marLeft w:val="0"/>
      <w:marRight w:val="0"/>
      <w:marTop w:val="0"/>
      <w:marBottom w:val="0"/>
      <w:divBdr>
        <w:top w:val="none" w:sz="0" w:space="0" w:color="auto"/>
        <w:left w:val="none" w:sz="0" w:space="0" w:color="auto"/>
        <w:bottom w:val="none" w:sz="0" w:space="0" w:color="auto"/>
        <w:right w:val="none" w:sz="0" w:space="0" w:color="auto"/>
      </w:divBdr>
    </w:div>
    <w:div w:id="1165635099">
      <w:bodyDiv w:val="1"/>
      <w:marLeft w:val="0"/>
      <w:marRight w:val="0"/>
      <w:marTop w:val="0"/>
      <w:marBottom w:val="0"/>
      <w:divBdr>
        <w:top w:val="none" w:sz="0" w:space="0" w:color="auto"/>
        <w:left w:val="none" w:sz="0" w:space="0" w:color="auto"/>
        <w:bottom w:val="none" w:sz="0" w:space="0" w:color="auto"/>
        <w:right w:val="none" w:sz="0" w:space="0" w:color="auto"/>
      </w:divBdr>
      <w:divsChild>
        <w:div w:id="599720481">
          <w:marLeft w:val="0"/>
          <w:marRight w:val="1"/>
          <w:marTop w:val="0"/>
          <w:marBottom w:val="0"/>
          <w:divBdr>
            <w:top w:val="none" w:sz="0" w:space="0" w:color="auto"/>
            <w:left w:val="none" w:sz="0" w:space="0" w:color="auto"/>
            <w:bottom w:val="none" w:sz="0" w:space="0" w:color="auto"/>
            <w:right w:val="none" w:sz="0" w:space="0" w:color="auto"/>
          </w:divBdr>
          <w:divsChild>
            <w:div w:id="2003466987">
              <w:marLeft w:val="0"/>
              <w:marRight w:val="0"/>
              <w:marTop w:val="0"/>
              <w:marBottom w:val="0"/>
              <w:divBdr>
                <w:top w:val="none" w:sz="0" w:space="0" w:color="auto"/>
                <w:left w:val="none" w:sz="0" w:space="0" w:color="auto"/>
                <w:bottom w:val="none" w:sz="0" w:space="0" w:color="auto"/>
                <w:right w:val="none" w:sz="0" w:space="0" w:color="auto"/>
              </w:divBdr>
              <w:divsChild>
                <w:div w:id="83771546">
                  <w:marLeft w:val="0"/>
                  <w:marRight w:val="1"/>
                  <w:marTop w:val="0"/>
                  <w:marBottom w:val="0"/>
                  <w:divBdr>
                    <w:top w:val="none" w:sz="0" w:space="0" w:color="auto"/>
                    <w:left w:val="none" w:sz="0" w:space="0" w:color="auto"/>
                    <w:bottom w:val="none" w:sz="0" w:space="0" w:color="auto"/>
                    <w:right w:val="none" w:sz="0" w:space="0" w:color="auto"/>
                  </w:divBdr>
                  <w:divsChild>
                    <w:div w:id="495540931">
                      <w:marLeft w:val="0"/>
                      <w:marRight w:val="0"/>
                      <w:marTop w:val="0"/>
                      <w:marBottom w:val="0"/>
                      <w:divBdr>
                        <w:top w:val="none" w:sz="0" w:space="0" w:color="auto"/>
                        <w:left w:val="none" w:sz="0" w:space="0" w:color="auto"/>
                        <w:bottom w:val="none" w:sz="0" w:space="0" w:color="auto"/>
                        <w:right w:val="none" w:sz="0" w:space="0" w:color="auto"/>
                      </w:divBdr>
                      <w:divsChild>
                        <w:div w:id="1092892713">
                          <w:marLeft w:val="0"/>
                          <w:marRight w:val="0"/>
                          <w:marTop w:val="0"/>
                          <w:marBottom w:val="0"/>
                          <w:divBdr>
                            <w:top w:val="none" w:sz="0" w:space="0" w:color="auto"/>
                            <w:left w:val="none" w:sz="0" w:space="0" w:color="auto"/>
                            <w:bottom w:val="none" w:sz="0" w:space="0" w:color="auto"/>
                            <w:right w:val="none" w:sz="0" w:space="0" w:color="auto"/>
                          </w:divBdr>
                          <w:divsChild>
                            <w:div w:id="81994429">
                              <w:marLeft w:val="0"/>
                              <w:marRight w:val="0"/>
                              <w:marTop w:val="120"/>
                              <w:marBottom w:val="360"/>
                              <w:divBdr>
                                <w:top w:val="none" w:sz="0" w:space="0" w:color="auto"/>
                                <w:left w:val="none" w:sz="0" w:space="0" w:color="auto"/>
                                <w:bottom w:val="none" w:sz="0" w:space="0" w:color="auto"/>
                                <w:right w:val="none" w:sz="0" w:space="0" w:color="auto"/>
                              </w:divBdr>
                              <w:divsChild>
                                <w:div w:id="386956046">
                                  <w:marLeft w:val="0"/>
                                  <w:marRight w:val="0"/>
                                  <w:marTop w:val="0"/>
                                  <w:marBottom w:val="0"/>
                                  <w:divBdr>
                                    <w:top w:val="none" w:sz="0" w:space="0" w:color="auto"/>
                                    <w:left w:val="none" w:sz="0" w:space="0" w:color="auto"/>
                                    <w:bottom w:val="none" w:sz="0" w:space="0" w:color="auto"/>
                                    <w:right w:val="none" w:sz="0" w:space="0" w:color="auto"/>
                                  </w:divBdr>
                                  <w:divsChild>
                                    <w:div w:id="21003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01494">
      <w:bodyDiv w:val="1"/>
      <w:marLeft w:val="0"/>
      <w:marRight w:val="0"/>
      <w:marTop w:val="0"/>
      <w:marBottom w:val="0"/>
      <w:divBdr>
        <w:top w:val="none" w:sz="0" w:space="0" w:color="auto"/>
        <w:left w:val="none" w:sz="0" w:space="0" w:color="auto"/>
        <w:bottom w:val="none" w:sz="0" w:space="0" w:color="auto"/>
        <w:right w:val="none" w:sz="0" w:space="0" w:color="auto"/>
      </w:divBdr>
    </w:div>
    <w:div w:id="1269433574">
      <w:bodyDiv w:val="1"/>
      <w:marLeft w:val="0"/>
      <w:marRight w:val="0"/>
      <w:marTop w:val="0"/>
      <w:marBottom w:val="0"/>
      <w:divBdr>
        <w:top w:val="none" w:sz="0" w:space="0" w:color="auto"/>
        <w:left w:val="none" w:sz="0" w:space="0" w:color="auto"/>
        <w:bottom w:val="none" w:sz="0" w:space="0" w:color="auto"/>
        <w:right w:val="none" w:sz="0" w:space="0" w:color="auto"/>
      </w:divBdr>
    </w:div>
    <w:div w:id="1305695645">
      <w:bodyDiv w:val="1"/>
      <w:marLeft w:val="0"/>
      <w:marRight w:val="0"/>
      <w:marTop w:val="0"/>
      <w:marBottom w:val="0"/>
      <w:divBdr>
        <w:top w:val="none" w:sz="0" w:space="0" w:color="auto"/>
        <w:left w:val="none" w:sz="0" w:space="0" w:color="auto"/>
        <w:bottom w:val="none" w:sz="0" w:space="0" w:color="auto"/>
        <w:right w:val="none" w:sz="0" w:space="0" w:color="auto"/>
      </w:divBdr>
    </w:div>
    <w:div w:id="1323851619">
      <w:bodyDiv w:val="1"/>
      <w:marLeft w:val="0"/>
      <w:marRight w:val="0"/>
      <w:marTop w:val="0"/>
      <w:marBottom w:val="0"/>
      <w:divBdr>
        <w:top w:val="none" w:sz="0" w:space="0" w:color="auto"/>
        <w:left w:val="none" w:sz="0" w:space="0" w:color="auto"/>
        <w:bottom w:val="none" w:sz="0" w:space="0" w:color="auto"/>
        <w:right w:val="none" w:sz="0" w:space="0" w:color="auto"/>
      </w:divBdr>
    </w:div>
    <w:div w:id="1396781040">
      <w:bodyDiv w:val="1"/>
      <w:marLeft w:val="0"/>
      <w:marRight w:val="0"/>
      <w:marTop w:val="0"/>
      <w:marBottom w:val="0"/>
      <w:divBdr>
        <w:top w:val="none" w:sz="0" w:space="0" w:color="auto"/>
        <w:left w:val="none" w:sz="0" w:space="0" w:color="auto"/>
        <w:bottom w:val="none" w:sz="0" w:space="0" w:color="auto"/>
        <w:right w:val="none" w:sz="0" w:space="0" w:color="auto"/>
      </w:divBdr>
    </w:div>
    <w:div w:id="1413162262">
      <w:bodyDiv w:val="1"/>
      <w:marLeft w:val="0"/>
      <w:marRight w:val="0"/>
      <w:marTop w:val="0"/>
      <w:marBottom w:val="0"/>
      <w:divBdr>
        <w:top w:val="none" w:sz="0" w:space="0" w:color="auto"/>
        <w:left w:val="none" w:sz="0" w:space="0" w:color="auto"/>
        <w:bottom w:val="none" w:sz="0" w:space="0" w:color="auto"/>
        <w:right w:val="none" w:sz="0" w:space="0" w:color="auto"/>
      </w:divBdr>
      <w:divsChild>
        <w:div w:id="914172436">
          <w:marLeft w:val="0"/>
          <w:marRight w:val="0"/>
          <w:marTop w:val="0"/>
          <w:marBottom w:val="0"/>
          <w:divBdr>
            <w:top w:val="none" w:sz="0" w:space="0" w:color="auto"/>
            <w:left w:val="none" w:sz="0" w:space="0" w:color="auto"/>
            <w:bottom w:val="none" w:sz="0" w:space="0" w:color="auto"/>
            <w:right w:val="none" w:sz="0" w:space="0" w:color="auto"/>
          </w:divBdr>
          <w:divsChild>
            <w:div w:id="644237435">
              <w:marLeft w:val="0"/>
              <w:marRight w:val="0"/>
              <w:marTop w:val="0"/>
              <w:marBottom w:val="0"/>
              <w:divBdr>
                <w:top w:val="none" w:sz="0" w:space="0" w:color="auto"/>
                <w:left w:val="none" w:sz="0" w:space="0" w:color="auto"/>
                <w:bottom w:val="none" w:sz="0" w:space="0" w:color="auto"/>
                <w:right w:val="none" w:sz="0" w:space="0" w:color="auto"/>
              </w:divBdr>
              <w:divsChild>
                <w:div w:id="324362261">
                  <w:marLeft w:val="0"/>
                  <w:marRight w:val="-6084"/>
                  <w:marTop w:val="0"/>
                  <w:marBottom w:val="0"/>
                  <w:divBdr>
                    <w:top w:val="none" w:sz="0" w:space="0" w:color="auto"/>
                    <w:left w:val="none" w:sz="0" w:space="0" w:color="auto"/>
                    <w:bottom w:val="none" w:sz="0" w:space="0" w:color="auto"/>
                    <w:right w:val="none" w:sz="0" w:space="0" w:color="auto"/>
                  </w:divBdr>
                  <w:divsChild>
                    <w:div w:id="1184367503">
                      <w:marLeft w:val="0"/>
                      <w:marRight w:val="5844"/>
                      <w:marTop w:val="0"/>
                      <w:marBottom w:val="0"/>
                      <w:divBdr>
                        <w:top w:val="none" w:sz="0" w:space="0" w:color="auto"/>
                        <w:left w:val="none" w:sz="0" w:space="0" w:color="auto"/>
                        <w:bottom w:val="none" w:sz="0" w:space="0" w:color="auto"/>
                        <w:right w:val="none" w:sz="0" w:space="0" w:color="auto"/>
                      </w:divBdr>
                      <w:divsChild>
                        <w:div w:id="1262252749">
                          <w:marLeft w:val="0"/>
                          <w:marRight w:val="0"/>
                          <w:marTop w:val="0"/>
                          <w:marBottom w:val="0"/>
                          <w:divBdr>
                            <w:top w:val="none" w:sz="0" w:space="0" w:color="auto"/>
                            <w:left w:val="none" w:sz="0" w:space="0" w:color="auto"/>
                            <w:bottom w:val="none" w:sz="0" w:space="0" w:color="auto"/>
                            <w:right w:val="none" w:sz="0" w:space="0" w:color="auto"/>
                          </w:divBdr>
                          <w:divsChild>
                            <w:div w:id="100997500">
                              <w:marLeft w:val="0"/>
                              <w:marRight w:val="0"/>
                              <w:marTop w:val="120"/>
                              <w:marBottom w:val="360"/>
                              <w:divBdr>
                                <w:top w:val="none" w:sz="0" w:space="0" w:color="auto"/>
                                <w:left w:val="none" w:sz="0" w:space="0" w:color="auto"/>
                                <w:bottom w:val="none" w:sz="0" w:space="0" w:color="auto"/>
                                <w:right w:val="none" w:sz="0" w:space="0" w:color="auto"/>
                              </w:divBdr>
                              <w:divsChild>
                                <w:div w:id="209194011">
                                  <w:marLeft w:val="0"/>
                                  <w:marRight w:val="0"/>
                                  <w:marTop w:val="0"/>
                                  <w:marBottom w:val="0"/>
                                  <w:divBdr>
                                    <w:top w:val="none" w:sz="0" w:space="0" w:color="auto"/>
                                    <w:left w:val="none" w:sz="0" w:space="0" w:color="auto"/>
                                    <w:bottom w:val="none" w:sz="0" w:space="0" w:color="auto"/>
                                    <w:right w:val="none" w:sz="0" w:space="0" w:color="auto"/>
                                  </w:divBdr>
                                  <w:divsChild>
                                    <w:div w:id="17909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740483">
      <w:bodyDiv w:val="1"/>
      <w:marLeft w:val="0"/>
      <w:marRight w:val="0"/>
      <w:marTop w:val="0"/>
      <w:marBottom w:val="0"/>
      <w:divBdr>
        <w:top w:val="none" w:sz="0" w:space="0" w:color="auto"/>
        <w:left w:val="none" w:sz="0" w:space="0" w:color="auto"/>
        <w:bottom w:val="none" w:sz="0" w:space="0" w:color="auto"/>
        <w:right w:val="none" w:sz="0" w:space="0" w:color="auto"/>
      </w:divBdr>
    </w:div>
    <w:div w:id="1451127166">
      <w:bodyDiv w:val="1"/>
      <w:marLeft w:val="0"/>
      <w:marRight w:val="0"/>
      <w:marTop w:val="0"/>
      <w:marBottom w:val="0"/>
      <w:divBdr>
        <w:top w:val="none" w:sz="0" w:space="0" w:color="auto"/>
        <w:left w:val="none" w:sz="0" w:space="0" w:color="auto"/>
        <w:bottom w:val="none" w:sz="0" w:space="0" w:color="auto"/>
        <w:right w:val="none" w:sz="0" w:space="0" w:color="auto"/>
      </w:divBdr>
    </w:div>
    <w:div w:id="1498879377">
      <w:bodyDiv w:val="1"/>
      <w:marLeft w:val="0"/>
      <w:marRight w:val="0"/>
      <w:marTop w:val="0"/>
      <w:marBottom w:val="0"/>
      <w:divBdr>
        <w:top w:val="none" w:sz="0" w:space="0" w:color="auto"/>
        <w:left w:val="none" w:sz="0" w:space="0" w:color="auto"/>
        <w:bottom w:val="none" w:sz="0" w:space="0" w:color="auto"/>
        <w:right w:val="none" w:sz="0" w:space="0" w:color="auto"/>
      </w:divBdr>
    </w:div>
    <w:div w:id="1530072103">
      <w:bodyDiv w:val="1"/>
      <w:marLeft w:val="0"/>
      <w:marRight w:val="0"/>
      <w:marTop w:val="0"/>
      <w:marBottom w:val="0"/>
      <w:divBdr>
        <w:top w:val="none" w:sz="0" w:space="0" w:color="auto"/>
        <w:left w:val="none" w:sz="0" w:space="0" w:color="auto"/>
        <w:bottom w:val="none" w:sz="0" w:space="0" w:color="auto"/>
        <w:right w:val="none" w:sz="0" w:space="0" w:color="auto"/>
      </w:divBdr>
    </w:div>
    <w:div w:id="1552692593">
      <w:bodyDiv w:val="1"/>
      <w:marLeft w:val="0"/>
      <w:marRight w:val="0"/>
      <w:marTop w:val="0"/>
      <w:marBottom w:val="0"/>
      <w:divBdr>
        <w:top w:val="none" w:sz="0" w:space="0" w:color="auto"/>
        <w:left w:val="none" w:sz="0" w:space="0" w:color="auto"/>
        <w:bottom w:val="none" w:sz="0" w:space="0" w:color="auto"/>
        <w:right w:val="none" w:sz="0" w:space="0" w:color="auto"/>
      </w:divBdr>
    </w:div>
    <w:div w:id="1558861004">
      <w:bodyDiv w:val="1"/>
      <w:marLeft w:val="0"/>
      <w:marRight w:val="0"/>
      <w:marTop w:val="0"/>
      <w:marBottom w:val="0"/>
      <w:divBdr>
        <w:top w:val="none" w:sz="0" w:space="0" w:color="auto"/>
        <w:left w:val="none" w:sz="0" w:space="0" w:color="auto"/>
        <w:bottom w:val="none" w:sz="0" w:space="0" w:color="auto"/>
        <w:right w:val="none" w:sz="0" w:space="0" w:color="auto"/>
      </w:divBdr>
      <w:divsChild>
        <w:div w:id="1543052709">
          <w:marLeft w:val="0"/>
          <w:marRight w:val="0"/>
          <w:marTop w:val="0"/>
          <w:marBottom w:val="0"/>
          <w:divBdr>
            <w:top w:val="none" w:sz="0" w:space="0" w:color="auto"/>
            <w:left w:val="none" w:sz="0" w:space="0" w:color="auto"/>
            <w:bottom w:val="none" w:sz="0" w:space="0" w:color="auto"/>
            <w:right w:val="none" w:sz="0" w:space="0" w:color="auto"/>
          </w:divBdr>
          <w:divsChild>
            <w:div w:id="1159157418">
              <w:marLeft w:val="0"/>
              <w:marRight w:val="0"/>
              <w:marTop w:val="0"/>
              <w:marBottom w:val="0"/>
              <w:divBdr>
                <w:top w:val="none" w:sz="0" w:space="0" w:color="auto"/>
                <w:left w:val="none" w:sz="0" w:space="0" w:color="auto"/>
                <w:bottom w:val="none" w:sz="0" w:space="0" w:color="auto"/>
                <w:right w:val="none" w:sz="0" w:space="0" w:color="auto"/>
              </w:divBdr>
              <w:divsChild>
                <w:div w:id="1510631653">
                  <w:marLeft w:val="0"/>
                  <w:marRight w:val="-6084"/>
                  <w:marTop w:val="0"/>
                  <w:marBottom w:val="0"/>
                  <w:divBdr>
                    <w:top w:val="none" w:sz="0" w:space="0" w:color="auto"/>
                    <w:left w:val="none" w:sz="0" w:space="0" w:color="auto"/>
                    <w:bottom w:val="none" w:sz="0" w:space="0" w:color="auto"/>
                    <w:right w:val="none" w:sz="0" w:space="0" w:color="auto"/>
                  </w:divBdr>
                  <w:divsChild>
                    <w:div w:id="944197066">
                      <w:marLeft w:val="0"/>
                      <w:marRight w:val="5844"/>
                      <w:marTop w:val="0"/>
                      <w:marBottom w:val="0"/>
                      <w:divBdr>
                        <w:top w:val="none" w:sz="0" w:space="0" w:color="auto"/>
                        <w:left w:val="none" w:sz="0" w:space="0" w:color="auto"/>
                        <w:bottom w:val="none" w:sz="0" w:space="0" w:color="auto"/>
                        <w:right w:val="none" w:sz="0" w:space="0" w:color="auto"/>
                      </w:divBdr>
                      <w:divsChild>
                        <w:div w:id="752165061">
                          <w:marLeft w:val="0"/>
                          <w:marRight w:val="0"/>
                          <w:marTop w:val="0"/>
                          <w:marBottom w:val="0"/>
                          <w:divBdr>
                            <w:top w:val="none" w:sz="0" w:space="0" w:color="auto"/>
                            <w:left w:val="none" w:sz="0" w:space="0" w:color="auto"/>
                            <w:bottom w:val="none" w:sz="0" w:space="0" w:color="auto"/>
                            <w:right w:val="none" w:sz="0" w:space="0" w:color="auto"/>
                          </w:divBdr>
                          <w:divsChild>
                            <w:div w:id="1103304089">
                              <w:marLeft w:val="0"/>
                              <w:marRight w:val="0"/>
                              <w:marTop w:val="120"/>
                              <w:marBottom w:val="360"/>
                              <w:divBdr>
                                <w:top w:val="none" w:sz="0" w:space="0" w:color="auto"/>
                                <w:left w:val="none" w:sz="0" w:space="0" w:color="auto"/>
                                <w:bottom w:val="none" w:sz="0" w:space="0" w:color="auto"/>
                                <w:right w:val="none" w:sz="0" w:space="0" w:color="auto"/>
                              </w:divBdr>
                              <w:divsChild>
                                <w:div w:id="1580168976">
                                  <w:marLeft w:val="0"/>
                                  <w:marRight w:val="0"/>
                                  <w:marTop w:val="0"/>
                                  <w:marBottom w:val="0"/>
                                  <w:divBdr>
                                    <w:top w:val="none" w:sz="0" w:space="0" w:color="auto"/>
                                    <w:left w:val="none" w:sz="0" w:space="0" w:color="auto"/>
                                    <w:bottom w:val="none" w:sz="0" w:space="0" w:color="auto"/>
                                    <w:right w:val="none" w:sz="0" w:space="0" w:color="auto"/>
                                  </w:divBdr>
                                  <w:divsChild>
                                    <w:div w:id="14224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17853">
      <w:bodyDiv w:val="1"/>
      <w:marLeft w:val="0"/>
      <w:marRight w:val="0"/>
      <w:marTop w:val="0"/>
      <w:marBottom w:val="0"/>
      <w:divBdr>
        <w:top w:val="none" w:sz="0" w:space="0" w:color="auto"/>
        <w:left w:val="none" w:sz="0" w:space="0" w:color="auto"/>
        <w:bottom w:val="none" w:sz="0" w:space="0" w:color="auto"/>
        <w:right w:val="none" w:sz="0" w:space="0" w:color="auto"/>
      </w:divBdr>
      <w:divsChild>
        <w:div w:id="637345376">
          <w:marLeft w:val="0"/>
          <w:marRight w:val="1"/>
          <w:marTop w:val="0"/>
          <w:marBottom w:val="0"/>
          <w:divBdr>
            <w:top w:val="none" w:sz="0" w:space="0" w:color="auto"/>
            <w:left w:val="none" w:sz="0" w:space="0" w:color="auto"/>
            <w:bottom w:val="none" w:sz="0" w:space="0" w:color="auto"/>
            <w:right w:val="none" w:sz="0" w:space="0" w:color="auto"/>
          </w:divBdr>
          <w:divsChild>
            <w:div w:id="976642082">
              <w:marLeft w:val="0"/>
              <w:marRight w:val="0"/>
              <w:marTop w:val="0"/>
              <w:marBottom w:val="0"/>
              <w:divBdr>
                <w:top w:val="none" w:sz="0" w:space="0" w:color="auto"/>
                <w:left w:val="none" w:sz="0" w:space="0" w:color="auto"/>
                <w:bottom w:val="none" w:sz="0" w:space="0" w:color="auto"/>
                <w:right w:val="none" w:sz="0" w:space="0" w:color="auto"/>
              </w:divBdr>
              <w:divsChild>
                <w:div w:id="793791715">
                  <w:marLeft w:val="0"/>
                  <w:marRight w:val="1"/>
                  <w:marTop w:val="0"/>
                  <w:marBottom w:val="0"/>
                  <w:divBdr>
                    <w:top w:val="none" w:sz="0" w:space="0" w:color="auto"/>
                    <w:left w:val="none" w:sz="0" w:space="0" w:color="auto"/>
                    <w:bottom w:val="none" w:sz="0" w:space="0" w:color="auto"/>
                    <w:right w:val="none" w:sz="0" w:space="0" w:color="auto"/>
                  </w:divBdr>
                  <w:divsChild>
                    <w:div w:id="914242979">
                      <w:marLeft w:val="0"/>
                      <w:marRight w:val="0"/>
                      <w:marTop w:val="0"/>
                      <w:marBottom w:val="0"/>
                      <w:divBdr>
                        <w:top w:val="none" w:sz="0" w:space="0" w:color="auto"/>
                        <w:left w:val="none" w:sz="0" w:space="0" w:color="auto"/>
                        <w:bottom w:val="none" w:sz="0" w:space="0" w:color="auto"/>
                        <w:right w:val="none" w:sz="0" w:space="0" w:color="auto"/>
                      </w:divBdr>
                      <w:divsChild>
                        <w:div w:id="110438618">
                          <w:marLeft w:val="0"/>
                          <w:marRight w:val="0"/>
                          <w:marTop w:val="0"/>
                          <w:marBottom w:val="0"/>
                          <w:divBdr>
                            <w:top w:val="none" w:sz="0" w:space="0" w:color="auto"/>
                            <w:left w:val="none" w:sz="0" w:space="0" w:color="auto"/>
                            <w:bottom w:val="none" w:sz="0" w:space="0" w:color="auto"/>
                            <w:right w:val="none" w:sz="0" w:space="0" w:color="auto"/>
                          </w:divBdr>
                          <w:divsChild>
                            <w:div w:id="23755878">
                              <w:marLeft w:val="0"/>
                              <w:marRight w:val="0"/>
                              <w:marTop w:val="120"/>
                              <w:marBottom w:val="360"/>
                              <w:divBdr>
                                <w:top w:val="none" w:sz="0" w:space="0" w:color="auto"/>
                                <w:left w:val="none" w:sz="0" w:space="0" w:color="auto"/>
                                <w:bottom w:val="none" w:sz="0" w:space="0" w:color="auto"/>
                                <w:right w:val="none" w:sz="0" w:space="0" w:color="auto"/>
                              </w:divBdr>
                              <w:divsChild>
                                <w:div w:id="791822654">
                                  <w:marLeft w:val="0"/>
                                  <w:marRight w:val="0"/>
                                  <w:marTop w:val="0"/>
                                  <w:marBottom w:val="0"/>
                                  <w:divBdr>
                                    <w:top w:val="none" w:sz="0" w:space="0" w:color="auto"/>
                                    <w:left w:val="none" w:sz="0" w:space="0" w:color="auto"/>
                                    <w:bottom w:val="none" w:sz="0" w:space="0" w:color="auto"/>
                                    <w:right w:val="none" w:sz="0" w:space="0" w:color="auto"/>
                                  </w:divBdr>
                                  <w:divsChild>
                                    <w:div w:id="16551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17302">
      <w:bodyDiv w:val="1"/>
      <w:marLeft w:val="0"/>
      <w:marRight w:val="0"/>
      <w:marTop w:val="0"/>
      <w:marBottom w:val="0"/>
      <w:divBdr>
        <w:top w:val="none" w:sz="0" w:space="0" w:color="auto"/>
        <w:left w:val="none" w:sz="0" w:space="0" w:color="auto"/>
        <w:bottom w:val="none" w:sz="0" w:space="0" w:color="auto"/>
        <w:right w:val="none" w:sz="0" w:space="0" w:color="auto"/>
      </w:divBdr>
    </w:div>
    <w:div w:id="1690522319">
      <w:bodyDiv w:val="1"/>
      <w:marLeft w:val="0"/>
      <w:marRight w:val="0"/>
      <w:marTop w:val="0"/>
      <w:marBottom w:val="0"/>
      <w:divBdr>
        <w:top w:val="none" w:sz="0" w:space="0" w:color="auto"/>
        <w:left w:val="none" w:sz="0" w:space="0" w:color="auto"/>
        <w:bottom w:val="none" w:sz="0" w:space="0" w:color="auto"/>
        <w:right w:val="none" w:sz="0" w:space="0" w:color="auto"/>
      </w:divBdr>
    </w:div>
    <w:div w:id="1694846460">
      <w:bodyDiv w:val="1"/>
      <w:marLeft w:val="0"/>
      <w:marRight w:val="0"/>
      <w:marTop w:val="0"/>
      <w:marBottom w:val="0"/>
      <w:divBdr>
        <w:top w:val="none" w:sz="0" w:space="0" w:color="auto"/>
        <w:left w:val="none" w:sz="0" w:space="0" w:color="auto"/>
        <w:bottom w:val="none" w:sz="0" w:space="0" w:color="auto"/>
        <w:right w:val="none" w:sz="0" w:space="0" w:color="auto"/>
      </w:divBdr>
    </w:div>
    <w:div w:id="1708263683">
      <w:bodyDiv w:val="1"/>
      <w:marLeft w:val="0"/>
      <w:marRight w:val="0"/>
      <w:marTop w:val="0"/>
      <w:marBottom w:val="0"/>
      <w:divBdr>
        <w:top w:val="none" w:sz="0" w:space="0" w:color="auto"/>
        <w:left w:val="none" w:sz="0" w:space="0" w:color="auto"/>
        <w:bottom w:val="none" w:sz="0" w:space="0" w:color="auto"/>
        <w:right w:val="none" w:sz="0" w:space="0" w:color="auto"/>
      </w:divBdr>
    </w:div>
    <w:div w:id="1719083116">
      <w:bodyDiv w:val="1"/>
      <w:marLeft w:val="0"/>
      <w:marRight w:val="0"/>
      <w:marTop w:val="0"/>
      <w:marBottom w:val="0"/>
      <w:divBdr>
        <w:top w:val="none" w:sz="0" w:space="0" w:color="auto"/>
        <w:left w:val="none" w:sz="0" w:space="0" w:color="auto"/>
        <w:bottom w:val="none" w:sz="0" w:space="0" w:color="auto"/>
        <w:right w:val="none" w:sz="0" w:space="0" w:color="auto"/>
      </w:divBdr>
      <w:divsChild>
        <w:div w:id="219705851">
          <w:marLeft w:val="0"/>
          <w:marRight w:val="0"/>
          <w:marTop w:val="0"/>
          <w:marBottom w:val="288"/>
          <w:divBdr>
            <w:top w:val="none" w:sz="0" w:space="0" w:color="auto"/>
            <w:left w:val="none" w:sz="0" w:space="0" w:color="auto"/>
            <w:bottom w:val="none" w:sz="0" w:space="0" w:color="auto"/>
            <w:right w:val="none" w:sz="0" w:space="0" w:color="auto"/>
          </w:divBdr>
          <w:divsChild>
            <w:div w:id="3132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380">
      <w:bodyDiv w:val="1"/>
      <w:marLeft w:val="0"/>
      <w:marRight w:val="0"/>
      <w:marTop w:val="0"/>
      <w:marBottom w:val="0"/>
      <w:divBdr>
        <w:top w:val="none" w:sz="0" w:space="0" w:color="auto"/>
        <w:left w:val="none" w:sz="0" w:space="0" w:color="auto"/>
        <w:bottom w:val="none" w:sz="0" w:space="0" w:color="auto"/>
        <w:right w:val="none" w:sz="0" w:space="0" w:color="auto"/>
      </w:divBdr>
      <w:divsChild>
        <w:div w:id="996762006">
          <w:marLeft w:val="0"/>
          <w:marRight w:val="0"/>
          <w:marTop w:val="0"/>
          <w:marBottom w:val="288"/>
          <w:divBdr>
            <w:top w:val="none" w:sz="0" w:space="0" w:color="auto"/>
            <w:left w:val="none" w:sz="0" w:space="0" w:color="auto"/>
            <w:bottom w:val="none" w:sz="0" w:space="0" w:color="auto"/>
            <w:right w:val="none" w:sz="0" w:space="0" w:color="auto"/>
          </w:divBdr>
          <w:divsChild>
            <w:div w:id="11241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079">
      <w:bodyDiv w:val="1"/>
      <w:marLeft w:val="0"/>
      <w:marRight w:val="0"/>
      <w:marTop w:val="0"/>
      <w:marBottom w:val="0"/>
      <w:divBdr>
        <w:top w:val="none" w:sz="0" w:space="0" w:color="auto"/>
        <w:left w:val="none" w:sz="0" w:space="0" w:color="auto"/>
        <w:bottom w:val="none" w:sz="0" w:space="0" w:color="auto"/>
        <w:right w:val="none" w:sz="0" w:space="0" w:color="auto"/>
      </w:divBdr>
    </w:div>
    <w:div w:id="1743287065">
      <w:bodyDiv w:val="1"/>
      <w:marLeft w:val="0"/>
      <w:marRight w:val="0"/>
      <w:marTop w:val="0"/>
      <w:marBottom w:val="0"/>
      <w:divBdr>
        <w:top w:val="none" w:sz="0" w:space="0" w:color="auto"/>
        <w:left w:val="none" w:sz="0" w:space="0" w:color="auto"/>
        <w:bottom w:val="none" w:sz="0" w:space="0" w:color="auto"/>
        <w:right w:val="none" w:sz="0" w:space="0" w:color="auto"/>
      </w:divBdr>
      <w:divsChild>
        <w:div w:id="965308658">
          <w:marLeft w:val="0"/>
          <w:marRight w:val="0"/>
          <w:marTop w:val="0"/>
          <w:marBottom w:val="0"/>
          <w:divBdr>
            <w:top w:val="none" w:sz="0" w:space="0" w:color="auto"/>
            <w:left w:val="none" w:sz="0" w:space="0" w:color="auto"/>
            <w:bottom w:val="none" w:sz="0" w:space="0" w:color="auto"/>
            <w:right w:val="none" w:sz="0" w:space="0" w:color="auto"/>
          </w:divBdr>
        </w:div>
        <w:div w:id="417025408">
          <w:marLeft w:val="0"/>
          <w:marRight w:val="0"/>
          <w:marTop w:val="0"/>
          <w:marBottom w:val="0"/>
          <w:divBdr>
            <w:top w:val="none" w:sz="0" w:space="0" w:color="auto"/>
            <w:left w:val="none" w:sz="0" w:space="0" w:color="auto"/>
            <w:bottom w:val="none" w:sz="0" w:space="0" w:color="auto"/>
            <w:right w:val="none" w:sz="0" w:space="0" w:color="auto"/>
          </w:divBdr>
        </w:div>
        <w:div w:id="909726967">
          <w:marLeft w:val="0"/>
          <w:marRight w:val="0"/>
          <w:marTop w:val="0"/>
          <w:marBottom w:val="0"/>
          <w:divBdr>
            <w:top w:val="none" w:sz="0" w:space="0" w:color="auto"/>
            <w:left w:val="none" w:sz="0" w:space="0" w:color="auto"/>
            <w:bottom w:val="none" w:sz="0" w:space="0" w:color="auto"/>
            <w:right w:val="none" w:sz="0" w:space="0" w:color="auto"/>
          </w:divBdr>
        </w:div>
        <w:div w:id="393627139">
          <w:marLeft w:val="0"/>
          <w:marRight w:val="0"/>
          <w:marTop w:val="0"/>
          <w:marBottom w:val="0"/>
          <w:divBdr>
            <w:top w:val="none" w:sz="0" w:space="0" w:color="auto"/>
            <w:left w:val="none" w:sz="0" w:space="0" w:color="auto"/>
            <w:bottom w:val="none" w:sz="0" w:space="0" w:color="auto"/>
            <w:right w:val="none" w:sz="0" w:space="0" w:color="auto"/>
          </w:divBdr>
        </w:div>
        <w:div w:id="214125567">
          <w:marLeft w:val="0"/>
          <w:marRight w:val="0"/>
          <w:marTop w:val="0"/>
          <w:marBottom w:val="0"/>
          <w:divBdr>
            <w:top w:val="none" w:sz="0" w:space="0" w:color="auto"/>
            <w:left w:val="none" w:sz="0" w:space="0" w:color="auto"/>
            <w:bottom w:val="none" w:sz="0" w:space="0" w:color="auto"/>
            <w:right w:val="none" w:sz="0" w:space="0" w:color="auto"/>
          </w:divBdr>
        </w:div>
        <w:div w:id="513765286">
          <w:marLeft w:val="0"/>
          <w:marRight w:val="0"/>
          <w:marTop w:val="0"/>
          <w:marBottom w:val="0"/>
          <w:divBdr>
            <w:top w:val="none" w:sz="0" w:space="0" w:color="auto"/>
            <w:left w:val="none" w:sz="0" w:space="0" w:color="auto"/>
            <w:bottom w:val="none" w:sz="0" w:space="0" w:color="auto"/>
            <w:right w:val="none" w:sz="0" w:space="0" w:color="auto"/>
          </w:divBdr>
        </w:div>
        <w:div w:id="1736195432">
          <w:marLeft w:val="0"/>
          <w:marRight w:val="0"/>
          <w:marTop w:val="0"/>
          <w:marBottom w:val="0"/>
          <w:divBdr>
            <w:top w:val="none" w:sz="0" w:space="0" w:color="auto"/>
            <w:left w:val="none" w:sz="0" w:space="0" w:color="auto"/>
            <w:bottom w:val="none" w:sz="0" w:space="0" w:color="auto"/>
            <w:right w:val="none" w:sz="0" w:space="0" w:color="auto"/>
          </w:divBdr>
        </w:div>
      </w:divsChild>
    </w:div>
    <w:div w:id="1751584554">
      <w:bodyDiv w:val="1"/>
      <w:marLeft w:val="0"/>
      <w:marRight w:val="0"/>
      <w:marTop w:val="0"/>
      <w:marBottom w:val="0"/>
      <w:divBdr>
        <w:top w:val="none" w:sz="0" w:space="0" w:color="auto"/>
        <w:left w:val="none" w:sz="0" w:space="0" w:color="auto"/>
        <w:bottom w:val="none" w:sz="0" w:space="0" w:color="auto"/>
        <w:right w:val="none" w:sz="0" w:space="0" w:color="auto"/>
      </w:divBdr>
    </w:div>
    <w:div w:id="1781759833">
      <w:bodyDiv w:val="1"/>
      <w:marLeft w:val="0"/>
      <w:marRight w:val="0"/>
      <w:marTop w:val="0"/>
      <w:marBottom w:val="0"/>
      <w:divBdr>
        <w:top w:val="none" w:sz="0" w:space="0" w:color="auto"/>
        <w:left w:val="none" w:sz="0" w:space="0" w:color="auto"/>
        <w:bottom w:val="none" w:sz="0" w:space="0" w:color="auto"/>
        <w:right w:val="none" w:sz="0" w:space="0" w:color="auto"/>
      </w:divBdr>
    </w:div>
    <w:div w:id="1784380519">
      <w:bodyDiv w:val="1"/>
      <w:marLeft w:val="0"/>
      <w:marRight w:val="0"/>
      <w:marTop w:val="0"/>
      <w:marBottom w:val="0"/>
      <w:divBdr>
        <w:top w:val="none" w:sz="0" w:space="0" w:color="auto"/>
        <w:left w:val="none" w:sz="0" w:space="0" w:color="auto"/>
        <w:bottom w:val="none" w:sz="0" w:space="0" w:color="auto"/>
        <w:right w:val="none" w:sz="0" w:space="0" w:color="auto"/>
      </w:divBdr>
    </w:div>
    <w:div w:id="1804807779">
      <w:bodyDiv w:val="1"/>
      <w:marLeft w:val="0"/>
      <w:marRight w:val="0"/>
      <w:marTop w:val="0"/>
      <w:marBottom w:val="0"/>
      <w:divBdr>
        <w:top w:val="none" w:sz="0" w:space="0" w:color="auto"/>
        <w:left w:val="none" w:sz="0" w:space="0" w:color="auto"/>
        <w:bottom w:val="none" w:sz="0" w:space="0" w:color="auto"/>
        <w:right w:val="none" w:sz="0" w:space="0" w:color="auto"/>
      </w:divBdr>
    </w:div>
    <w:div w:id="1833716293">
      <w:bodyDiv w:val="1"/>
      <w:marLeft w:val="0"/>
      <w:marRight w:val="0"/>
      <w:marTop w:val="0"/>
      <w:marBottom w:val="0"/>
      <w:divBdr>
        <w:top w:val="none" w:sz="0" w:space="0" w:color="auto"/>
        <w:left w:val="none" w:sz="0" w:space="0" w:color="auto"/>
        <w:bottom w:val="none" w:sz="0" w:space="0" w:color="auto"/>
        <w:right w:val="none" w:sz="0" w:space="0" w:color="auto"/>
      </w:divBdr>
    </w:div>
    <w:div w:id="1844467292">
      <w:bodyDiv w:val="1"/>
      <w:marLeft w:val="0"/>
      <w:marRight w:val="0"/>
      <w:marTop w:val="0"/>
      <w:marBottom w:val="0"/>
      <w:divBdr>
        <w:top w:val="none" w:sz="0" w:space="0" w:color="auto"/>
        <w:left w:val="none" w:sz="0" w:space="0" w:color="auto"/>
        <w:bottom w:val="none" w:sz="0" w:space="0" w:color="auto"/>
        <w:right w:val="none" w:sz="0" w:space="0" w:color="auto"/>
      </w:divBdr>
    </w:div>
    <w:div w:id="1845587625">
      <w:bodyDiv w:val="1"/>
      <w:marLeft w:val="0"/>
      <w:marRight w:val="0"/>
      <w:marTop w:val="0"/>
      <w:marBottom w:val="0"/>
      <w:divBdr>
        <w:top w:val="none" w:sz="0" w:space="0" w:color="auto"/>
        <w:left w:val="none" w:sz="0" w:space="0" w:color="auto"/>
        <w:bottom w:val="none" w:sz="0" w:space="0" w:color="auto"/>
        <w:right w:val="none" w:sz="0" w:space="0" w:color="auto"/>
      </w:divBdr>
      <w:divsChild>
        <w:div w:id="1361783777">
          <w:marLeft w:val="0"/>
          <w:marRight w:val="0"/>
          <w:marTop w:val="0"/>
          <w:marBottom w:val="0"/>
          <w:divBdr>
            <w:top w:val="none" w:sz="0" w:space="0" w:color="auto"/>
            <w:left w:val="none" w:sz="0" w:space="0" w:color="auto"/>
            <w:bottom w:val="none" w:sz="0" w:space="0" w:color="auto"/>
            <w:right w:val="none" w:sz="0" w:space="0" w:color="auto"/>
          </w:divBdr>
          <w:divsChild>
            <w:div w:id="1785225358">
              <w:marLeft w:val="0"/>
              <w:marRight w:val="0"/>
              <w:marTop w:val="0"/>
              <w:marBottom w:val="0"/>
              <w:divBdr>
                <w:top w:val="none" w:sz="0" w:space="0" w:color="auto"/>
                <w:left w:val="none" w:sz="0" w:space="0" w:color="auto"/>
                <w:bottom w:val="none" w:sz="0" w:space="0" w:color="auto"/>
                <w:right w:val="none" w:sz="0" w:space="0" w:color="auto"/>
              </w:divBdr>
              <w:divsChild>
                <w:div w:id="2072118418">
                  <w:marLeft w:val="0"/>
                  <w:marRight w:val="0"/>
                  <w:marTop w:val="0"/>
                  <w:marBottom w:val="0"/>
                  <w:divBdr>
                    <w:top w:val="none" w:sz="0" w:space="0" w:color="auto"/>
                    <w:left w:val="none" w:sz="0" w:space="0" w:color="auto"/>
                    <w:bottom w:val="none" w:sz="0" w:space="0" w:color="auto"/>
                    <w:right w:val="none" w:sz="0" w:space="0" w:color="auto"/>
                  </w:divBdr>
                  <w:divsChild>
                    <w:div w:id="167135073">
                      <w:marLeft w:val="0"/>
                      <w:marRight w:val="0"/>
                      <w:marTop w:val="0"/>
                      <w:marBottom w:val="0"/>
                      <w:divBdr>
                        <w:top w:val="none" w:sz="0" w:space="0" w:color="auto"/>
                        <w:left w:val="none" w:sz="0" w:space="0" w:color="auto"/>
                        <w:bottom w:val="none" w:sz="0" w:space="0" w:color="auto"/>
                        <w:right w:val="none" w:sz="0" w:space="0" w:color="auto"/>
                      </w:divBdr>
                      <w:divsChild>
                        <w:div w:id="1834835364">
                          <w:marLeft w:val="0"/>
                          <w:marRight w:val="0"/>
                          <w:marTop w:val="0"/>
                          <w:marBottom w:val="0"/>
                          <w:divBdr>
                            <w:top w:val="none" w:sz="0" w:space="0" w:color="auto"/>
                            <w:left w:val="none" w:sz="0" w:space="0" w:color="auto"/>
                            <w:bottom w:val="none" w:sz="0" w:space="0" w:color="auto"/>
                            <w:right w:val="none" w:sz="0" w:space="0" w:color="auto"/>
                          </w:divBdr>
                          <w:divsChild>
                            <w:div w:id="894320340">
                              <w:marLeft w:val="0"/>
                              <w:marRight w:val="0"/>
                              <w:marTop w:val="0"/>
                              <w:marBottom w:val="0"/>
                              <w:divBdr>
                                <w:top w:val="none" w:sz="0" w:space="0" w:color="auto"/>
                                <w:left w:val="none" w:sz="0" w:space="0" w:color="auto"/>
                                <w:bottom w:val="none" w:sz="0" w:space="0" w:color="auto"/>
                                <w:right w:val="none" w:sz="0" w:space="0" w:color="auto"/>
                              </w:divBdr>
                              <w:divsChild>
                                <w:div w:id="1359969480">
                                  <w:marLeft w:val="0"/>
                                  <w:marRight w:val="0"/>
                                  <w:marTop w:val="0"/>
                                  <w:marBottom w:val="0"/>
                                  <w:divBdr>
                                    <w:top w:val="none" w:sz="0" w:space="0" w:color="auto"/>
                                    <w:left w:val="none" w:sz="0" w:space="0" w:color="auto"/>
                                    <w:bottom w:val="none" w:sz="0" w:space="0" w:color="auto"/>
                                    <w:right w:val="none" w:sz="0" w:space="0" w:color="auto"/>
                                  </w:divBdr>
                                  <w:divsChild>
                                    <w:div w:id="1647080348">
                                      <w:marLeft w:val="0"/>
                                      <w:marRight w:val="0"/>
                                      <w:marTop w:val="0"/>
                                      <w:marBottom w:val="0"/>
                                      <w:divBdr>
                                        <w:top w:val="none" w:sz="0" w:space="0" w:color="auto"/>
                                        <w:left w:val="none" w:sz="0" w:space="0" w:color="auto"/>
                                        <w:bottom w:val="none" w:sz="0" w:space="0" w:color="auto"/>
                                        <w:right w:val="none" w:sz="0" w:space="0" w:color="auto"/>
                                      </w:divBdr>
                                      <w:divsChild>
                                        <w:div w:id="18850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034497">
      <w:bodyDiv w:val="1"/>
      <w:marLeft w:val="0"/>
      <w:marRight w:val="0"/>
      <w:marTop w:val="0"/>
      <w:marBottom w:val="0"/>
      <w:divBdr>
        <w:top w:val="none" w:sz="0" w:space="0" w:color="auto"/>
        <w:left w:val="none" w:sz="0" w:space="0" w:color="auto"/>
        <w:bottom w:val="none" w:sz="0" w:space="0" w:color="auto"/>
        <w:right w:val="none" w:sz="0" w:space="0" w:color="auto"/>
      </w:divBdr>
    </w:div>
    <w:div w:id="2037075989">
      <w:bodyDiv w:val="1"/>
      <w:marLeft w:val="0"/>
      <w:marRight w:val="0"/>
      <w:marTop w:val="0"/>
      <w:marBottom w:val="0"/>
      <w:divBdr>
        <w:top w:val="none" w:sz="0" w:space="0" w:color="auto"/>
        <w:left w:val="none" w:sz="0" w:space="0" w:color="auto"/>
        <w:bottom w:val="none" w:sz="0" w:space="0" w:color="auto"/>
        <w:right w:val="none" w:sz="0" w:space="0" w:color="auto"/>
      </w:divBdr>
    </w:div>
    <w:div w:id="2040933060">
      <w:bodyDiv w:val="1"/>
      <w:marLeft w:val="0"/>
      <w:marRight w:val="0"/>
      <w:marTop w:val="0"/>
      <w:marBottom w:val="0"/>
      <w:divBdr>
        <w:top w:val="none" w:sz="0" w:space="0" w:color="auto"/>
        <w:left w:val="none" w:sz="0" w:space="0" w:color="auto"/>
        <w:bottom w:val="none" w:sz="0" w:space="0" w:color="auto"/>
        <w:right w:val="none" w:sz="0" w:space="0" w:color="auto"/>
      </w:divBdr>
    </w:div>
    <w:div w:id="2094083799">
      <w:bodyDiv w:val="1"/>
      <w:marLeft w:val="0"/>
      <w:marRight w:val="0"/>
      <w:marTop w:val="0"/>
      <w:marBottom w:val="0"/>
      <w:divBdr>
        <w:top w:val="none" w:sz="0" w:space="0" w:color="auto"/>
        <w:left w:val="none" w:sz="0" w:space="0" w:color="auto"/>
        <w:bottom w:val="none" w:sz="0" w:space="0" w:color="auto"/>
        <w:right w:val="none" w:sz="0" w:space="0" w:color="auto"/>
      </w:divBdr>
    </w:div>
    <w:div w:id="2096852002">
      <w:bodyDiv w:val="1"/>
      <w:marLeft w:val="0"/>
      <w:marRight w:val="0"/>
      <w:marTop w:val="0"/>
      <w:marBottom w:val="0"/>
      <w:divBdr>
        <w:top w:val="none" w:sz="0" w:space="0" w:color="auto"/>
        <w:left w:val="none" w:sz="0" w:space="0" w:color="auto"/>
        <w:bottom w:val="none" w:sz="0" w:space="0" w:color="auto"/>
        <w:right w:val="none" w:sz="0" w:space="0" w:color="auto"/>
      </w:divBdr>
    </w:div>
    <w:div w:id="2101365231">
      <w:bodyDiv w:val="1"/>
      <w:marLeft w:val="0"/>
      <w:marRight w:val="0"/>
      <w:marTop w:val="0"/>
      <w:marBottom w:val="0"/>
      <w:divBdr>
        <w:top w:val="none" w:sz="0" w:space="0" w:color="auto"/>
        <w:left w:val="none" w:sz="0" w:space="0" w:color="auto"/>
        <w:bottom w:val="none" w:sz="0" w:space="0" w:color="auto"/>
        <w:right w:val="none" w:sz="0" w:space="0" w:color="auto"/>
      </w:divBdr>
    </w:div>
    <w:div w:id="2129808912">
      <w:bodyDiv w:val="1"/>
      <w:marLeft w:val="0"/>
      <w:marRight w:val="0"/>
      <w:marTop w:val="0"/>
      <w:marBottom w:val="0"/>
      <w:divBdr>
        <w:top w:val="none" w:sz="0" w:space="0" w:color="auto"/>
        <w:left w:val="none" w:sz="0" w:space="0" w:color="auto"/>
        <w:bottom w:val="none" w:sz="0" w:space="0" w:color="auto"/>
        <w:right w:val="none" w:sz="0" w:space="0" w:color="auto"/>
      </w:divBdr>
    </w:div>
    <w:div w:id="2134250596">
      <w:bodyDiv w:val="1"/>
      <w:marLeft w:val="0"/>
      <w:marRight w:val="0"/>
      <w:marTop w:val="0"/>
      <w:marBottom w:val="0"/>
      <w:divBdr>
        <w:top w:val="none" w:sz="0" w:space="0" w:color="auto"/>
        <w:left w:val="none" w:sz="0" w:space="0" w:color="auto"/>
        <w:bottom w:val="none" w:sz="0" w:space="0" w:color="auto"/>
        <w:right w:val="none" w:sz="0" w:space="0" w:color="auto"/>
      </w:divBdr>
      <w:divsChild>
        <w:div w:id="652880209">
          <w:marLeft w:val="0"/>
          <w:marRight w:val="0"/>
          <w:marTop w:val="0"/>
          <w:marBottom w:val="0"/>
          <w:divBdr>
            <w:top w:val="none" w:sz="0" w:space="0" w:color="auto"/>
            <w:left w:val="none" w:sz="0" w:space="0" w:color="auto"/>
            <w:bottom w:val="none" w:sz="0" w:space="0" w:color="auto"/>
            <w:right w:val="none" w:sz="0" w:space="0" w:color="auto"/>
          </w:divBdr>
          <w:divsChild>
            <w:div w:id="602809074">
              <w:marLeft w:val="0"/>
              <w:marRight w:val="0"/>
              <w:marTop w:val="0"/>
              <w:marBottom w:val="0"/>
              <w:divBdr>
                <w:top w:val="none" w:sz="0" w:space="0" w:color="auto"/>
                <w:left w:val="none" w:sz="0" w:space="0" w:color="auto"/>
                <w:bottom w:val="none" w:sz="0" w:space="0" w:color="auto"/>
                <w:right w:val="none" w:sz="0" w:space="0" w:color="auto"/>
              </w:divBdr>
            </w:div>
          </w:divsChild>
        </w:div>
        <w:div w:id="1512572855">
          <w:marLeft w:val="0"/>
          <w:marRight w:val="0"/>
          <w:marTop w:val="0"/>
          <w:marBottom w:val="0"/>
          <w:divBdr>
            <w:top w:val="none" w:sz="0" w:space="0" w:color="auto"/>
            <w:left w:val="none" w:sz="0" w:space="0" w:color="auto"/>
            <w:bottom w:val="none" w:sz="0" w:space="0" w:color="auto"/>
            <w:right w:val="none" w:sz="0" w:space="0" w:color="auto"/>
          </w:divBdr>
          <w:divsChild>
            <w:div w:id="1758863612">
              <w:marLeft w:val="0"/>
              <w:marRight w:val="0"/>
              <w:marTop w:val="0"/>
              <w:marBottom w:val="0"/>
              <w:divBdr>
                <w:top w:val="none" w:sz="0" w:space="0" w:color="auto"/>
                <w:left w:val="none" w:sz="0" w:space="0" w:color="auto"/>
                <w:bottom w:val="none" w:sz="0" w:space="0" w:color="auto"/>
                <w:right w:val="none" w:sz="0" w:space="0" w:color="auto"/>
              </w:divBdr>
              <w:divsChild>
                <w:div w:id="795368249">
                  <w:marLeft w:val="0"/>
                  <w:marRight w:val="0"/>
                  <w:marTop w:val="0"/>
                  <w:marBottom w:val="0"/>
                  <w:divBdr>
                    <w:top w:val="none" w:sz="0" w:space="0" w:color="auto"/>
                    <w:left w:val="none" w:sz="0" w:space="0" w:color="auto"/>
                    <w:bottom w:val="none" w:sz="0" w:space="0" w:color="auto"/>
                    <w:right w:val="none" w:sz="0" w:space="0" w:color="auto"/>
                  </w:divBdr>
                </w:div>
                <w:div w:id="467364167">
                  <w:marLeft w:val="0"/>
                  <w:marRight w:val="0"/>
                  <w:marTop w:val="0"/>
                  <w:marBottom w:val="0"/>
                  <w:divBdr>
                    <w:top w:val="none" w:sz="0" w:space="0" w:color="auto"/>
                    <w:left w:val="none" w:sz="0" w:space="0" w:color="auto"/>
                    <w:bottom w:val="none" w:sz="0" w:space="0" w:color="auto"/>
                    <w:right w:val="none" w:sz="0" w:space="0" w:color="auto"/>
                  </w:divBdr>
                  <w:divsChild>
                    <w:div w:id="962879566">
                      <w:marLeft w:val="0"/>
                      <w:marRight w:val="0"/>
                      <w:marTop w:val="0"/>
                      <w:marBottom w:val="0"/>
                      <w:divBdr>
                        <w:top w:val="none" w:sz="0" w:space="0" w:color="auto"/>
                        <w:left w:val="none" w:sz="0" w:space="0" w:color="auto"/>
                        <w:bottom w:val="none" w:sz="0" w:space="0" w:color="auto"/>
                        <w:right w:val="none" w:sz="0" w:space="0" w:color="auto"/>
                      </w:divBdr>
                    </w:div>
                    <w:div w:id="1105148142">
                      <w:marLeft w:val="0"/>
                      <w:marRight w:val="0"/>
                      <w:marTop w:val="0"/>
                      <w:marBottom w:val="0"/>
                      <w:divBdr>
                        <w:top w:val="none" w:sz="0" w:space="0" w:color="auto"/>
                        <w:left w:val="none" w:sz="0" w:space="0" w:color="auto"/>
                        <w:bottom w:val="none" w:sz="0" w:space="0" w:color="auto"/>
                        <w:right w:val="none" w:sz="0" w:space="0" w:color="auto"/>
                      </w:divBdr>
                      <w:divsChild>
                        <w:div w:id="8475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2207">
              <w:marLeft w:val="0"/>
              <w:marRight w:val="0"/>
              <w:marTop w:val="0"/>
              <w:marBottom w:val="0"/>
              <w:divBdr>
                <w:top w:val="none" w:sz="0" w:space="0" w:color="auto"/>
                <w:left w:val="none" w:sz="0" w:space="0" w:color="auto"/>
                <w:bottom w:val="none" w:sz="0" w:space="0" w:color="auto"/>
                <w:right w:val="none" w:sz="0" w:space="0" w:color="auto"/>
              </w:divBdr>
              <w:divsChild>
                <w:div w:id="1675113445">
                  <w:marLeft w:val="0"/>
                  <w:marRight w:val="0"/>
                  <w:marTop w:val="0"/>
                  <w:marBottom w:val="0"/>
                  <w:divBdr>
                    <w:top w:val="none" w:sz="0" w:space="0" w:color="auto"/>
                    <w:left w:val="none" w:sz="0" w:space="0" w:color="auto"/>
                    <w:bottom w:val="none" w:sz="0" w:space="0" w:color="auto"/>
                    <w:right w:val="none" w:sz="0" w:space="0" w:color="auto"/>
                  </w:divBdr>
                </w:div>
                <w:div w:id="101458944">
                  <w:marLeft w:val="0"/>
                  <w:marRight w:val="0"/>
                  <w:marTop w:val="0"/>
                  <w:marBottom w:val="0"/>
                  <w:divBdr>
                    <w:top w:val="none" w:sz="0" w:space="0" w:color="auto"/>
                    <w:left w:val="none" w:sz="0" w:space="0" w:color="auto"/>
                    <w:bottom w:val="none" w:sz="0" w:space="0" w:color="auto"/>
                    <w:right w:val="none" w:sz="0" w:space="0" w:color="auto"/>
                  </w:divBdr>
                  <w:divsChild>
                    <w:div w:id="2045055000">
                      <w:marLeft w:val="0"/>
                      <w:marRight w:val="0"/>
                      <w:marTop w:val="0"/>
                      <w:marBottom w:val="0"/>
                      <w:divBdr>
                        <w:top w:val="none" w:sz="0" w:space="0" w:color="auto"/>
                        <w:left w:val="none" w:sz="0" w:space="0" w:color="auto"/>
                        <w:bottom w:val="none" w:sz="0" w:space="0" w:color="auto"/>
                        <w:right w:val="none" w:sz="0" w:space="0" w:color="auto"/>
                      </w:divBdr>
                    </w:div>
                    <w:div w:id="1967815622">
                      <w:marLeft w:val="0"/>
                      <w:marRight w:val="0"/>
                      <w:marTop w:val="0"/>
                      <w:marBottom w:val="0"/>
                      <w:divBdr>
                        <w:top w:val="none" w:sz="0" w:space="0" w:color="auto"/>
                        <w:left w:val="none" w:sz="0" w:space="0" w:color="auto"/>
                        <w:bottom w:val="none" w:sz="0" w:space="0" w:color="auto"/>
                        <w:right w:val="none" w:sz="0" w:space="0" w:color="auto"/>
                      </w:divBdr>
                      <w:divsChild>
                        <w:div w:id="16540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9747">
              <w:marLeft w:val="0"/>
              <w:marRight w:val="0"/>
              <w:marTop w:val="0"/>
              <w:marBottom w:val="0"/>
              <w:divBdr>
                <w:top w:val="none" w:sz="0" w:space="0" w:color="auto"/>
                <w:left w:val="none" w:sz="0" w:space="0" w:color="auto"/>
                <w:bottom w:val="none" w:sz="0" w:space="0" w:color="auto"/>
                <w:right w:val="none" w:sz="0" w:space="0" w:color="auto"/>
              </w:divBdr>
              <w:divsChild>
                <w:div w:id="677315351">
                  <w:marLeft w:val="0"/>
                  <w:marRight w:val="0"/>
                  <w:marTop w:val="0"/>
                  <w:marBottom w:val="0"/>
                  <w:divBdr>
                    <w:top w:val="none" w:sz="0" w:space="0" w:color="auto"/>
                    <w:left w:val="none" w:sz="0" w:space="0" w:color="auto"/>
                    <w:bottom w:val="none" w:sz="0" w:space="0" w:color="auto"/>
                    <w:right w:val="none" w:sz="0" w:space="0" w:color="auto"/>
                  </w:divBdr>
                </w:div>
                <w:div w:id="1860195792">
                  <w:marLeft w:val="0"/>
                  <w:marRight w:val="0"/>
                  <w:marTop w:val="0"/>
                  <w:marBottom w:val="0"/>
                  <w:divBdr>
                    <w:top w:val="none" w:sz="0" w:space="0" w:color="auto"/>
                    <w:left w:val="none" w:sz="0" w:space="0" w:color="auto"/>
                    <w:bottom w:val="none" w:sz="0" w:space="0" w:color="auto"/>
                    <w:right w:val="none" w:sz="0" w:space="0" w:color="auto"/>
                  </w:divBdr>
                  <w:divsChild>
                    <w:div w:id="72089918">
                      <w:marLeft w:val="0"/>
                      <w:marRight w:val="0"/>
                      <w:marTop w:val="0"/>
                      <w:marBottom w:val="0"/>
                      <w:divBdr>
                        <w:top w:val="none" w:sz="0" w:space="0" w:color="auto"/>
                        <w:left w:val="none" w:sz="0" w:space="0" w:color="auto"/>
                        <w:bottom w:val="none" w:sz="0" w:space="0" w:color="auto"/>
                        <w:right w:val="none" w:sz="0" w:space="0" w:color="auto"/>
                      </w:divBdr>
                    </w:div>
                    <w:div w:id="2015648023">
                      <w:marLeft w:val="0"/>
                      <w:marRight w:val="0"/>
                      <w:marTop w:val="0"/>
                      <w:marBottom w:val="0"/>
                      <w:divBdr>
                        <w:top w:val="none" w:sz="0" w:space="0" w:color="auto"/>
                        <w:left w:val="none" w:sz="0" w:space="0" w:color="auto"/>
                        <w:bottom w:val="none" w:sz="0" w:space="0" w:color="auto"/>
                        <w:right w:val="none" w:sz="0" w:space="0" w:color="auto"/>
                      </w:divBdr>
                      <w:divsChild>
                        <w:div w:id="803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0585">
              <w:marLeft w:val="0"/>
              <w:marRight w:val="0"/>
              <w:marTop w:val="0"/>
              <w:marBottom w:val="0"/>
              <w:divBdr>
                <w:top w:val="none" w:sz="0" w:space="0" w:color="auto"/>
                <w:left w:val="none" w:sz="0" w:space="0" w:color="auto"/>
                <w:bottom w:val="none" w:sz="0" w:space="0" w:color="auto"/>
                <w:right w:val="none" w:sz="0" w:space="0" w:color="auto"/>
              </w:divBdr>
              <w:divsChild>
                <w:div w:id="443964161">
                  <w:marLeft w:val="0"/>
                  <w:marRight w:val="0"/>
                  <w:marTop w:val="0"/>
                  <w:marBottom w:val="0"/>
                  <w:divBdr>
                    <w:top w:val="none" w:sz="0" w:space="0" w:color="auto"/>
                    <w:left w:val="none" w:sz="0" w:space="0" w:color="auto"/>
                    <w:bottom w:val="none" w:sz="0" w:space="0" w:color="auto"/>
                    <w:right w:val="none" w:sz="0" w:space="0" w:color="auto"/>
                  </w:divBdr>
                </w:div>
                <w:div w:id="790561347">
                  <w:marLeft w:val="0"/>
                  <w:marRight w:val="0"/>
                  <w:marTop w:val="0"/>
                  <w:marBottom w:val="0"/>
                  <w:divBdr>
                    <w:top w:val="none" w:sz="0" w:space="0" w:color="auto"/>
                    <w:left w:val="none" w:sz="0" w:space="0" w:color="auto"/>
                    <w:bottom w:val="none" w:sz="0" w:space="0" w:color="auto"/>
                    <w:right w:val="none" w:sz="0" w:space="0" w:color="auto"/>
                  </w:divBdr>
                  <w:divsChild>
                    <w:div w:id="1524441570">
                      <w:marLeft w:val="0"/>
                      <w:marRight w:val="0"/>
                      <w:marTop w:val="0"/>
                      <w:marBottom w:val="0"/>
                      <w:divBdr>
                        <w:top w:val="none" w:sz="0" w:space="0" w:color="auto"/>
                        <w:left w:val="none" w:sz="0" w:space="0" w:color="auto"/>
                        <w:bottom w:val="none" w:sz="0" w:space="0" w:color="auto"/>
                        <w:right w:val="none" w:sz="0" w:space="0" w:color="auto"/>
                      </w:divBdr>
                    </w:div>
                    <w:div w:id="1226143477">
                      <w:marLeft w:val="0"/>
                      <w:marRight w:val="0"/>
                      <w:marTop w:val="0"/>
                      <w:marBottom w:val="0"/>
                      <w:divBdr>
                        <w:top w:val="none" w:sz="0" w:space="0" w:color="auto"/>
                        <w:left w:val="none" w:sz="0" w:space="0" w:color="auto"/>
                        <w:bottom w:val="none" w:sz="0" w:space="0" w:color="auto"/>
                        <w:right w:val="none" w:sz="0" w:space="0" w:color="auto"/>
                      </w:divBdr>
                      <w:divsChild>
                        <w:div w:id="16580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4591">
              <w:marLeft w:val="0"/>
              <w:marRight w:val="0"/>
              <w:marTop w:val="0"/>
              <w:marBottom w:val="0"/>
              <w:divBdr>
                <w:top w:val="none" w:sz="0" w:space="0" w:color="auto"/>
                <w:left w:val="none" w:sz="0" w:space="0" w:color="auto"/>
                <w:bottom w:val="none" w:sz="0" w:space="0" w:color="auto"/>
                <w:right w:val="none" w:sz="0" w:space="0" w:color="auto"/>
              </w:divBdr>
              <w:divsChild>
                <w:div w:id="1400664484">
                  <w:marLeft w:val="0"/>
                  <w:marRight w:val="0"/>
                  <w:marTop w:val="0"/>
                  <w:marBottom w:val="0"/>
                  <w:divBdr>
                    <w:top w:val="none" w:sz="0" w:space="0" w:color="auto"/>
                    <w:left w:val="none" w:sz="0" w:space="0" w:color="auto"/>
                    <w:bottom w:val="none" w:sz="0" w:space="0" w:color="auto"/>
                    <w:right w:val="none" w:sz="0" w:space="0" w:color="auto"/>
                  </w:divBdr>
                </w:div>
                <w:div w:id="696660959">
                  <w:marLeft w:val="0"/>
                  <w:marRight w:val="0"/>
                  <w:marTop w:val="0"/>
                  <w:marBottom w:val="0"/>
                  <w:divBdr>
                    <w:top w:val="none" w:sz="0" w:space="0" w:color="auto"/>
                    <w:left w:val="none" w:sz="0" w:space="0" w:color="auto"/>
                    <w:bottom w:val="none" w:sz="0" w:space="0" w:color="auto"/>
                    <w:right w:val="none" w:sz="0" w:space="0" w:color="auto"/>
                  </w:divBdr>
                  <w:divsChild>
                    <w:div w:id="1173690415">
                      <w:marLeft w:val="0"/>
                      <w:marRight w:val="0"/>
                      <w:marTop w:val="0"/>
                      <w:marBottom w:val="0"/>
                      <w:divBdr>
                        <w:top w:val="none" w:sz="0" w:space="0" w:color="auto"/>
                        <w:left w:val="none" w:sz="0" w:space="0" w:color="auto"/>
                        <w:bottom w:val="none" w:sz="0" w:space="0" w:color="auto"/>
                        <w:right w:val="none" w:sz="0" w:space="0" w:color="auto"/>
                      </w:divBdr>
                    </w:div>
                    <w:div w:id="1596859529">
                      <w:marLeft w:val="0"/>
                      <w:marRight w:val="0"/>
                      <w:marTop w:val="0"/>
                      <w:marBottom w:val="0"/>
                      <w:divBdr>
                        <w:top w:val="none" w:sz="0" w:space="0" w:color="auto"/>
                        <w:left w:val="none" w:sz="0" w:space="0" w:color="auto"/>
                        <w:bottom w:val="none" w:sz="0" w:space="0" w:color="auto"/>
                        <w:right w:val="none" w:sz="0" w:space="0" w:color="auto"/>
                      </w:divBdr>
                      <w:divsChild>
                        <w:div w:id="1058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94267">
      <w:bodyDiv w:val="1"/>
      <w:marLeft w:val="0"/>
      <w:marRight w:val="0"/>
      <w:marTop w:val="0"/>
      <w:marBottom w:val="0"/>
      <w:divBdr>
        <w:top w:val="none" w:sz="0" w:space="0" w:color="auto"/>
        <w:left w:val="none" w:sz="0" w:space="0" w:color="auto"/>
        <w:bottom w:val="none" w:sz="0" w:space="0" w:color="auto"/>
        <w:right w:val="none" w:sz="0" w:space="0" w:color="auto"/>
      </w:divBdr>
      <w:divsChild>
        <w:div w:id="650712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lini@zoho.com" TargetMode="External"/><Relationship Id="rId13" Type="http://schemas.openxmlformats.org/officeDocument/2006/relationships/hyperlink" Target="https://doi.org/10.1093/jamia/ocab246" TargetMode="External"/><Relationship Id="rId18" Type="http://schemas.openxmlformats.org/officeDocument/2006/relationships/hyperlink" Target="https://nam12.safelinks.protection.outlook.com/?url=http%3A%2F%2Fdx.doi.org%2F10.2196%2F38941&amp;data=05%7C01%7Clkm16%40pitt.edu%7C6591c3b6daee447283b208dafa9692dd%7C9ef9f489e0a04eeb87cc3a526112fd0d%7C1%7C0%7C638097821861943705%7CUnknown%7CTWFpbGZsb3d8eyJWIjoiMC4wLjAwMDAiLCJQIjoiV2luMzIiLCJBTiI6Ik1haWwiLCJXVCI6Mn0%3D%7C3000%7C%7C%7C&amp;sdata=9mGKFlE0lbInzB98Lw4C0WZjycIgZHVNk1xzExFN6kc%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10.1515/dx.2018-0095" TargetMode="External"/><Relationship Id="rId17" Type="http://schemas.openxmlformats.org/officeDocument/2006/relationships/hyperlink" Target="https://humanfactors.jmir.org/2023/1/e38941" TargetMode="External"/><Relationship Id="rId2" Type="http://schemas.openxmlformats.org/officeDocument/2006/relationships/numbering" Target="numbering.xml"/><Relationship Id="rId16" Type="http://schemas.openxmlformats.org/officeDocument/2006/relationships/hyperlink" Target="https://www.thieme-connect.com/products/ejournals/html/10.1055/s-0042-17425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sleep/zsy061.580" TargetMode="External"/><Relationship Id="rId5" Type="http://schemas.openxmlformats.org/officeDocument/2006/relationships/webSettings" Target="webSettings.xml"/><Relationship Id="rId15" Type="http://schemas.openxmlformats.org/officeDocument/2006/relationships/hyperlink" Target="https://www.jmir.org/2022/4/e35037" TargetMode="External"/><Relationship Id="rId10" Type="http://schemas.openxmlformats.org/officeDocument/2006/relationships/hyperlink" Target="https://doi.org/10.1093/sleep/zsy061.56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0410236.2018.1423865" TargetMode="External"/><Relationship Id="rId14" Type="http://schemas.openxmlformats.org/officeDocument/2006/relationships/hyperlink" Target="https://pubmed.ncbi.nlm.nih.gov/3388259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75DE9-65AA-49FD-A475-C7932B49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6881</Words>
  <Characters>46021</Characters>
  <Application>Microsoft Office Word</Application>
  <DocSecurity>0</DocSecurity>
  <Lines>383</Lines>
  <Paragraphs>105</Paragraphs>
  <ScaleCrop>false</ScaleCrop>
  <HeadingPairs>
    <vt:vector size="2" baseType="variant">
      <vt:variant>
        <vt:lpstr>Title</vt:lpstr>
      </vt:variant>
      <vt:variant>
        <vt:i4>1</vt:i4>
      </vt:variant>
    </vt:vector>
  </HeadingPairs>
  <TitlesOfParts>
    <vt:vector size="1" baseType="lpstr">
      <vt:lpstr>CURRICULUM VITAE</vt:lpstr>
    </vt:vector>
  </TitlesOfParts>
  <Company>UPMC Health System</Company>
  <LinksUpToDate>false</LinksUpToDate>
  <CharactersWithSpaces>52797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Ron Yori</dc:creator>
  <cp:lastModifiedBy>Senathirajah, Yalini</cp:lastModifiedBy>
  <cp:revision>5</cp:revision>
  <cp:lastPrinted>2022-12-06T23:30:00Z</cp:lastPrinted>
  <dcterms:created xsi:type="dcterms:W3CDTF">2023-11-28T20:36:00Z</dcterms:created>
  <dcterms:modified xsi:type="dcterms:W3CDTF">2023-11-28T20:38:00Z</dcterms:modified>
</cp:coreProperties>
</file>